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B683F" w:rsidR="0065480B" w:rsidP="00144B36" w:rsidRDefault="00CA564F" w14:paraId="2A8054B8" w14:textId="77777777">
      <w:pPr>
        <w:pStyle w:val="Heading1"/>
        <w:spacing w:before="1560" w:after="100" w:afterAutospacing="1"/>
        <w:rPr>
          <w:sz w:val="48"/>
        </w:rPr>
      </w:pPr>
      <w:r w:rsidRPr="00AB683F">
        <w:rPr>
          <w:sz w:val="48"/>
        </w:rPr>
        <w:t>Pandemic Plan</w:t>
      </w:r>
      <w:r w:rsidRPr="00AB683F" w:rsidR="00BE044B">
        <w:rPr>
          <w:sz w:val="48"/>
        </w:rPr>
        <w:t xml:space="preserve"> Reflection </w:t>
      </w:r>
      <w:r w:rsidR="00832445">
        <w:rPr>
          <w:sz w:val="48"/>
        </w:rPr>
        <w:t>Activity</w:t>
      </w:r>
    </w:p>
    <w:p w:rsidRPr="00144B36" w:rsidR="00AB683F" w:rsidP="00CE5ABE" w:rsidRDefault="00BE044B" w14:paraId="0A7C0623" w14:textId="4B1F95BB">
      <w:pPr>
        <w:pStyle w:val="Heading3"/>
        <w:spacing w:before="100" w:beforeAutospacing="1" w:after="360"/>
        <w:rPr>
          <w:sz w:val="20"/>
          <w:szCs w:val="20"/>
        </w:rPr>
      </w:pPr>
      <w:r w:rsidRPr="00144B36">
        <w:rPr>
          <w:sz w:val="20"/>
          <w:szCs w:val="20"/>
        </w:rPr>
        <w:t xml:space="preserve">This </w:t>
      </w:r>
      <w:r w:rsidRPr="00144B36" w:rsidR="00832445">
        <w:rPr>
          <w:sz w:val="20"/>
          <w:szCs w:val="20"/>
        </w:rPr>
        <w:t xml:space="preserve">activity </w:t>
      </w:r>
      <w:r w:rsidRPr="00144B36">
        <w:rPr>
          <w:sz w:val="20"/>
          <w:szCs w:val="20"/>
        </w:rPr>
        <w:t xml:space="preserve">has been designed </w:t>
      </w:r>
      <w:r w:rsidRPr="00144B36" w:rsidR="00D02696">
        <w:rPr>
          <w:sz w:val="20"/>
          <w:szCs w:val="20"/>
        </w:rPr>
        <w:t xml:space="preserve">to support practices to reflect on their recent implementation of </w:t>
      </w:r>
      <w:hyperlink w:history="1" r:id="rId11">
        <w:r w:rsidRPr="00144B36" w:rsidR="00D02696">
          <w:rPr>
            <w:rStyle w:val="Hyperlink"/>
            <w:sz w:val="20"/>
            <w:szCs w:val="20"/>
          </w:rPr>
          <w:t>RACGP Pandemic Plan</w:t>
        </w:r>
      </w:hyperlink>
      <w:r w:rsidRPr="00144B36" w:rsidR="00D02696">
        <w:rPr>
          <w:sz w:val="20"/>
          <w:szCs w:val="20"/>
        </w:rPr>
        <w:t xml:space="preserve">. </w:t>
      </w:r>
      <w:r w:rsidRPr="00144B36" w:rsidR="00CA564F">
        <w:rPr>
          <w:sz w:val="20"/>
          <w:szCs w:val="20"/>
        </w:rPr>
        <w:t>We recommend completing this checklist</w:t>
      </w:r>
      <w:r w:rsidRPr="00144B36" w:rsidR="00AB683F">
        <w:rPr>
          <w:sz w:val="20"/>
          <w:szCs w:val="20"/>
        </w:rPr>
        <w:t xml:space="preserve"> as a whole team/individually to identify areas for improvement and prepare for any future</w:t>
      </w:r>
      <w:r w:rsidR="00D542F9">
        <w:rPr>
          <w:sz w:val="20"/>
          <w:szCs w:val="20"/>
        </w:rPr>
        <w:t xml:space="preserve"> pandemics/</w:t>
      </w:r>
      <w:r w:rsidRPr="00144B36" w:rsidR="00AB683F">
        <w:rPr>
          <w:sz w:val="20"/>
          <w:szCs w:val="20"/>
        </w:rPr>
        <w:t>COVID-19 outbreaks. For further information or support, please contact your Primary Care Liaison Officer (PCLO) at Brisbane North PHN on 07 3630 7300.</w:t>
      </w:r>
    </w:p>
    <w:p w:rsidRPr="00144B36" w:rsidR="00AB683F" w:rsidP="224F5949" w:rsidRDefault="00AB683F" w14:paraId="0B7B71A0" w14:textId="6EEF28AB">
      <w:pPr>
        <w:pStyle w:val="Heading2"/>
        <w:rPr>
          <w:sz w:val="20"/>
          <w:szCs w:val="20"/>
        </w:rPr>
      </w:pPr>
      <w:r w:rsidRPr="224F5949">
        <w:rPr>
          <w:sz w:val="20"/>
          <w:szCs w:val="20"/>
        </w:rPr>
        <w:t xml:space="preserve">Step 1. Please ensure staff have read and </w:t>
      </w:r>
      <w:r w:rsidRPr="224F5949" w:rsidR="3AC1C9DC">
        <w:rPr>
          <w:sz w:val="20"/>
          <w:szCs w:val="20"/>
        </w:rPr>
        <w:t xml:space="preserve">signed off on </w:t>
      </w:r>
      <w:r w:rsidRPr="224F5949">
        <w:rPr>
          <w:sz w:val="20"/>
          <w:szCs w:val="20"/>
        </w:rPr>
        <w:t>the following:</w:t>
      </w:r>
    </w:p>
    <w:tbl>
      <w:tblPr>
        <w:tblStyle w:val="ListTable3-Accent5"/>
        <w:tblW w:w="5000" w:type="pct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ook w:val="04A0" w:firstRow="1" w:lastRow="0" w:firstColumn="1" w:lastColumn="0" w:noHBand="0" w:noVBand="1"/>
      </w:tblPr>
      <w:tblGrid>
        <w:gridCol w:w="5101"/>
        <w:gridCol w:w="566"/>
        <w:gridCol w:w="3961"/>
      </w:tblGrid>
      <w:tr w:rsidRPr="00230A6A" w:rsidR="00AB683F" w:rsidTr="00144B36" w14:paraId="6044651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9" w:type="pct"/>
            <w:tcBorders>
              <w:bottom w:val="none" w:color="auto" w:sz="0" w:space="0"/>
              <w:right w:val="none" w:color="auto" w:sz="0" w:space="0"/>
            </w:tcBorders>
            <w:shd w:val="clear" w:color="auto" w:fill="003E6A" w:themeFill="accent1"/>
          </w:tcPr>
          <w:p w:rsidRPr="00230A6A" w:rsidR="00AB683F" w:rsidP="00230A6A" w:rsidRDefault="00AB683F" w14:paraId="4F20C9FC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>Resources checklist</w:t>
            </w:r>
          </w:p>
        </w:tc>
        <w:tc>
          <w:tcPr>
            <w:tcW w:w="294" w:type="pct"/>
            <w:shd w:val="clear" w:color="auto" w:fill="003E6A" w:themeFill="accent1"/>
          </w:tcPr>
          <w:p w:rsidRPr="00230A6A" w:rsidR="00AB683F" w:rsidP="00144B36" w:rsidRDefault="00AB683F" w14:paraId="672A665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230A6A">
              <w:rPr>
                <w:rFonts w:ascii="Webdings" w:hAnsi="Webdings" w:eastAsia="Webdings" w:cs="Webdings"/>
                <w:b w:val="0"/>
                <w:szCs w:val="20"/>
              </w:rPr>
              <w:t></w:t>
            </w:r>
          </w:p>
        </w:tc>
        <w:tc>
          <w:tcPr>
            <w:tcW w:w="2057" w:type="pct"/>
            <w:shd w:val="clear" w:color="auto" w:fill="003E6A" w:themeFill="accent1"/>
          </w:tcPr>
          <w:p w:rsidRPr="00230A6A" w:rsidR="00AB683F" w:rsidP="00230A6A" w:rsidRDefault="00AB683F" w14:paraId="3CB4E69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>Comments</w:t>
            </w:r>
          </w:p>
        </w:tc>
      </w:tr>
      <w:tr w:rsidRPr="00230A6A" w:rsidR="00AB683F" w:rsidTr="00144B36" w14:paraId="4A9CB3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230A6A" w:rsidR="00AB683F" w:rsidP="00230A6A" w:rsidRDefault="00AB683F" w14:paraId="70838D1C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>Pandemic Plan</w:t>
            </w:r>
          </w:p>
        </w:tc>
        <w:sdt>
          <w:sdtPr>
            <w:rPr>
              <w:szCs w:val="20"/>
            </w:rPr>
            <w:id w:val="-173977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none" w:color="auto" w:sz="0" w:space="0"/>
                  <w:bottom w:val="none" w:color="auto" w:sz="0" w:space="0"/>
                </w:tcBorders>
              </w:tcPr>
              <w:p w:rsidRPr="00230A6A" w:rsidR="00AB683F" w:rsidP="00144B36" w:rsidRDefault="004C3D9C" w14:paraId="0D1C84E6" w14:textId="273A791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2057" w:type="pct"/>
            <w:tcBorders>
              <w:top w:val="none" w:color="auto" w:sz="0" w:space="0"/>
              <w:bottom w:val="none" w:color="auto" w:sz="0" w:space="0"/>
            </w:tcBorders>
          </w:tcPr>
          <w:p w:rsidRPr="00230A6A" w:rsidR="00AB683F" w:rsidP="00230A6A" w:rsidRDefault="00AB683F" w14:paraId="0A3750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Pr="00230A6A" w:rsidR="00AB683F" w:rsidTr="00144B36" w14:paraId="11BFE1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right w:val="none" w:color="auto" w:sz="0" w:space="0"/>
            </w:tcBorders>
          </w:tcPr>
          <w:p w:rsidRPr="00230A6A" w:rsidR="00AB683F" w:rsidP="00230A6A" w:rsidRDefault="00AB683F" w14:paraId="0EB0AE47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 xml:space="preserve">Brisbane North PHN </w:t>
            </w:r>
            <w:r w:rsidRPr="00230A6A" w:rsidR="00D73278">
              <w:rPr>
                <w:b w:val="0"/>
                <w:szCs w:val="20"/>
              </w:rPr>
              <w:t>COVID-19 Checklist</w:t>
            </w:r>
          </w:p>
        </w:tc>
        <w:sdt>
          <w:sdtPr>
            <w:rPr>
              <w:szCs w:val="20"/>
            </w:rPr>
            <w:id w:val="27929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:rsidRPr="00230A6A" w:rsidR="00AB683F" w:rsidP="00144B36" w:rsidRDefault="00AB683F" w14:paraId="412DD878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230A6A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2057" w:type="pct"/>
          </w:tcPr>
          <w:p w:rsidRPr="00230A6A" w:rsidR="00AB683F" w:rsidP="00230A6A" w:rsidRDefault="00AB683F" w14:paraId="5DAB6C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Pr="00230A6A" w:rsidR="00AB683F" w:rsidTr="00144B36" w14:paraId="6A12BD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230A6A" w:rsidR="00AB683F" w:rsidP="00230A6A" w:rsidRDefault="00AB683F" w14:paraId="2274CD9B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 xml:space="preserve">Brisbane North PHN </w:t>
            </w:r>
            <w:r w:rsidRPr="00230A6A" w:rsidR="00D73278">
              <w:rPr>
                <w:b w:val="0"/>
                <w:szCs w:val="20"/>
              </w:rPr>
              <w:t xml:space="preserve">PPE lists guide </w:t>
            </w:r>
          </w:p>
        </w:tc>
        <w:sdt>
          <w:sdtPr>
            <w:rPr>
              <w:szCs w:val="20"/>
            </w:rPr>
            <w:id w:val="142206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none" w:color="auto" w:sz="0" w:space="0"/>
                  <w:bottom w:val="none" w:color="auto" w:sz="0" w:space="0"/>
                </w:tcBorders>
              </w:tcPr>
              <w:p w:rsidRPr="00230A6A" w:rsidR="00AB683F" w:rsidP="00144B36" w:rsidRDefault="00AB683F" w14:paraId="4053F9D1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230A6A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2057" w:type="pct"/>
            <w:tcBorders>
              <w:top w:val="none" w:color="auto" w:sz="0" w:space="0"/>
              <w:bottom w:val="none" w:color="auto" w:sz="0" w:space="0"/>
            </w:tcBorders>
          </w:tcPr>
          <w:p w:rsidRPr="00230A6A" w:rsidR="00AB683F" w:rsidP="00230A6A" w:rsidRDefault="00AB683F" w14:paraId="02EB37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Pr="00BE6B4E" w:rsidR="00AB683F" w:rsidP="00230A6A" w:rsidRDefault="00AB683F" w14:paraId="6A05A809" w14:textId="77777777">
      <w:pPr>
        <w:rPr>
          <w:sz w:val="14"/>
          <w:szCs w:val="14"/>
        </w:rPr>
      </w:pPr>
    </w:p>
    <w:p w:rsidRPr="00144B36" w:rsidR="00AB683F" w:rsidP="00144B36" w:rsidRDefault="00AB683F" w14:paraId="474EAB9E" w14:textId="77777777">
      <w:pPr>
        <w:pStyle w:val="Heading2"/>
        <w:rPr>
          <w:sz w:val="20"/>
        </w:rPr>
      </w:pPr>
      <w:r w:rsidRPr="00144B36">
        <w:rPr>
          <w:sz w:val="20"/>
        </w:rPr>
        <w:t>Step 2. Staff reflection:</w:t>
      </w:r>
    </w:p>
    <w:tbl>
      <w:tblPr>
        <w:tblStyle w:val="ListTable3-Accent5"/>
        <w:tblW w:w="4997" w:type="pct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ook w:val="04A0" w:firstRow="1" w:lastRow="0" w:firstColumn="1" w:lastColumn="0" w:noHBand="0" w:noVBand="1"/>
      </w:tblPr>
      <w:tblGrid>
        <w:gridCol w:w="2123"/>
        <w:gridCol w:w="7499"/>
      </w:tblGrid>
      <w:tr w:rsidRPr="00230A6A" w:rsidR="00230A6A" w:rsidTr="687D5B18" w14:paraId="4537DE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40572B8A" w14:textId="77777777">
            <w:pPr>
              <w:rPr>
                <w:b w:val="0"/>
                <w:color w:val="auto"/>
                <w:szCs w:val="20"/>
              </w:rPr>
            </w:pPr>
            <w:r w:rsidRPr="00230A6A">
              <w:rPr>
                <w:b w:val="0"/>
                <w:color w:val="auto"/>
                <w:szCs w:val="20"/>
              </w:rPr>
              <w:t>What worked well?</w:t>
            </w:r>
          </w:p>
        </w:tc>
      </w:tr>
      <w:tr w:rsidRPr="00230A6A" w:rsidR="00230A6A" w:rsidTr="687D5B18" w14:paraId="5A39B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41C8F396" w14:textId="77777777">
            <w:pPr>
              <w:rPr>
                <w:b w:val="0"/>
                <w:szCs w:val="20"/>
              </w:rPr>
            </w:pPr>
          </w:p>
        </w:tc>
      </w:tr>
      <w:tr w:rsidRPr="00230A6A" w:rsidR="00230A6A" w:rsidTr="687D5B18" w14:paraId="72A3D3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0D0B940D" w14:textId="77777777">
            <w:pPr>
              <w:rPr>
                <w:b w:val="0"/>
                <w:szCs w:val="20"/>
              </w:rPr>
            </w:pPr>
          </w:p>
        </w:tc>
      </w:tr>
      <w:tr w:rsidRPr="00230A6A" w:rsidR="00230A6A" w:rsidTr="687D5B18" w14:paraId="7FA67F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6FC4697B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>What didn’t work well?</w:t>
            </w:r>
          </w:p>
        </w:tc>
      </w:tr>
      <w:tr w:rsidRPr="00230A6A" w:rsidR="00230A6A" w:rsidTr="687D5B18" w14:paraId="0E27B0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60061E4C" w14:textId="77777777">
            <w:pPr>
              <w:rPr>
                <w:b w:val="0"/>
                <w:szCs w:val="20"/>
              </w:rPr>
            </w:pPr>
            <w:bookmarkStart w:name="_GoBack" w:id="0"/>
            <w:bookmarkEnd w:id="0"/>
          </w:p>
        </w:tc>
      </w:tr>
      <w:tr w:rsidRPr="00230A6A" w:rsidR="00230A6A" w:rsidTr="687D5B18" w14:paraId="44EAFD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4B94D5A5" w14:textId="77777777">
            <w:pPr>
              <w:rPr>
                <w:b w:val="0"/>
                <w:szCs w:val="20"/>
              </w:rPr>
            </w:pPr>
          </w:p>
        </w:tc>
      </w:tr>
      <w:tr w:rsidRPr="00230A6A" w:rsidR="00230A6A" w:rsidTr="687D5B18" w14:paraId="05511F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F4168A" w14:paraId="5425F989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>What have I/we learnt?</w:t>
            </w:r>
          </w:p>
        </w:tc>
      </w:tr>
      <w:tr w:rsidRPr="00230A6A" w:rsidR="00230A6A" w:rsidTr="687D5B18" w14:paraId="3DEEC6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3656B9AB" w14:textId="77777777">
            <w:pPr>
              <w:rPr>
                <w:b w:val="0"/>
                <w:szCs w:val="20"/>
              </w:rPr>
            </w:pPr>
          </w:p>
        </w:tc>
      </w:tr>
      <w:tr w:rsidRPr="00230A6A" w:rsidR="00230A6A" w:rsidTr="687D5B18" w14:paraId="45FB08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049F31CB" w14:textId="77777777">
            <w:pPr>
              <w:rPr>
                <w:b w:val="0"/>
                <w:szCs w:val="20"/>
              </w:rPr>
            </w:pPr>
          </w:p>
        </w:tc>
      </w:tr>
      <w:tr w:rsidRPr="00230A6A" w:rsidR="00AB683F" w:rsidTr="687D5B18" w14:paraId="7154EB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F4168A" w14:paraId="1E3AE884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>What else could I/we have done?</w:t>
            </w:r>
          </w:p>
        </w:tc>
      </w:tr>
      <w:tr w:rsidRPr="00230A6A" w:rsidR="00AB683F" w:rsidTr="687D5B18" w14:paraId="531282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62486C05" w14:textId="77777777">
            <w:pPr>
              <w:rPr>
                <w:b w:val="0"/>
                <w:szCs w:val="20"/>
              </w:rPr>
            </w:pPr>
          </w:p>
        </w:tc>
      </w:tr>
      <w:tr w:rsidRPr="00230A6A" w:rsidR="00AB683F" w:rsidTr="687D5B18" w14:paraId="410165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4B99056E" w14:textId="77777777">
            <w:pPr>
              <w:rPr>
                <w:b w:val="0"/>
                <w:szCs w:val="20"/>
              </w:rPr>
            </w:pPr>
          </w:p>
        </w:tc>
      </w:tr>
      <w:tr w:rsidRPr="00230A6A" w:rsidR="00AB683F" w:rsidTr="687D5B18" w14:paraId="1CA5E2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25DFC1B3" w14:textId="77777777">
            <w:pPr>
              <w:rPr>
                <w:b w:val="0"/>
                <w:szCs w:val="20"/>
              </w:rPr>
            </w:pPr>
            <w:r w:rsidRPr="00230A6A">
              <w:rPr>
                <w:b w:val="0"/>
                <w:szCs w:val="20"/>
              </w:rPr>
              <w:t>If another pandemic/outbreak were to occur, what would you/we do</w:t>
            </w:r>
            <w:r w:rsidRPr="00230A6A" w:rsidR="000447A1">
              <w:rPr>
                <w:b w:val="0"/>
                <w:szCs w:val="20"/>
              </w:rPr>
              <w:t xml:space="preserve"> differently</w:t>
            </w:r>
            <w:r w:rsidRPr="00230A6A">
              <w:rPr>
                <w:b w:val="0"/>
                <w:szCs w:val="20"/>
              </w:rPr>
              <w:t>?</w:t>
            </w:r>
          </w:p>
        </w:tc>
      </w:tr>
      <w:tr w:rsidRPr="00230A6A" w:rsidR="00AB683F" w:rsidTr="687D5B18" w14:paraId="1299C4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4DDBEF00" w14:textId="77777777">
            <w:pPr>
              <w:rPr>
                <w:b w:val="0"/>
                <w:szCs w:val="20"/>
              </w:rPr>
            </w:pPr>
          </w:p>
        </w:tc>
      </w:tr>
      <w:tr w:rsidRPr="00230A6A" w:rsidR="00AB683F" w:rsidTr="687D5B18" w14:paraId="3461D7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3CF2D8B6" w14:textId="77777777">
            <w:pPr>
              <w:rPr>
                <w:b w:val="0"/>
                <w:szCs w:val="20"/>
              </w:rPr>
            </w:pPr>
          </w:p>
        </w:tc>
      </w:tr>
      <w:tr w:rsidRPr="00230A6A" w:rsidR="00AB683F" w:rsidTr="687D5B18" w14:paraId="62AB86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687D5B18" w:rsidRDefault="00AB683F" w14:paraId="5C65C889" w14:textId="5A5FBEE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What challenges are </w:t>
            </w:r>
            <w:r w:rsidR="4050EE0F">
              <w:rPr>
                <w:b w:val="0"/>
                <w:bCs w:val="0"/>
              </w:rPr>
              <w:t>you</w:t>
            </w:r>
            <w:r>
              <w:rPr>
                <w:b w:val="0"/>
                <w:bCs w:val="0"/>
              </w:rPr>
              <w:t>/we still dealing with?</w:t>
            </w:r>
            <w:r w:rsidR="00D73278">
              <w:rPr>
                <w:b w:val="0"/>
                <w:bCs w:val="0"/>
              </w:rPr>
              <w:t xml:space="preserve"> If yes, are there any additional supports that could be provided?</w:t>
            </w:r>
          </w:p>
        </w:tc>
      </w:tr>
      <w:tr w:rsidRPr="00230A6A" w:rsidR="00AB683F" w:rsidTr="687D5B18" w14:paraId="0FB782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1FC39945" w14:textId="77777777">
            <w:pPr>
              <w:rPr>
                <w:b w:val="0"/>
                <w:szCs w:val="20"/>
              </w:rPr>
            </w:pPr>
          </w:p>
        </w:tc>
      </w:tr>
      <w:tr w:rsidRPr="00230A6A" w:rsidR="00AB683F" w:rsidTr="687D5B18" w14:paraId="0562CB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AB683F" w:rsidP="00230A6A" w:rsidRDefault="00AB683F" w14:paraId="34CE0A41" w14:textId="77777777">
            <w:pPr>
              <w:rPr>
                <w:b w:val="0"/>
                <w:szCs w:val="20"/>
              </w:rPr>
            </w:pPr>
          </w:p>
        </w:tc>
      </w:tr>
      <w:tr w:rsidRPr="00230A6A" w:rsidR="004C11E4" w:rsidTr="687D5B18" w14:paraId="115F51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4C11E4" w:rsidP="007F6A8F" w:rsidRDefault="004C11E4" w14:paraId="55FE3A58" w14:textId="56F30FE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 a scale of 1-10</w:t>
            </w:r>
            <w:r w:rsidR="00F960DD">
              <w:rPr>
                <w:b w:val="0"/>
                <w:bCs w:val="0"/>
              </w:rPr>
              <w:t xml:space="preserve"> (10 being highest) how confident are you </w:t>
            </w:r>
            <w:r w:rsidR="04FF4E89">
              <w:rPr>
                <w:b w:val="0"/>
                <w:bCs w:val="0"/>
              </w:rPr>
              <w:t>that</w:t>
            </w:r>
            <w:r w:rsidR="00F960DD">
              <w:rPr>
                <w:b w:val="0"/>
                <w:bCs w:val="0"/>
              </w:rPr>
              <w:t xml:space="preserve"> </w:t>
            </w:r>
            <w:r w:rsidR="009B6D7C">
              <w:rPr>
                <w:b w:val="0"/>
                <w:bCs w:val="0"/>
              </w:rPr>
              <w:t xml:space="preserve">the clinics </w:t>
            </w:r>
            <w:r w:rsidR="00F960DD">
              <w:rPr>
                <w:b w:val="0"/>
                <w:bCs w:val="0"/>
              </w:rPr>
              <w:t xml:space="preserve">current policies and procedures </w:t>
            </w:r>
            <w:r w:rsidR="007F6A8F">
              <w:rPr>
                <w:b w:val="0"/>
                <w:bCs w:val="0"/>
              </w:rPr>
              <w:t>have</w:t>
            </w:r>
            <w:r w:rsidR="00F960DD">
              <w:rPr>
                <w:b w:val="0"/>
                <w:bCs w:val="0"/>
              </w:rPr>
              <w:t xml:space="preserve"> </w:t>
            </w:r>
            <w:r w:rsidR="073EEAD1">
              <w:rPr>
                <w:b w:val="0"/>
                <w:bCs w:val="0"/>
              </w:rPr>
              <w:t>you</w:t>
            </w:r>
            <w:r w:rsidR="00F960DD">
              <w:rPr>
                <w:b w:val="0"/>
                <w:bCs w:val="0"/>
              </w:rPr>
              <w:t xml:space="preserve"> suitably prepared for another pandemic/outbreak in the next 6 months?</w:t>
            </w:r>
          </w:p>
        </w:tc>
      </w:tr>
      <w:tr w:rsidRPr="00230A6A" w:rsidR="00F960DD" w:rsidTr="687D5B18" w14:paraId="62EBF3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230A6A" w:rsidR="00F960DD" w:rsidP="00230A6A" w:rsidRDefault="00F960DD" w14:paraId="6D98A12B" w14:textId="77777777">
            <w:pPr>
              <w:rPr>
                <w:b w:val="0"/>
                <w:szCs w:val="20"/>
              </w:rPr>
            </w:pPr>
          </w:p>
        </w:tc>
      </w:tr>
      <w:tr w:rsidRPr="00230A6A" w:rsidR="00F960DD" w:rsidTr="687D5B18" w14:paraId="2946DB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none" w:color="auto" w:sz="0" w:space="0"/>
            </w:tcBorders>
            <w:shd w:val="clear" w:color="auto" w:fill="auto"/>
          </w:tcPr>
          <w:p w:rsidRPr="00230A6A" w:rsidR="00F960DD" w:rsidP="00230A6A" w:rsidRDefault="00F960DD" w14:paraId="5997CC1D" w14:textId="77777777">
            <w:pPr>
              <w:rPr>
                <w:b w:val="0"/>
                <w:szCs w:val="20"/>
              </w:rPr>
            </w:pPr>
          </w:p>
        </w:tc>
      </w:tr>
      <w:tr w:rsidRPr="00230A6A" w:rsidR="00AB683F" w:rsidTr="004C3D9C" w14:paraId="1023E6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right w:val="none" w:color="auto" w:sz="0" w:space="0"/>
            </w:tcBorders>
            <w:shd w:val="clear" w:color="auto" w:fill="auto"/>
          </w:tcPr>
          <w:p w:rsidRPr="00230A6A" w:rsidR="00AB683F" w:rsidP="00230A6A" w:rsidRDefault="001344E5" w14:paraId="6E8EBCD7" w14:textId="0AA95CFC">
            <w:pPr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Completed by:</w:t>
            </w:r>
          </w:p>
        </w:tc>
        <w:tc>
          <w:tcPr>
            <w:tcW w:w="3897" w:type="pct"/>
            <w:shd w:val="clear" w:color="auto" w:fill="auto"/>
          </w:tcPr>
          <w:p w:rsidRPr="00230A6A" w:rsidR="00AB683F" w:rsidP="00230A6A" w:rsidRDefault="00AB683F" w14:paraId="110FFD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Pr="00230A6A" w:rsidR="004A64B9" w:rsidTr="004C3D9C" w14:paraId="3F5A3A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shd w:val="clear" w:color="auto" w:fill="auto"/>
          </w:tcPr>
          <w:p w:rsidRPr="00230A6A" w:rsidR="004A64B9" w:rsidP="00230A6A" w:rsidRDefault="004A64B9" w14:paraId="6F9D8C16" w14:textId="25464DEE">
            <w:pPr>
              <w:rPr>
                <w:szCs w:val="20"/>
              </w:rPr>
            </w:pPr>
            <w:r w:rsidRPr="00230A6A">
              <w:rPr>
                <w:b w:val="0"/>
                <w:szCs w:val="20"/>
              </w:rPr>
              <w:t>Date of completion:</w:t>
            </w:r>
          </w:p>
        </w:tc>
        <w:tc>
          <w:tcPr>
            <w:tcW w:w="3897" w:type="pct"/>
            <w:shd w:val="clear" w:color="auto" w:fill="auto"/>
          </w:tcPr>
          <w:p w:rsidRPr="00230A6A" w:rsidR="004A64B9" w:rsidP="00230A6A" w:rsidRDefault="004A64B9" w14:paraId="0A1414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Pr="00887A5B" w:rsidR="007B724E" w:rsidP="009C7B11" w:rsidRDefault="00E41EF4" w14:paraId="5A7A4523" w14:textId="77777777">
      <w:pPr>
        <w:rPr>
          <w:rFonts w:cs="Arial"/>
          <w:b/>
          <w:sz w:val="14"/>
          <w:szCs w:val="14"/>
        </w:rPr>
      </w:pPr>
      <w:r w:rsidRPr="00F108CE">
        <w:rPr>
          <w:noProof/>
          <w:sz w:val="19"/>
          <w:szCs w:val="19"/>
          <w:lang w:eastAsia="en-AU"/>
        </w:rPr>
        <w:drawing>
          <wp:anchor distT="0" distB="0" distL="114300" distR="114300" simplePos="0" relativeHeight="251659264" behindDoc="0" locked="0" layoutInCell="1" allowOverlap="1" wp14:anchorId="173D1217" wp14:editId="1CEBCBDB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86360" cy="170815"/>
            <wp:effectExtent l="0" t="0" r="8890" b="635"/>
            <wp:wrapThrough wrapText="bothSides">
              <wp:wrapPolygon edited="0">
                <wp:start x="0" y="0"/>
                <wp:lineTo x="0" y="19271"/>
                <wp:lineTo x="19059" y="19271"/>
                <wp:lineTo x="19059" y="0"/>
                <wp:lineTo x="0" y="0"/>
              </wp:wrapPolygon>
            </wp:wrapThrough>
            <wp:docPr id="1" name="Picture 1" descr="http://www.clker.com/cliparts/0/f/f/d/11954453891016966423liftarn_Light_bulb_2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0/f/f/d/11954453891016966423liftarn_Light_bulb_2.svg.thum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64A3C" w:rsidR="007B724E" w:rsidP="009C7B11" w:rsidRDefault="007B724E" w14:paraId="02E7DB6E" w14:textId="77777777">
      <w:pPr>
        <w:rPr>
          <w:rFonts w:cs="Arial"/>
          <w:b/>
          <w:sz w:val="18"/>
          <w:szCs w:val="18"/>
        </w:rPr>
      </w:pPr>
      <w:r w:rsidRPr="00564A3C">
        <w:rPr>
          <w:rFonts w:cs="Arial"/>
          <w:b/>
          <w:sz w:val="18"/>
          <w:szCs w:val="18"/>
        </w:rPr>
        <w:t xml:space="preserve">Ideas to consider: </w:t>
      </w:r>
    </w:p>
    <w:p w:rsidRPr="00564A3C" w:rsidR="007B724E" w:rsidP="007B724E" w:rsidRDefault="007B724E" w14:paraId="14E44F5A" w14:textId="77777777">
      <w:pPr>
        <w:pStyle w:val="ListParagraph"/>
        <w:numPr>
          <w:ilvl w:val="0"/>
          <w:numId w:val="20"/>
        </w:numPr>
        <w:rPr>
          <w:rFonts w:cs="Arial"/>
          <w:b/>
          <w:sz w:val="18"/>
          <w:szCs w:val="18"/>
        </w:rPr>
      </w:pPr>
      <w:r w:rsidRPr="00564A3C">
        <w:rPr>
          <w:rFonts w:cs="Arial"/>
          <w:b/>
          <w:sz w:val="18"/>
          <w:szCs w:val="18"/>
        </w:rPr>
        <w:t>Update triage process</w:t>
      </w:r>
    </w:p>
    <w:p w:rsidRPr="00564A3C" w:rsidR="007B724E" w:rsidP="007B724E" w:rsidRDefault="007B724E" w14:paraId="23C60756" w14:textId="77777777">
      <w:pPr>
        <w:pStyle w:val="ListParagraph"/>
        <w:numPr>
          <w:ilvl w:val="0"/>
          <w:numId w:val="20"/>
        </w:numPr>
        <w:rPr>
          <w:rFonts w:cs="Arial"/>
          <w:b/>
          <w:sz w:val="18"/>
          <w:szCs w:val="18"/>
        </w:rPr>
      </w:pPr>
      <w:r w:rsidRPr="00564A3C">
        <w:rPr>
          <w:rFonts w:cs="Arial"/>
          <w:b/>
          <w:sz w:val="18"/>
          <w:szCs w:val="18"/>
        </w:rPr>
        <w:t>Purchase addit</w:t>
      </w:r>
      <w:r w:rsidRPr="00564A3C" w:rsidR="005F3C91">
        <w:rPr>
          <w:rFonts w:cs="Arial"/>
          <w:b/>
          <w:sz w:val="18"/>
          <w:szCs w:val="18"/>
        </w:rPr>
        <w:t>ional equipment for Video Call/T</w:t>
      </w:r>
      <w:r w:rsidRPr="00564A3C">
        <w:rPr>
          <w:rFonts w:cs="Arial"/>
          <w:b/>
          <w:sz w:val="18"/>
          <w:szCs w:val="18"/>
        </w:rPr>
        <w:t>elehealth services</w:t>
      </w:r>
    </w:p>
    <w:p w:rsidRPr="00564A3C" w:rsidR="00BE6B4E" w:rsidP="687D5B18" w:rsidRDefault="00BE6B4E" w14:paraId="53E36304" w14:textId="0FC93941">
      <w:pPr>
        <w:pStyle w:val="ListParagraph"/>
        <w:numPr>
          <w:ilvl w:val="0"/>
          <w:numId w:val="20"/>
        </w:numPr>
        <w:rPr>
          <w:rFonts w:cs="Arial"/>
          <w:b/>
          <w:bCs/>
          <w:sz w:val="18"/>
          <w:szCs w:val="18"/>
        </w:rPr>
      </w:pPr>
      <w:r w:rsidRPr="00564A3C">
        <w:rPr>
          <w:rFonts w:cs="Arial"/>
          <w:b/>
          <w:bCs/>
          <w:sz w:val="18"/>
          <w:szCs w:val="18"/>
        </w:rPr>
        <w:t>Implement Brisbane North PHN</w:t>
      </w:r>
      <w:r w:rsidRPr="00564A3C" w:rsidR="02D1F707">
        <w:rPr>
          <w:rFonts w:cs="Arial"/>
          <w:b/>
          <w:bCs/>
          <w:sz w:val="18"/>
          <w:szCs w:val="18"/>
        </w:rPr>
        <w:t>’</w:t>
      </w:r>
      <w:r w:rsidRPr="00564A3C">
        <w:rPr>
          <w:rFonts w:cs="Arial"/>
          <w:b/>
          <w:bCs/>
          <w:sz w:val="18"/>
          <w:szCs w:val="18"/>
        </w:rPr>
        <w:t xml:space="preserve">s Winter Wellness Guide </w:t>
      </w:r>
    </w:p>
    <w:p w:rsidRPr="00564A3C" w:rsidR="00CE5ABE" w:rsidP="007B724E" w:rsidRDefault="007B724E" w14:paraId="12C41CD6" w14:textId="77777777">
      <w:pPr>
        <w:pStyle w:val="ListParagraph"/>
        <w:numPr>
          <w:ilvl w:val="0"/>
          <w:numId w:val="20"/>
        </w:numPr>
        <w:rPr>
          <w:rFonts w:cs="Arial"/>
          <w:b/>
          <w:sz w:val="18"/>
          <w:szCs w:val="18"/>
        </w:rPr>
      </w:pPr>
      <w:r w:rsidRPr="00564A3C">
        <w:rPr>
          <w:rFonts w:cs="Arial"/>
          <w:b/>
          <w:sz w:val="18"/>
          <w:szCs w:val="18"/>
        </w:rPr>
        <w:t>A</w:t>
      </w:r>
      <w:r w:rsidRPr="00564A3C" w:rsidR="00BE6B4E">
        <w:rPr>
          <w:rFonts w:cs="Arial"/>
          <w:b/>
          <w:sz w:val="18"/>
          <w:szCs w:val="18"/>
        </w:rPr>
        <w:t>ssign an a</w:t>
      </w:r>
      <w:r w:rsidRPr="00564A3C">
        <w:rPr>
          <w:rFonts w:cs="Arial"/>
          <w:b/>
          <w:sz w:val="18"/>
          <w:szCs w:val="18"/>
        </w:rPr>
        <w:t>dditional Pandemic Coordinator (to cover leave)</w:t>
      </w:r>
    </w:p>
    <w:sectPr w:rsidRPr="00564A3C" w:rsidR="00CE5ABE" w:rsidSect="00BE6B4E">
      <w:footerReference w:type="default" r:id="rId13"/>
      <w:headerReference w:type="first" r:id="rId14"/>
      <w:footerReference w:type="first" r:id="rId15"/>
      <w:pgSz w:w="11906" w:h="16838"/>
      <w:pgMar w:top="851" w:right="1134" w:bottom="680" w:left="1134" w:header="709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7B" w:rsidP="0065480B" w:rsidRDefault="00945E7B" w14:paraId="6B699379" w14:textId="77777777">
      <w:pPr>
        <w:spacing w:after="0" w:line="240" w:lineRule="auto"/>
      </w:pPr>
      <w:r>
        <w:separator/>
      </w:r>
    </w:p>
  </w:endnote>
  <w:endnote w:type="continuationSeparator" w:id="0">
    <w:p w:rsidR="00945E7B" w:rsidP="0065480B" w:rsidRDefault="00945E7B" w14:paraId="3FE9F2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9" w:type="pct"/>
      <w:tblBorders>
        <w:top w:val="single" w:color="2A2A86" w:sz="2" w:space="0"/>
        <w:bottom w:val="single" w:color="2A2A86" w:sz="2" w:space="0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18"/>
      <w:gridCol w:w="8180"/>
    </w:tblGrid>
    <w:tr w:rsidRPr="00A0299C" w:rsidR="00A0299C" w:rsidTr="00A0299C" w14:paraId="577DFF5F" w14:textId="77777777">
      <w:tc>
        <w:tcPr>
          <w:tcW w:w="1418" w:type="dxa"/>
        </w:tcPr>
        <w:p w:rsidRPr="00A0299C" w:rsidR="00A0299C" w:rsidP="00A66D35" w:rsidRDefault="00A0299C" w14:paraId="6B03E076" w14:textId="77777777">
          <w:pPr>
            <w:pStyle w:val="BasicParagraph"/>
            <w:spacing w:before="80" w:after="0" w:line="240" w:lineRule="auto"/>
            <w:rPr>
              <w:rFonts w:asciiTheme="minorHAnsi" w:hAnsiTheme="minorHAnsi" w:cstheme="minorHAnsi"/>
              <w:b/>
              <w:color w:val="2A2A86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Get in touch</w:t>
          </w:r>
        </w:p>
      </w:tc>
      <w:tc>
        <w:tcPr>
          <w:tcW w:w="8180" w:type="dxa"/>
        </w:tcPr>
        <w:p w:rsidRPr="00A0299C" w:rsidR="00A0299C" w:rsidP="00A66D35" w:rsidRDefault="00A0299C" w14:paraId="76BA1659" w14:textId="77777777">
          <w:pPr>
            <w:pStyle w:val="BasicParagraph"/>
            <w:spacing w:before="120" w:after="0" w:line="240" w:lineRule="auto"/>
            <w:rPr>
              <w:rFonts w:asciiTheme="minorHAnsi" w:hAnsiTheme="minorHAnsi" w:cstheme="minorHAnsi"/>
              <w:color w:val="2A2A86"/>
              <w:sz w:val="20"/>
            </w:rPr>
          </w:pPr>
          <w:r w:rsidRPr="00A0299C">
            <w:rPr>
              <w:rFonts w:asciiTheme="minorHAnsi" w:hAnsiTheme="minorHAnsi" w:cstheme="minorHAnsi"/>
              <w:color w:val="003E6A" w:themeColor="text2"/>
              <w:sz w:val="20"/>
            </w:rPr>
            <w:t>Name</w:t>
          </w:r>
          <w:r w:rsidRPr="00A0299C">
            <w:rPr>
              <w:rFonts w:asciiTheme="minorHAnsi" w:hAnsiTheme="minorHAnsi" w:cstheme="minorHAnsi"/>
              <w:color w:val="2A2A86"/>
              <w:sz w:val="20"/>
            </w:rPr>
            <w:t xml:space="preserve">, </w:t>
          </w:r>
          <w:r w:rsidRPr="00A0299C">
            <w:rPr>
              <w:rFonts w:asciiTheme="minorHAnsi" w:hAnsiTheme="minorHAnsi" w:cstheme="minorHAnsi"/>
              <w:color w:val="003E6A" w:themeColor="text2"/>
              <w:sz w:val="20"/>
            </w:rPr>
            <w:t>Position</w:t>
          </w:r>
        </w:p>
        <w:p w:rsidRPr="00A0299C" w:rsidR="00A0299C" w:rsidP="00A66D35" w:rsidRDefault="00A0299C" w14:paraId="0DCE7F39" w14:textId="77777777">
          <w:pPr>
            <w:pStyle w:val="BasicParagraph"/>
            <w:spacing w:after="0" w:line="276" w:lineRule="auto"/>
            <w:rPr>
              <w:rFonts w:asciiTheme="minorHAnsi" w:hAnsiTheme="minorHAnsi" w:cstheme="minorHAnsi"/>
              <w:color w:val="003E6A" w:themeColor="text2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t</w:t>
          </w:r>
          <w:r w:rsidRPr="00A0299C">
            <w:rPr>
              <w:rFonts w:asciiTheme="minorHAnsi" w:hAnsiTheme="minorHAnsi" w:cstheme="minorHAnsi"/>
              <w:color w:val="003E6A" w:themeColor="text2"/>
              <w:sz w:val="20"/>
            </w:rPr>
            <w:t xml:space="preserve"> 07 3xxx xxxx</w:t>
          </w:r>
          <w:r w:rsidRPr="00A0299C">
            <w:rPr>
              <w:rFonts w:asciiTheme="minorHAnsi" w:hAnsiTheme="minorHAnsi" w:cstheme="minorHAnsi"/>
              <w:color w:val="2A2A86"/>
              <w:sz w:val="20"/>
            </w:rPr>
            <w:t xml:space="preserve">  </w:t>
          </w:r>
          <w:r w:rsidRPr="00A0299C">
            <w:rPr>
              <w:rFonts w:asciiTheme="minorHAnsi" w:hAnsiTheme="minorHAnsi" w:cstheme="minorHAnsi"/>
              <w:color w:val="754C9F"/>
              <w:sz w:val="20"/>
            </w:rPr>
            <w:t xml:space="preserve"> </w:t>
          </w: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f</w:t>
          </w:r>
          <w:r w:rsidRPr="00A0299C">
            <w:rPr>
              <w:rFonts w:asciiTheme="minorHAnsi" w:hAnsiTheme="minorHAnsi" w:cstheme="minorHAnsi"/>
              <w:color w:val="2A2A86"/>
              <w:sz w:val="20"/>
            </w:rPr>
            <w:t xml:space="preserve"> </w:t>
          </w:r>
          <w:r w:rsidRPr="00A0299C">
            <w:rPr>
              <w:rFonts w:asciiTheme="minorHAnsi" w:hAnsiTheme="minorHAnsi" w:cstheme="minorHAnsi"/>
              <w:color w:val="003E6A" w:themeColor="text2"/>
              <w:sz w:val="20"/>
            </w:rPr>
            <w:t>07 3xxx xxxx</w:t>
          </w:r>
        </w:p>
        <w:p w:rsidRPr="00A0299C" w:rsidR="00A0299C" w:rsidP="00A66D35" w:rsidRDefault="00A0299C" w14:paraId="74247868" w14:textId="77777777">
          <w:pPr>
            <w:spacing w:line="240" w:lineRule="auto"/>
            <w:rPr>
              <w:rFonts w:cstheme="minorHAnsi"/>
            </w:rPr>
          </w:pPr>
          <w:r w:rsidRPr="00A0299C">
            <w:rPr>
              <w:rFonts w:cstheme="minorHAnsi"/>
              <w:color w:val="003E6A" w:themeColor="text2"/>
            </w:rPr>
            <w:t>name.surname@brisbanenorthphn.org.au</w:t>
          </w:r>
        </w:p>
      </w:tc>
    </w:tr>
  </w:tbl>
  <w:p w:rsidRPr="00A0299C" w:rsidR="009C7B11" w:rsidP="00A0299C" w:rsidRDefault="009C7B11" w14:paraId="6BB9E253" w14:textId="77777777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22" w:type="dxa"/>
      <w:tblInd w:w="4219" w:type="dxa"/>
      <w:tblLook w:val="04A0" w:firstRow="1" w:lastRow="0" w:firstColumn="1" w:lastColumn="0" w:noHBand="0" w:noVBand="1"/>
    </w:tblPr>
    <w:tblGrid>
      <w:gridCol w:w="3118"/>
      <w:gridCol w:w="2504"/>
    </w:tblGrid>
    <w:tr w:rsidRPr="0065480B" w:rsidR="00265F00" w:rsidTr="00BB7783" w14:paraId="44CDF958" w14:textId="77777777">
      <w:trPr>
        <w:trHeight w:val="340"/>
      </w:trPr>
      <w:tc>
        <w:tcPr>
          <w:tcW w:w="5622" w:type="dxa"/>
          <w:gridSpan w:val="2"/>
        </w:tcPr>
        <w:p w:rsidRPr="000922E3" w:rsidR="00265F00" w:rsidP="00A66D35" w:rsidRDefault="00265F00" w14:paraId="4C24AAA3" w14:textId="77777777">
          <w:pPr>
            <w:pStyle w:val="FooterWebAddress"/>
          </w:pPr>
          <w:r w:rsidRPr="000922E3">
            <w:t xml:space="preserve">www.brisbanenorthphn.org.au </w:t>
          </w:r>
        </w:p>
      </w:tc>
    </w:tr>
    <w:tr w:rsidRPr="0065480B" w:rsidR="00265F00" w:rsidTr="00BB7783" w14:paraId="40143E0B" w14:textId="77777777">
      <w:tc>
        <w:tcPr>
          <w:tcW w:w="3118" w:type="dxa"/>
        </w:tcPr>
        <w:p w:rsidRPr="0065480B" w:rsidR="00265F00" w:rsidP="00A66D35" w:rsidRDefault="00265F00" w14:paraId="1474F313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PO Box 845 Lutwyche QLD 4030 </w:t>
          </w:r>
        </w:p>
      </w:tc>
      <w:tc>
        <w:tcPr>
          <w:tcW w:w="2504" w:type="dxa"/>
        </w:tcPr>
        <w:p w:rsidRPr="0065480B" w:rsidR="00265F00" w:rsidP="00A66D35" w:rsidRDefault="00265F00" w14:paraId="68EC96DA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Level 2, 10 Endeavour Boulevard</w:t>
          </w:r>
        </w:p>
        <w:p w:rsidRPr="0065480B" w:rsidR="00265F00" w:rsidP="00A66D35" w:rsidRDefault="00265F00" w14:paraId="1C55D8FF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North Lakes QLD 4509</w:t>
          </w:r>
        </w:p>
        <w:p w:rsidRPr="0065480B" w:rsidR="00265F00" w:rsidP="00A66D35" w:rsidRDefault="00265F00" w14:paraId="4D25DE62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PO Box 929 North Lakes QLD 4509</w:t>
          </w:r>
        </w:p>
      </w:tc>
    </w:tr>
    <w:tr w:rsidRPr="0065480B" w:rsidR="00265F00" w:rsidTr="00BB7783" w14:paraId="77E72005" w14:textId="77777777">
      <w:trPr>
        <w:trHeight w:val="397"/>
      </w:trPr>
      <w:tc>
        <w:tcPr>
          <w:tcW w:w="3118" w:type="dxa"/>
        </w:tcPr>
        <w:p w:rsidRPr="0065480B" w:rsidR="00265F00" w:rsidP="00A66D35" w:rsidRDefault="00265F00" w14:paraId="3CE09896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07 3630 7300   </w:t>
          </w: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:rsidRPr="0065480B" w:rsidR="00265F00" w:rsidP="00A66D35" w:rsidRDefault="00265F00" w14:paraId="7B2DC318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07 3490 3490  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07 3630 7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333</w:t>
          </w:r>
        </w:p>
      </w:tc>
    </w:tr>
  </w:tbl>
  <w:p w:rsidR="00265F00" w:rsidP="00A66D35" w:rsidRDefault="00265F00" w14:paraId="1C755133" w14:textId="77777777">
    <w:pPr>
      <w:pStyle w:val="Footer"/>
      <w:jc w:val="right"/>
    </w:pPr>
    <w:r w:rsidRPr="000A5B8B">
      <w:rPr>
        <w:sz w:val="15"/>
        <w:szCs w:val="15"/>
      </w:rPr>
      <w:t>Partners 4 Health Ltd (ABN 55 150 102 257), trading as Brisbane North PHN</w:t>
    </w:r>
  </w:p>
  <w:p w:rsidRPr="000A5B8B" w:rsidR="00255A55" w:rsidP="000A5B8B" w:rsidRDefault="00255A55" w14:paraId="1F72F646" w14:textId="77777777">
    <w:pPr>
      <w:spacing w:after="0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7B" w:rsidP="0065480B" w:rsidRDefault="00945E7B" w14:paraId="08CE6F91" w14:textId="77777777">
      <w:pPr>
        <w:spacing w:after="0" w:line="240" w:lineRule="auto"/>
      </w:pPr>
      <w:r>
        <w:separator/>
      </w:r>
    </w:p>
  </w:footnote>
  <w:footnote w:type="continuationSeparator" w:id="0">
    <w:p w:rsidR="00945E7B" w:rsidP="0065480B" w:rsidRDefault="00945E7B" w14:paraId="61CDCE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F2126" w:rsidRDefault="00B25B24" w14:paraId="5C83DD9C" w14:textId="7777777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9F17310" wp14:editId="4ED7FE90">
          <wp:simplePos x="0" y="0"/>
          <wp:positionH relativeFrom="column">
            <wp:posOffset>4455160</wp:posOffset>
          </wp:positionH>
          <wp:positionV relativeFrom="paragraph">
            <wp:posOffset>-18415</wp:posOffset>
          </wp:positionV>
          <wp:extent cx="1691005" cy="107505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D5A5E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621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E42F7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D104876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hint="default" w:ascii="Arial" w:hAnsi="Arial"/>
      </w:rPr>
    </w:lvl>
  </w:abstractNum>
  <w:abstractNum w:abstractNumId="4" w15:restartNumberingAfterBreak="0">
    <w:nsid w:val="FFFFFF82"/>
    <w:multiLevelType w:val="singleLevel"/>
    <w:tmpl w:val="6E3C58B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hint="default" w:ascii="Wingdings" w:hAnsi="Wingdings"/>
      </w:rPr>
    </w:lvl>
  </w:abstractNum>
  <w:abstractNum w:abstractNumId="5" w15:restartNumberingAfterBreak="0">
    <w:nsid w:val="FFFFFF83"/>
    <w:multiLevelType w:val="singleLevel"/>
    <w:tmpl w:val="6AD609A6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</w:abstractNum>
  <w:abstractNum w:abstractNumId="6" w15:restartNumberingAfterBreak="0">
    <w:nsid w:val="FFFFFF88"/>
    <w:multiLevelType w:val="singleLevel"/>
    <w:tmpl w:val="E0CEC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E9A4FC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16527F99"/>
    <w:multiLevelType w:val="hybridMultilevel"/>
    <w:tmpl w:val="BC8488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3E6A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  <w:color w:val="003E6A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hint="default" w:ascii="Courier New" w:hAnsi="Courier New" w:cs="Courier New"/>
        <w:color w:val="003E6A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hint="default" w:ascii="Wingdings" w:hAnsi="Wingdings"/>
        <w:color w:val="003E6A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Dc2tTA1tTQxMTNR0lEKTi0uzszPAykwrAUAG/ahqiwAAAA="/>
  </w:docVars>
  <w:rsids>
    <w:rsidRoot w:val="00BE044B"/>
    <w:rsid w:val="000303BC"/>
    <w:rsid w:val="000447A1"/>
    <w:rsid w:val="000A5B8B"/>
    <w:rsid w:val="000F04B3"/>
    <w:rsid w:val="00102C58"/>
    <w:rsid w:val="001344E5"/>
    <w:rsid w:val="00144B36"/>
    <w:rsid w:val="001C0AB5"/>
    <w:rsid w:val="00217849"/>
    <w:rsid w:val="00230A6A"/>
    <w:rsid w:val="00254817"/>
    <w:rsid w:val="00255A55"/>
    <w:rsid w:val="00265F00"/>
    <w:rsid w:val="002F2126"/>
    <w:rsid w:val="00366586"/>
    <w:rsid w:val="004A64B9"/>
    <w:rsid w:val="004C11E4"/>
    <w:rsid w:val="004C3D9C"/>
    <w:rsid w:val="00546CE3"/>
    <w:rsid w:val="00564A3C"/>
    <w:rsid w:val="005F3342"/>
    <w:rsid w:val="005F3C91"/>
    <w:rsid w:val="00610577"/>
    <w:rsid w:val="00617410"/>
    <w:rsid w:val="00644BB8"/>
    <w:rsid w:val="0065480B"/>
    <w:rsid w:val="00681F51"/>
    <w:rsid w:val="006C38DA"/>
    <w:rsid w:val="006D007B"/>
    <w:rsid w:val="00795872"/>
    <w:rsid w:val="007B724E"/>
    <w:rsid w:val="007F6A8F"/>
    <w:rsid w:val="0080451D"/>
    <w:rsid w:val="00832445"/>
    <w:rsid w:val="00887A5B"/>
    <w:rsid w:val="008917D7"/>
    <w:rsid w:val="009105B0"/>
    <w:rsid w:val="00927F4C"/>
    <w:rsid w:val="00931B98"/>
    <w:rsid w:val="00945E7B"/>
    <w:rsid w:val="009617FB"/>
    <w:rsid w:val="009B6D7C"/>
    <w:rsid w:val="009C7B11"/>
    <w:rsid w:val="009E356E"/>
    <w:rsid w:val="00A0299C"/>
    <w:rsid w:val="00A26B1E"/>
    <w:rsid w:val="00A436A8"/>
    <w:rsid w:val="00A66D35"/>
    <w:rsid w:val="00A9369B"/>
    <w:rsid w:val="00A95D10"/>
    <w:rsid w:val="00AB683F"/>
    <w:rsid w:val="00B0688C"/>
    <w:rsid w:val="00B25B24"/>
    <w:rsid w:val="00B6136C"/>
    <w:rsid w:val="00B85CBD"/>
    <w:rsid w:val="00BB7783"/>
    <w:rsid w:val="00BE044B"/>
    <w:rsid w:val="00BE1841"/>
    <w:rsid w:val="00BE6B4E"/>
    <w:rsid w:val="00BF4B0B"/>
    <w:rsid w:val="00C040B7"/>
    <w:rsid w:val="00C314CB"/>
    <w:rsid w:val="00CA564F"/>
    <w:rsid w:val="00CE5ABE"/>
    <w:rsid w:val="00D02696"/>
    <w:rsid w:val="00D226A9"/>
    <w:rsid w:val="00D25BEC"/>
    <w:rsid w:val="00D542F9"/>
    <w:rsid w:val="00D73278"/>
    <w:rsid w:val="00E356A4"/>
    <w:rsid w:val="00E41EF4"/>
    <w:rsid w:val="00EE22EF"/>
    <w:rsid w:val="00F3317D"/>
    <w:rsid w:val="00F4168A"/>
    <w:rsid w:val="00F533D2"/>
    <w:rsid w:val="00F57976"/>
    <w:rsid w:val="00F960DD"/>
    <w:rsid w:val="00FF0DE5"/>
    <w:rsid w:val="02D1F707"/>
    <w:rsid w:val="030B1997"/>
    <w:rsid w:val="04FF4E89"/>
    <w:rsid w:val="073EEAD1"/>
    <w:rsid w:val="224F5949"/>
    <w:rsid w:val="25E5C1C9"/>
    <w:rsid w:val="3AC1C9DC"/>
    <w:rsid w:val="4050EE0F"/>
    <w:rsid w:val="4EEF5618"/>
    <w:rsid w:val="5C6CEFF3"/>
    <w:rsid w:val="687D5B18"/>
    <w:rsid w:val="6D8DB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A715AF"/>
  <w15:docId w15:val="{E4CE0295-C0BE-4CD3-8CEF-3D1AF0FDC4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 w:semiHidden="1" w:unhideWhenUsed="1" w:qFormat="1"/>
    <w:lsdException w:name="List Bullet 3" w:uiPriority="4" w:semiHidden="1" w:unhideWhenUsed="1" w:qFormat="1"/>
    <w:lsdException w:name="List Bullet 4" w:uiPriority="4" w:semiHidden="1" w:unhideWhenUsed="1" w:qFormat="1"/>
    <w:lsdException w:name="List Bullet 5" w:semiHidden="1" w:unhideWhenUsed="1"/>
    <w:lsdException w:name="List Number 2" w:uiPriority="4" w:semiHidden="1" w:unhideWhenUsed="1" w:qFormat="1"/>
    <w:lsdException w:name="List Number 3" w:uiPriority="4" w:semiHidden="1" w:unhideWhenUsed="1" w:qFormat="1"/>
    <w:lsdException w:name="List Number 4" w:uiPriority="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uiPriority w:val="1"/>
    <w:qFormat/>
    <w:rsid w:val="00265F00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65F00"/>
    <w:pPr>
      <w:keepNext/>
      <w:keepLines/>
      <w:pBdr>
        <w:bottom w:val="single" w:color="FA8D29" w:sz="4" w:space="1"/>
      </w:pBdr>
      <w:spacing w:before="1680" w:after="360" w:line="240" w:lineRule="auto"/>
      <w:outlineLvl w:val="0"/>
    </w:pPr>
    <w:rPr>
      <w:rFonts w:eastAsiaTheme="majorEastAsia" w:cstheme="majorBidi"/>
      <w:color w:val="ED7D31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265F00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265F00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77777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3E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F0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2E4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F0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1E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65F00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1E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65F0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65F00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65F00"/>
    <w:rPr>
      <w:rFonts w:ascii="Arial" w:hAnsi="Arial" w:eastAsiaTheme="majorEastAsia" w:cstheme="majorBidi"/>
      <w:color w:val="ED7D31"/>
      <w:sz w:val="52"/>
      <w:szCs w:val="32"/>
    </w:rPr>
  </w:style>
  <w:style w:type="character" w:styleId="Heading2Char" w:customStyle="1">
    <w:name w:val="Heading 2 Char"/>
    <w:basedOn w:val="DefaultParagraphFont"/>
    <w:link w:val="Heading2"/>
    <w:rsid w:val="00265F00"/>
    <w:rPr>
      <w:rFonts w:ascii="Arial" w:hAnsi="Arial" w:eastAsiaTheme="majorEastAsia" w:cstheme="majorBidi"/>
      <w:b/>
      <w:color w:val="003E6A"/>
      <w:sz w:val="32"/>
      <w:szCs w:val="26"/>
    </w:rPr>
  </w:style>
  <w:style w:type="character" w:styleId="Heading3Char" w:customStyle="1">
    <w:name w:val="Heading 3 Char"/>
    <w:basedOn w:val="DefaultParagraphFont"/>
    <w:link w:val="Heading3"/>
    <w:rsid w:val="00265F00"/>
    <w:rPr>
      <w:rFonts w:ascii="Arial" w:hAnsi="Arial" w:eastAsiaTheme="majorEastAsia" w:cstheme="majorBidi"/>
      <w:b/>
      <w:color w:val="777777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77777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777777" w:themeColor="accent2"/>
      <w:u w:val="single"/>
    </w:rPr>
  </w:style>
  <w:style w:type="paragraph" w:styleId="FooterWebAddress" w:customStyle="1">
    <w:name w:val="Footer Web Address"/>
    <w:basedOn w:val="Heading4"/>
    <w:link w:val="FooterWebAddressChar"/>
    <w:autoRedefine/>
    <w:uiPriority w:val="6"/>
    <w:qFormat/>
    <w:rsid w:val="00265F00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styleId="BulletLevel1" w:customStyle="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styleId="FooterWebAddressChar" w:customStyle="1">
    <w:name w:val="Footer Web Address Char"/>
    <w:basedOn w:val="Heading4Char"/>
    <w:link w:val="FooterWebAddress"/>
    <w:uiPriority w:val="6"/>
    <w:rsid w:val="00265F00"/>
    <w:rPr>
      <w:rFonts w:ascii="Arial" w:hAnsi="Arial" w:cs="Arial" w:eastAsiaTheme="majorEastAsia"/>
      <w:b/>
      <w:bCs/>
      <w:i w:val="0"/>
      <w:iCs/>
      <w:color w:val="003E6A"/>
      <w:sz w:val="18"/>
      <w:szCs w:val="24"/>
    </w:rPr>
  </w:style>
  <w:style w:type="paragraph" w:styleId="BulletLevel2" w:customStyle="1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102C58"/>
    <w:rPr>
      <w:rFonts w:asciiTheme="majorHAnsi" w:hAnsiTheme="majorHAnsi" w:eastAsiaTheme="majorEastAsia" w:cstheme="majorBidi"/>
      <w:b/>
      <w:bCs/>
      <w:i/>
      <w:iCs/>
      <w:color w:val="003E6A" w:themeColor="accent1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65F00"/>
    <w:rPr>
      <w:rFonts w:asciiTheme="majorHAnsi" w:hAnsiTheme="majorHAnsi" w:eastAsiaTheme="majorEastAsia" w:cstheme="majorBidi"/>
      <w:color w:val="002E4F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color="003E6A" w:themeColor="accent1" w:sz="4" w:space="4"/>
      </w:pBdr>
      <w:spacing w:before="200" w:after="280"/>
      <w:ind w:left="936" w:right="936"/>
    </w:pPr>
    <w:rPr>
      <w:b/>
      <w:bCs/>
      <w:i/>
      <w:iCs/>
      <w:color w:val="003E6A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E6A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000000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E6A" w:themeColor="accent1"/>
    </w:rPr>
  </w:style>
  <w:style w:type="character" w:styleId="SubtleEmphasis">
    <w:name w:val="Subtle Emphasis"/>
    <w:aliases w:val="Body bold emphasis"/>
    <w:basedOn w:val="Emphasis"/>
    <w:uiPriority w:val="2"/>
    <w:qFormat/>
    <w:rsid w:val="00265F00"/>
    <w:rPr>
      <w:b/>
      <w:i w:val="0"/>
      <w:iCs w:val="0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"/>
    <w:basedOn w:val="DefaultParagraphFont"/>
    <w:uiPriority w:val="22"/>
    <w:qFormat/>
    <w:rsid w:val="00265F00"/>
    <w:rPr>
      <w:rFonts w:ascii="Arial" w:hAnsi="Arial"/>
      <w:b/>
      <w:bCs/>
      <w:color w:val="003E6A"/>
      <w:sz w:val="18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styleId="BulletLevel1Char" w:customStyle="1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styleId="BulletLevel3" w:customStyle="1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styleId="BulletLevel2Char" w:customStyle="1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styleId="BulletLevel3Char" w:customStyle="1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styleId="Bullets" w:customStyle="1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styleId="BasicParagraph" w:customStyle="1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0299C"/>
    <w:rPr>
      <w:rFonts w:ascii="Times-Roman" w:hAnsi="Times-Roman" w:eastAsia="Arial" w:cs="Times-Roman"/>
      <w:color w:val="000000"/>
      <w:sz w:val="24"/>
      <w:szCs w:val="24"/>
    </w:rPr>
  </w:style>
  <w:style w:type="paragraph" w:styleId="BodyBold" w:customStyle="1">
    <w:name w:val="Body Bold"/>
    <w:basedOn w:val="Normal"/>
    <w:link w:val="BodyBoldChar"/>
    <w:rsid w:val="008917D7"/>
    <w:pPr>
      <w:spacing w:after="200"/>
    </w:pPr>
    <w:rPr>
      <w:b/>
    </w:rPr>
  </w:style>
  <w:style w:type="paragraph" w:styleId="BodyItalic" w:customStyle="1">
    <w:name w:val="Body Italic"/>
    <w:basedOn w:val="Normal"/>
    <w:link w:val="BodyItalicChar"/>
    <w:qFormat/>
    <w:rsid w:val="008917D7"/>
    <w:pPr>
      <w:spacing w:after="200"/>
    </w:pPr>
    <w:rPr>
      <w:i/>
    </w:rPr>
  </w:style>
  <w:style w:type="character" w:styleId="BodyBoldChar" w:customStyle="1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styleId="BodyItalicChar" w:customStyle="1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styleId="Bodybold0" w:customStyle="1">
    <w:name w:val="Body bold"/>
    <w:basedOn w:val="Normal"/>
    <w:uiPriority w:val="2"/>
    <w:qFormat/>
    <w:rsid w:val="00265F00"/>
    <w:rPr>
      <w:b/>
    </w:rPr>
  </w:style>
  <w:style w:type="paragraph" w:styleId="Firstparagraph" w:customStyle="1">
    <w:name w:val="First paragraph"/>
    <w:basedOn w:val="Normal"/>
    <w:link w:val="FirstparagraphChar"/>
    <w:uiPriority w:val="1"/>
    <w:qFormat/>
    <w:rsid w:val="00265F00"/>
    <w:pPr>
      <w:spacing w:line="264" w:lineRule="auto"/>
    </w:pPr>
    <w:rPr>
      <w:sz w:val="24"/>
    </w:rPr>
  </w:style>
  <w:style w:type="character" w:styleId="FirstparagraphChar" w:customStyle="1">
    <w:name w:val="First paragraph Char"/>
    <w:basedOn w:val="DefaultParagraphFont"/>
    <w:link w:val="Firstparagraph"/>
    <w:uiPriority w:val="1"/>
    <w:rsid w:val="00265F00"/>
    <w:rPr>
      <w:rFonts w:ascii="Arial" w:hAnsi="Arial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5F00"/>
    <w:rPr>
      <w:rFonts w:asciiTheme="majorHAnsi" w:hAnsiTheme="majorHAnsi" w:eastAsiaTheme="majorEastAsia" w:cstheme="majorBidi"/>
      <w:color w:val="001E34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65F00"/>
    <w:rPr>
      <w:rFonts w:asciiTheme="majorHAnsi" w:hAnsiTheme="majorHAnsi" w:eastAsiaTheme="majorEastAsia" w:cstheme="majorBidi"/>
      <w:i/>
      <w:iCs/>
      <w:color w:val="001E34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65F00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65F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265F00"/>
    <w:pPr>
      <w:spacing w:after="0" w:line="240" w:lineRule="auto"/>
    </w:pPr>
    <w:rPr>
      <w:szCs w:val="20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65F00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265F00"/>
    <w:pPr>
      <w:spacing w:after="200" w:line="240" w:lineRule="auto"/>
    </w:pPr>
    <w:rPr>
      <w:i/>
      <w:iCs/>
      <w:color w:val="003E6A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265F00"/>
    <w:pPr>
      <w:numPr>
        <w:numId w:val="5"/>
      </w:numPr>
      <w:spacing w:before="120" w:after="120" w:line="360" w:lineRule="auto"/>
      <w:contextualSpacing/>
    </w:pPr>
    <w:rPr>
      <w:color w:val="000000" w:themeColor="text1"/>
    </w:rPr>
  </w:style>
  <w:style w:type="paragraph" w:styleId="ListNumber">
    <w:name w:val="List Number"/>
    <w:basedOn w:val="Normal"/>
    <w:uiPriority w:val="4"/>
    <w:qFormat/>
    <w:rsid w:val="00265F00"/>
    <w:pPr>
      <w:numPr>
        <w:numId w:val="7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265F00"/>
    <w:pPr>
      <w:numPr>
        <w:numId w:val="9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265F00"/>
    <w:pPr>
      <w:numPr>
        <w:numId w:val="11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265F00"/>
    <w:pPr>
      <w:numPr>
        <w:numId w:val="13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265F00"/>
    <w:pPr>
      <w:numPr>
        <w:numId w:val="15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265F00"/>
    <w:pPr>
      <w:numPr>
        <w:numId w:val="17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265F00"/>
    <w:pPr>
      <w:numPr>
        <w:numId w:val="19"/>
      </w:numPr>
      <w:spacing w:before="120" w:after="120" w:line="360" w:lineRule="auto"/>
      <w:contextualSpacing/>
    </w:pPr>
  </w:style>
  <w:style w:type="character" w:styleId="Emphasis">
    <w:name w:val="Emphasis"/>
    <w:basedOn w:val="DefaultParagraphFont"/>
    <w:uiPriority w:val="20"/>
    <w:rsid w:val="00265F00"/>
    <w:rPr>
      <w:i/>
      <w:iCs/>
    </w:rPr>
  </w:style>
  <w:style w:type="paragraph" w:styleId="TOCHeading">
    <w:name w:val="TOC Heading"/>
    <w:basedOn w:val="Heading1"/>
    <w:next w:val="Normal"/>
    <w:uiPriority w:val="39"/>
    <w:semiHidden/>
    <w:qFormat/>
    <w:rsid w:val="00265F00"/>
    <w:pPr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/>
      <w:color w:val="002E4F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BE044B"/>
    <w:rPr>
      <w:color w:val="003E6A" w:themeColor="hyperlink"/>
      <w:u w:val="single"/>
    </w:rPr>
  </w:style>
  <w:style w:type="table" w:styleId="GridTable1Light-Accent3">
    <w:name w:val="Grid Table 1 Light Accent 3"/>
    <w:basedOn w:val="TableNormal"/>
    <w:uiPriority w:val="46"/>
    <w:rsid w:val="00AB683F"/>
    <w:pPr>
      <w:spacing w:after="0" w:line="240" w:lineRule="auto"/>
    </w:pPr>
    <w:tblPr>
      <w:tblStyleRowBandSize w:val="1"/>
      <w:tblStyleColBandSize w:val="1"/>
      <w:tblBorders>
        <w:top w:val="single" w:color="FDD1A9" w:themeColor="accent3" w:themeTint="66" w:sz="4" w:space="0"/>
        <w:left w:val="single" w:color="FDD1A9" w:themeColor="accent3" w:themeTint="66" w:sz="4" w:space="0"/>
        <w:bottom w:val="single" w:color="FDD1A9" w:themeColor="accent3" w:themeTint="66" w:sz="4" w:space="0"/>
        <w:right w:val="single" w:color="FDD1A9" w:themeColor="accent3" w:themeTint="66" w:sz="4" w:space="0"/>
        <w:insideH w:val="single" w:color="FDD1A9" w:themeColor="accent3" w:themeTint="66" w:sz="4" w:space="0"/>
        <w:insideV w:val="single" w:color="FDD1A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CBA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CBA7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B683F"/>
    <w:pPr>
      <w:spacing w:after="0" w:line="240" w:lineRule="auto"/>
    </w:pPr>
    <w:tblPr>
      <w:tblStyleRowBandSize w:val="1"/>
      <w:tblStyleColBandSize w:val="1"/>
      <w:tblBorders>
        <w:top w:val="single" w:color="EFEFEF" w:themeColor="accent4" w:themeTint="66" w:sz="4" w:space="0"/>
        <w:left w:val="single" w:color="EFEFEF" w:themeColor="accent4" w:themeTint="66" w:sz="4" w:space="0"/>
        <w:bottom w:val="single" w:color="EFEFEF" w:themeColor="accent4" w:themeTint="66" w:sz="4" w:space="0"/>
        <w:right w:val="single" w:color="EFEFEF" w:themeColor="accent4" w:themeTint="66" w:sz="4" w:space="0"/>
        <w:insideH w:val="single" w:color="EFEFEF" w:themeColor="accent4" w:themeTint="66" w:sz="4" w:space="0"/>
        <w:insideV w:val="single" w:color="EFE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E8E8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8E8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B683F"/>
    <w:pPr>
      <w:spacing w:after="0" w:line="240" w:lineRule="auto"/>
    </w:pPr>
    <w:tblPr>
      <w:tblStyleRowBandSize w:val="1"/>
      <w:tblStyleColBandSize w:val="1"/>
      <w:tblBorders>
        <w:top w:val="single" w:color="E7E7E7" w:themeColor="accent5" w:themeTint="66" w:sz="4" w:space="0"/>
        <w:left w:val="single" w:color="E7E7E7" w:themeColor="accent5" w:themeTint="66" w:sz="4" w:space="0"/>
        <w:bottom w:val="single" w:color="E7E7E7" w:themeColor="accent5" w:themeTint="66" w:sz="4" w:space="0"/>
        <w:right w:val="single" w:color="E7E7E7" w:themeColor="accent5" w:themeTint="66" w:sz="4" w:space="0"/>
        <w:insideH w:val="single" w:color="E7E7E7" w:themeColor="accent5" w:themeTint="66" w:sz="4" w:space="0"/>
        <w:insideV w:val="single" w:color="E7E7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CDC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CDC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AB683F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683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AB683F"/>
    <w:pPr>
      <w:spacing w:after="0" w:line="240" w:lineRule="auto"/>
    </w:pPr>
    <w:rPr>
      <w:color w:val="595959" w:themeColor="accent2" w:themeShade="BF"/>
    </w:rPr>
    <w:tblPr>
      <w:tblStyleRowBandSize w:val="1"/>
      <w:tblStyleColBandSize w:val="1"/>
      <w:tblBorders>
        <w:top w:val="single" w:color="777777" w:themeColor="accent2" w:sz="4" w:space="0"/>
        <w:bottom w:val="single" w:color="77777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77777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77777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le3-Accent5">
    <w:name w:val="List Table 3 Accent 5"/>
    <w:basedOn w:val="TableNormal"/>
    <w:uiPriority w:val="48"/>
    <w:rsid w:val="00AB683F"/>
    <w:pPr>
      <w:spacing w:after="0" w:line="240" w:lineRule="auto"/>
    </w:pPr>
    <w:tblPr>
      <w:tblStyleRowBandSize w:val="1"/>
      <w:tblStyleColBandSize w:val="1"/>
      <w:tblBorders>
        <w:top w:val="single" w:color="C5C5C5" w:themeColor="accent5" w:sz="4" w:space="0"/>
        <w:left w:val="single" w:color="C5C5C5" w:themeColor="accent5" w:sz="4" w:space="0"/>
        <w:bottom w:val="single" w:color="C5C5C5" w:themeColor="accent5" w:sz="4" w:space="0"/>
        <w:right w:val="single" w:color="C5C5C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C5C5" w:themeFill="accent5"/>
      </w:tcPr>
    </w:tblStylePr>
    <w:tblStylePr w:type="lastRow">
      <w:rPr>
        <w:b/>
        <w:bCs/>
      </w:rPr>
      <w:tblPr/>
      <w:tcPr>
        <w:tcBorders>
          <w:top w:val="double" w:color="C5C5C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5C5C5" w:themeColor="accent5" w:sz="4" w:space="0"/>
          <w:right w:val="single" w:color="C5C5C5" w:themeColor="accent5" w:sz="4" w:space="0"/>
        </w:tcBorders>
      </w:tcPr>
    </w:tblStylePr>
    <w:tblStylePr w:type="band1Horz">
      <w:tblPr/>
      <w:tcPr>
        <w:tcBorders>
          <w:top w:val="single" w:color="C5C5C5" w:themeColor="accent5" w:sz="4" w:space="0"/>
          <w:bottom w:val="single" w:color="C5C5C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5C5C5" w:themeColor="accent5" w:sz="4" w:space="0"/>
          <w:left w:val="nil"/>
        </w:tcBorders>
      </w:tcPr>
    </w:tblStylePr>
    <w:tblStylePr w:type="swCell">
      <w:tblPr/>
      <w:tcPr>
        <w:tcBorders>
          <w:top w:val="double" w:color="C5C5C5" w:themeColor="accent5" w:sz="4" w:space="0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F6A8F"/>
    <w:rPr>
      <w:color w:val="77777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racgp.org.au/running-a-practice/practice-management/managing-emergencies-and-pandemics/managing-pandemics/managing-pandemic-influenza-in-general-practic-1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4h.local\templates\General\TEM_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Brisbane North PHN">
      <a:dk1>
        <a:sysClr val="windowText" lastClr="000000"/>
      </a:dk1>
      <a:lt1>
        <a:sysClr val="window" lastClr="FFFFFF"/>
      </a:lt1>
      <a:dk2>
        <a:srgbClr val="003E6A"/>
      </a:dk2>
      <a:lt2>
        <a:srgbClr val="FFFFFF"/>
      </a:lt2>
      <a:accent1>
        <a:srgbClr val="003E6A"/>
      </a:accent1>
      <a:accent2>
        <a:srgbClr val="777777"/>
      </a:accent2>
      <a:accent3>
        <a:srgbClr val="FA8D29"/>
      </a:accent3>
      <a:accent4>
        <a:srgbClr val="D9D9D9"/>
      </a:accent4>
      <a:accent5>
        <a:srgbClr val="C5C5C5"/>
      </a:accent5>
      <a:accent6>
        <a:srgbClr val="FBB16D"/>
      </a:accent6>
      <a:hlink>
        <a:srgbClr val="003E6A"/>
      </a:hlink>
      <a:folHlink>
        <a:srgbClr val="777777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9" ma:contentTypeDescription="Create a new document." ma:contentTypeScope="" ma:versionID="6fcb539f16c44aa160c452037041e478">
  <xsd:schema xmlns:xsd="http://www.w3.org/2001/XMLSchema" xmlns:xs="http://www.w3.org/2001/XMLSchema" xmlns:p="http://schemas.microsoft.com/office/2006/metadata/properties" xmlns:ns2="667a265b-1647-4a4c-8ce5-35b18b48bec1" xmlns:ns3="8d027909-a72e-4cba-b0d7-b9fc850e636e" targetNamespace="http://schemas.microsoft.com/office/2006/metadata/properties" ma:root="true" ma:fieldsID="94713e6e9d64acb2c4ebd5efea1daca8" ns2:_="" ns3:_="">
    <xsd:import namespace="667a265b-1647-4a4c-8ce5-35b18b48bec1"/>
    <xsd:import namespace="8d027909-a72e-4cba-b0d7-b9fc850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CB96-106D-47D8-B1DE-AF4F43A8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72EB-D286-43BF-9872-B7C4E439D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2ABBC-36B4-45F9-95FB-B502BADE62A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d027909-a72e-4cba-b0d7-b9fc850e636e"/>
    <ds:schemaRef ds:uri="667a265b-1647-4a4c-8ce5-35b18b48be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D3785A-E543-45B6-8D86-44C55FF0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TEM_Information Sheet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Horwood</dc:creator>
  <cp:keywords/>
  <dc:description/>
  <cp:lastModifiedBy>Amie Horwood</cp:lastModifiedBy>
  <cp:revision>34</cp:revision>
  <cp:lastPrinted>2015-08-24T00:05:00Z</cp:lastPrinted>
  <dcterms:created xsi:type="dcterms:W3CDTF">2020-07-20T05:12:00Z</dcterms:created>
  <dcterms:modified xsi:type="dcterms:W3CDTF">2020-07-29T01:31:00Z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</Properties>
</file>