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AC11" w14:textId="19EEEFF8" w:rsidR="00B21F0E" w:rsidRDefault="00B21F0E" w:rsidP="00BF3794">
      <w:pPr>
        <w:pStyle w:val="Heading2"/>
      </w:pPr>
    </w:p>
    <w:p w14:paraId="603908D3" w14:textId="77777777" w:rsidR="00B21F0E" w:rsidRPr="00B21F0E" w:rsidRDefault="00B21F0E" w:rsidP="00B21F0E"/>
    <w:p w14:paraId="07148237" w14:textId="77777777" w:rsidR="00B21F0E" w:rsidRPr="00B21F0E" w:rsidRDefault="00B21F0E" w:rsidP="00B21F0E"/>
    <w:p w14:paraId="38D41940" w14:textId="77777777" w:rsidR="00B21F0E" w:rsidRPr="00B21F0E" w:rsidRDefault="00B21F0E" w:rsidP="00B21F0E"/>
    <w:p w14:paraId="3BD9789A" w14:textId="77777777" w:rsidR="00B21F0E" w:rsidRPr="00B21F0E" w:rsidRDefault="00B21F0E" w:rsidP="00B21F0E"/>
    <w:p w14:paraId="20F4894F" w14:textId="77777777" w:rsidR="00B21F0E" w:rsidRPr="00B21F0E" w:rsidRDefault="00B21F0E" w:rsidP="00B21F0E"/>
    <w:p w14:paraId="60445B9D" w14:textId="77777777" w:rsidR="00B21F0E" w:rsidRPr="00B21F0E" w:rsidRDefault="00B21F0E" w:rsidP="00B21F0E"/>
    <w:p w14:paraId="397B6D8D" w14:textId="77777777" w:rsidR="00B21F0E" w:rsidRPr="00B21F0E" w:rsidRDefault="00B21F0E" w:rsidP="00B21F0E"/>
    <w:p w14:paraId="4F269A0E" w14:textId="77777777" w:rsidR="00B21F0E" w:rsidRPr="00B21F0E" w:rsidRDefault="00B21F0E" w:rsidP="00B21F0E"/>
    <w:p w14:paraId="16F0F124" w14:textId="77777777" w:rsidR="00B21F0E" w:rsidRPr="00B21F0E" w:rsidRDefault="00B21F0E" w:rsidP="00B21F0E"/>
    <w:p w14:paraId="345FB4B1" w14:textId="77777777" w:rsidR="00B21F0E" w:rsidRDefault="00B21F0E" w:rsidP="00B21F0E"/>
    <w:p w14:paraId="56A3B022" w14:textId="77777777" w:rsidR="00B21F0E" w:rsidRPr="00B21F0E" w:rsidRDefault="00B21F0E" w:rsidP="00B21F0E"/>
    <w:tbl>
      <w:tblPr>
        <w:tblpPr w:leftFromText="187" w:rightFromText="187" w:vertAnchor="page" w:horzAnchor="margin" w:tblpXSpec="right" w:tblpY="8748"/>
        <w:tblW w:w="4006" w:type="pct"/>
        <w:tblLook w:val="04A0" w:firstRow="1" w:lastRow="0" w:firstColumn="1" w:lastColumn="0" w:noHBand="0" w:noVBand="1"/>
      </w:tblPr>
      <w:tblGrid>
        <w:gridCol w:w="7722"/>
      </w:tblGrid>
      <w:tr w:rsidR="0014647F" w:rsidRPr="00A12BAE" w14:paraId="3B172400" w14:textId="77777777" w:rsidTr="0014647F">
        <w:tc>
          <w:tcPr>
            <w:tcW w:w="7895" w:type="dxa"/>
            <w:tcBorders>
              <w:top w:val="single" w:sz="4" w:space="0" w:color="003E6A" w:themeColor="accent1"/>
            </w:tcBorders>
          </w:tcPr>
          <w:p w14:paraId="133032BC" w14:textId="77777777" w:rsidR="0014647F" w:rsidRPr="005E6604" w:rsidRDefault="0014647F" w:rsidP="0014647F">
            <w:pPr>
              <w:pStyle w:val="Heading2"/>
              <w:jc w:val="right"/>
            </w:pPr>
            <w:bookmarkStart w:id="0" w:name="_Toc27385243"/>
            <w:r>
              <w:rPr>
                <w:sz w:val="52"/>
              </w:rPr>
              <w:t>New Practitioner Induction Kit</w:t>
            </w:r>
            <w:bookmarkEnd w:id="0"/>
          </w:p>
        </w:tc>
      </w:tr>
      <w:tr w:rsidR="0014647F" w:rsidRPr="00907965" w14:paraId="2A212D12" w14:textId="77777777" w:rsidTr="0014647F">
        <w:trPr>
          <w:trHeight w:val="860"/>
        </w:trPr>
        <w:tc>
          <w:tcPr>
            <w:tcW w:w="7895" w:type="dxa"/>
            <w:tcBorders>
              <w:bottom w:val="single" w:sz="4" w:space="0" w:color="003E6A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1CCD557" w14:textId="65714814" w:rsidR="0014647F" w:rsidRPr="005E6604" w:rsidRDefault="0014647F" w:rsidP="0014647F">
            <w:pPr>
              <w:pStyle w:val="Subheadingdarkblue"/>
              <w:jc w:val="right"/>
            </w:pPr>
            <w:r>
              <w:t>202</w:t>
            </w:r>
            <w:r w:rsidR="00E5222F">
              <w:t>2</w:t>
            </w:r>
          </w:p>
        </w:tc>
      </w:tr>
      <w:tr w:rsidR="0014647F" w:rsidRPr="00907965" w14:paraId="5EB87D7F" w14:textId="77777777" w:rsidTr="0014647F">
        <w:trPr>
          <w:trHeight w:val="215"/>
        </w:trPr>
        <w:tc>
          <w:tcPr>
            <w:tcW w:w="7895" w:type="dxa"/>
            <w:tcBorders>
              <w:top w:val="single" w:sz="4" w:space="0" w:color="003E6A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5CAC370" w14:textId="3809B5C2" w:rsidR="0014647F" w:rsidRDefault="0014647F" w:rsidP="0014647F">
            <w:pPr>
              <w:pStyle w:val="Subheadingdarkblue"/>
              <w:jc w:val="right"/>
            </w:pPr>
          </w:p>
        </w:tc>
      </w:tr>
    </w:tbl>
    <w:p w14:paraId="61B08A2A" w14:textId="678EA213" w:rsidR="00B21F0E" w:rsidRPr="00B21F0E" w:rsidRDefault="005F2DB6" w:rsidP="00B21F0E">
      <w:pPr>
        <w:tabs>
          <w:tab w:val="center" w:pos="4819"/>
        </w:tabs>
        <w:sectPr w:rsidR="00B21F0E" w:rsidRPr="00B21F0E" w:rsidSect="00B21F0E">
          <w:footerReference w:type="default" r:id="rId11"/>
          <w:footerReference w:type="first" r:id="rId12"/>
          <w:pgSz w:w="11906" w:h="16838"/>
          <w:pgMar w:top="851" w:right="1134" w:bottom="680" w:left="1134" w:header="709" w:footer="283" w:gutter="0"/>
          <w:cols w:space="708"/>
          <w:docGrid w:linePitch="360"/>
        </w:sectPr>
      </w:pPr>
      <w:r w:rsidRPr="007225DC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76E5BF5" wp14:editId="79FF8ABD">
            <wp:simplePos x="0" y="0"/>
            <wp:positionH relativeFrom="column">
              <wp:posOffset>-4110990</wp:posOffset>
            </wp:positionH>
            <wp:positionV relativeFrom="paragraph">
              <wp:posOffset>2105025</wp:posOffset>
            </wp:positionV>
            <wp:extent cx="7260879" cy="7610801"/>
            <wp:effectExtent l="0" t="0" r="0" b="9525"/>
            <wp:wrapNone/>
            <wp:docPr id="1" name="Picture 1" descr="C:\Users\HannahP\AppData\Local\Microsoft\Windows\INetCache\Content.Word\Asset 2PH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nahP\AppData\Local\Microsoft\Windows\INetCache\Content.Word\Asset 2PHN BLU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879" cy="76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F0E">
        <w:tab/>
      </w:r>
    </w:p>
    <w:sdt>
      <w:sdtPr>
        <w:rPr>
          <w:rFonts w:eastAsiaTheme="minorHAnsi" w:cstheme="minorBidi"/>
          <w:b w:val="0"/>
          <w:color w:val="auto"/>
          <w:sz w:val="20"/>
          <w:szCs w:val="22"/>
        </w:rPr>
        <w:id w:val="11280475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41C6D89" w14:textId="42AAF544" w:rsidR="005F2DB6" w:rsidRDefault="005F2DB6" w:rsidP="00CD6077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  <w:r w:rsidRPr="005C27B7">
            <w:rPr>
              <w:rFonts w:eastAsia="Times New Roman" w:cs="Times New Roman"/>
              <w:noProof/>
              <w:color w:val="F58C29"/>
              <w:sz w:val="52"/>
              <w:szCs w:val="32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447410A0" wp14:editId="715E0400">
                <wp:simplePos x="0" y="0"/>
                <wp:positionH relativeFrom="column">
                  <wp:posOffset>4391025</wp:posOffset>
                </wp:positionH>
                <wp:positionV relativeFrom="paragraph">
                  <wp:posOffset>9525</wp:posOffset>
                </wp:positionV>
                <wp:extent cx="1638677" cy="640415"/>
                <wp:effectExtent l="0" t="0" r="0" b="7620"/>
                <wp:wrapNone/>
                <wp:docPr id="555925912" name="Picture 555925912" descr="C:\Users\HannahP\AppData\Local\Microsoft\Windows\INetCache\Content.Word\Asset 4PH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nnahP\AppData\Local\Microsoft\Windows\INetCache\Content.Word\Asset 4PH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677" cy="64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</w:p>
        <w:p w14:paraId="6C533B34" w14:textId="77777777" w:rsidR="005F2DB6" w:rsidRDefault="005F2DB6" w:rsidP="00CD6077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</w:p>
        <w:p w14:paraId="7F2EE40F" w14:textId="3DAA8845" w:rsidR="00CD6077" w:rsidRPr="007D49D7" w:rsidRDefault="00CD6077" w:rsidP="00CD6077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  <w:r>
            <w:t>Contents</w:t>
          </w:r>
        </w:p>
        <w:p w14:paraId="0D06A4E0" w14:textId="657EC586" w:rsidR="00CD6077" w:rsidRDefault="00CD6077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385243" w:history="1">
            <w:r>
              <w:rPr>
                <w:rStyle w:val="Hyperlink"/>
                <w:noProof/>
              </w:rPr>
              <w:t>N</w:t>
            </w:r>
            <w:r w:rsidRPr="00D87377">
              <w:rPr>
                <w:rStyle w:val="Hyperlink"/>
                <w:noProof/>
              </w:rPr>
              <w:t>ew practitioner induction 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_Toc27385243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FE73C" w14:textId="37F2C856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4" w:history="1">
            <w:r w:rsidR="00CD6077">
              <w:rPr>
                <w:rStyle w:val="Hyperlink"/>
                <w:noProof/>
              </w:rPr>
              <w:t>N</w:t>
            </w:r>
            <w:r w:rsidR="00CD6077" w:rsidRPr="00D87377">
              <w:rPr>
                <w:rStyle w:val="Hyperlink"/>
                <w:noProof/>
              </w:rPr>
              <w:t>ew doctor details – practice human resources record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_Toc27385244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3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5886DC09" w14:textId="009B1D8A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5" w:history="1">
            <w:r w:rsidR="00CD6077">
              <w:rPr>
                <w:rStyle w:val="Hyperlink"/>
                <w:noProof/>
              </w:rPr>
              <w:t>F</w:t>
            </w:r>
            <w:r w:rsidR="00CD6077" w:rsidRPr="00D87377">
              <w:rPr>
                <w:rStyle w:val="Hyperlink"/>
                <w:noProof/>
              </w:rPr>
              <w:t>orms to be completed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_Toc27385245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5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8B42D0C" w14:textId="2A2A2629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6" w:history="1">
            <w:r w:rsidR="00CD6077">
              <w:rPr>
                <w:rStyle w:val="Hyperlink"/>
                <w:noProof/>
              </w:rPr>
              <w:t>P</w:t>
            </w:r>
            <w:r w:rsidR="00CD6077" w:rsidRPr="00D87377">
              <w:rPr>
                <w:rStyle w:val="Hyperlink"/>
                <w:noProof/>
              </w:rPr>
              <w:t>re-orientation checklist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_Toc27385246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7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330EECA" w14:textId="06CB0BC5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7" w:history="1">
            <w:r w:rsidR="00CD6077">
              <w:rPr>
                <w:rStyle w:val="Hyperlink"/>
                <w:noProof/>
              </w:rPr>
              <w:t>O</w:t>
            </w:r>
            <w:r w:rsidR="00CD6077" w:rsidRPr="00D87377">
              <w:rPr>
                <w:rStyle w:val="Hyperlink"/>
                <w:noProof/>
              </w:rPr>
              <w:t>rientation and training tasks to be completed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_Toc27385247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8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7459585" w14:textId="6B926FF4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8" w:history="1">
            <w:r w:rsidR="00CD6077">
              <w:rPr>
                <w:rStyle w:val="Hyperlink"/>
                <w:noProof/>
              </w:rPr>
              <w:t>N</w:t>
            </w:r>
            <w:r w:rsidR="00CD6077" w:rsidRPr="00D87377">
              <w:rPr>
                <w:rStyle w:val="Hyperlink"/>
                <w:noProof/>
              </w:rPr>
              <w:t>ew doctor/contractor welcome letter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_Toc27385248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9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5385FCDC" w14:textId="1AAE0DAD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9" w:history="1">
            <w:r w:rsidR="00CD6077">
              <w:rPr>
                <w:rStyle w:val="Hyperlink"/>
                <w:noProof/>
              </w:rPr>
              <w:t>P</w:t>
            </w:r>
            <w:r w:rsidR="00CD6077" w:rsidRPr="00D87377">
              <w:rPr>
                <w:rStyle w:val="Hyperlink"/>
                <w:noProof/>
              </w:rPr>
              <w:t>olicy review - induction checklist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_Toc27385249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10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56427330" w14:textId="4DBE5D89" w:rsidR="00CD6077" w:rsidRDefault="001708AE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50" w:history="1">
            <w:r w:rsidR="00CD6077">
              <w:rPr>
                <w:rStyle w:val="Hyperlink"/>
                <w:noProof/>
              </w:rPr>
              <w:t>B</w:t>
            </w:r>
            <w:r w:rsidR="00CD6077" w:rsidRPr="00D87377">
              <w:rPr>
                <w:rStyle w:val="Hyperlink"/>
                <w:noProof/>
              </w:rPr>
              <w:t xml:space="preserve">risbane </w:t>
            </w:r>
            <w:r w:rsidR="00CD6077">
              <w:rPr>
                <w:rStyle w:val="Hyperlink"/>
                <w:noProof/>
              </w:rPr>
              <w:t>N</w:t>
            </w:r>
            <w:r w:rsidR="00CD6077" w:rsidRPr="00D87377">
              <w:rPr>
                <w:rStyle w:val="Hyperlink"/>
                <w:noProof/>
              </w:rPr>
              <w:t xml:space="preserve">orth </w:t>
            </w:r>
            <w:r w:rsidR="00CD6077">
              <w:rPr>
                <w:rStyle w:val="Hyperlink"/>
                <w:noProof/>
              </w:rPr>
              <w:t>PHN</w:t>
            </w:r>
            <w:r w:rsidR="00CD6077" w:rsidRPr="00D87377">
              <w:rPr>
                <w:rStyle w:val="Hyperlink"/>
                <w:noProof/>
              </w:rPr>
              <w:t xml:space="preserve"> – services and supports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_Toc27385250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14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4F00F4E" w14:textId="0D715819" w:rsidR="00CD6077" w:rsidRDefault="00CD6077">
          <w:r>
            <w:rPr>
              <w:b/>
              <w:bCs/>
              <w:noProof/>
            </w:rPr>
            <w:fldChar w:fldCharType="end"/>
          </w:r>
        </w:p>
      </w:sdtContent>
    </w:sdt>
    <w:p w14:paraId="5B52909D" w14:textId="77777777" w:rsidR="00BF3794" w:rsidRPr="00BF3794" w:rsidRDefault="00BF3794" w:rsidP="00BF3794"/>
    <w:p w14:paraId="0982B500" w14:textId="77777777" w:rsidR="00BF3794" w:rsidRPr="00BF3794" w:rsidRDefault="00BF3794" w:rsidP="00BF3794"/>
    <w:p w14:paraId="76666BEE" w14:textId="77777777" w:rsidR="00BF3794" w:rsidRPr="00BF3794" w:rsidRDefault="00BF3794" w:rsidP="00BF3794"/>
    <w:p w14:paraId="52478CBC" w14:textId="77777777" w:rsidR="00BF3794" w:rsidRPr="00BF3794" w:rsidRDefault="00BF3794" w:rsidP="00BF3794"/>
    <w:p w14:paraId="1DEEEB21" w14:textId="77777777" w:rsidR="00B21F0E" w:rsidRDefault="00B21F0E" w:rsidP="00BF3794">
      <w:pPr>
        <w:sectPr w:rsidR="00B21F0E" w:rsidSect="00B21F0E">
          <w:footerReference w:type="default" r:id="rId15"/>
          <w:pgSz w:w="11906" w:h="16838"/>
          <w:pgMar w:top="851" w:right="1134" w:bottom="680" w:left="1134" w:header="709" w:footer="283" w:gutter="0"/>
          <w:cols w:space="708"/>
          <w:docGrid w:linePitch="360"/>
        </w:sectPr>
      </w:pPr>
    </w:p>
    <w:p w14:paraId="1F2196B1" w14:textId="5101B3A0" w:rsidR="00B3047E" w:rsidRPr="00B3047E" w:rsidRDefault="00B3047E" w:rsidP="0014647F">
      <w:pPr>
        <w:pStyle w:val="Heading2"/>
      </w:pPr>
      <w:bookmarkStart w:id="1" w:name="_Toc27385244"/>
      <w:r w:rsidRPr="00B3047E">
        <w:lastRenderedPageBreak/>
        <w:t xml:space="preserve">New </w:t>
      </w:r>
      <w:r w:rsidR="00CD6077">
        <w:t>d</w:t>
      </w:r>
      <w:r w:rsidRPr="00B3047E">
        <w:t xml:space="preserve">octor </w:t>
      </w:r>
      <w:r w:rsidR="00CD6077">
        <w:t>d</w:t>
      </w:r>
      <w:r w:rsidRPr="00B3047E">
        <w:t xml:space="preserve">etails – Practice </w:t>
      </w:r>
      <w:r w:rsidR="00CD6077">
        <w:t>h</w:t>
      </w:r>
      <w:r w:rsidRPr="00B3047E">
        <w:t xml:space="preserve">uman </w:t>
      </w:r>
      <w:r w:rsidR="00CD6077">
        <w:t>r</w:t>
      </w:r>
      <w:r w:rsidRPr="00B3047E">
        <w:t xml:space="preserve">esources </w:t>
      </w:r>
      <w:r w:rsidR="00CD6077">
        <w:t>r</w:t>
      </w:r>
      <w:r w:rsidRPr="0014647F">
        <w:t>ecord</w:t>
      </w:r>
      <w:bookmarkEnd w:id="1"/>
      <w:r w:rsidRPr="00B3047E"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1"/>
        <w:gridCol w:w="3380"/>
        <w:gridCol w:w="1317"/>
        <w:gridCol w:w="933"/>
        <w:gridCol w:w="1050"/>
        <w:gridCol w:w="1829"/>
      </w:tblGrid>
      <w:tr w:rsidR="00B3047E" w:rsidRPr="00B90E60" w14:paraId="4518F067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69ED66C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Name</w:t>
            </w:r>
          </w:p>
        </w:tc>
        <w:tc>
          <w:tcPr>
            <w:tcW w:w="8494" w:type="dxa"/>
            <w:gridSpan w:val="5"/>
            <w:vAlign w:val="center"/>
          </w:tcPr>
          <w:p w14:paraId="7694CA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7B789E04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8CB6D9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DOB</w:t>
            </w:r>
          </w:p>
        </w:tc>
        <w:tc>
          <w:tcPr>
            <w:tcW w:w="3532" w:type="dxa"/>
            <w:vAlign w:val="center"/>
          </w:tcPr>
          <w:p w14:paraId="5F373ED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006" w:type="dxa"/>
            <w:gridSpan w:val="2"/>
            <w:shd w:val="clear" w:color="auto" w:fill="D9D9D9" w:themeFill="background1" w:themeFillShade="D9"/>
            <w:vAlign w:val="center"/>
          </w:tcPr>
          <w:p w14:paraId="6571F4C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Country of Birth </w:t>
            </w:r>
          </w:p>
        </w:tc>
        <w:tc>
          <w:tcPr>
            <w:tcW w:w="2956" w:type="dxa"/>
            <w:gridSpan w:val="2"/>
            <w:vAlign w:val="center"/>
          </w:tcPr>
          <w:p w14:paraId="5FC74A4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3284DD8F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D52E9B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Address</w:t>
            </w:r>
          </w:p>
        </w:tc>
        <w:tc>
          <w:tcPr>
            <w:tcW w:w="8494" w:type="dxa"/>
            <w:gridSpan w:val="5"/>
            <w:vAlign w:val="center"/>
          </w:tcPr>
          <w:p w14:paraId="50DC67B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67DC9406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2E34824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Suburb</w:t>
            </w:r>
          </w:p>
        </w:tc>
        <w:tc>
          <w:tcPr>
            <w:tcW w:w="5538" w:type="dxa"/>
            <w:gridSpan w:val="3"/>
            <w:vAlign w:val="center"/>
          </w:tcPr>
          <w:p w14:paraId="2F75C02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3591EB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Postcode</w:t>
            </w:r>
          </w:p>
        </w:tc>
        <w:tc>
          <w:tcPr>
            <w:tcW w:w="1906" w:type="dxa"/>
            <w:vAlign w:val="center"/>
          </w:tcPr>
          <w:p w14:paraId="1CFB183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115E0315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1427A42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Phone (H)</w:t>
            </w:r>
          </w:p>
        </w:tc>
        <w:tc>
          <w:tcPr>
            <w:tcW w:w="3532" w:type="dxa"/>
            <w:vAlign w:val="center"/>
          </w:tcPr>
          <w:p w14:paraId="4FD1AE0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3A0D58E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Mobile</w:t>
            </w:r>
          </w:p>
        </w:tc>
        <w:tc>
          <w:tcPr>
            <w:tcW w:w="3934" w:type="dxa"/>
            <w:gridSpan w:val="3"/>
            <w:vAlign w:val="center"/>
          </w:tcPr>
          <w:p w14:paraId="2D181EB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BB054D4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EA8F87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Email</w:t>
            </w:r>
          </w:p>
        </w:tc>
        <w:tc>
          <w:tcPr>
            <w:tcW w:w="8494" w:type="dxa"/>
            <w:gridSpan w:val="5"/>
            <w:vAlign w:val="center"/>
          </w:tcPr>
          <w:p w14:paraId="1351FF0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8E2C5A" w:rsidRPr="00B90E60" w14:paraId="45B5A67C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7F63C77" w14:textId="0FE8E94D" w:rsidR="008E2C5A" w:rsidRPr="00B90E60" w:rsidRDefault="00837E89" w:rsidP="001B7BF2">
            <w:pPr>
              <w:rPr>
                <w:rFonts w:cs="Arial"/>
                <w:szCs w:val="20"/>
              </w:rPr>
            </w:pPr>
            <w:r w:rsidRPr="00DE15C4">
              <w:rPr>
                <w:rFonts w:cs="Arial"/>
                <w:szCs w:val="20"/>
              </w:rPr>
              <w:t>L</w:t>
            </w:r>
            <w:r w:rsidR="008E2C5A" w:rsidRPr="00DE15C4">
              <w:rPr>
                <w:rFonts w:cs="Arial"/>
                <w:szCs w:val="20"/>
              </w:rPr>
              <w:t xml:space="preserve">anguages </w:t>
            </w:r>
            <w:r w:rsidR="001B7BF2">
              <w:rPr>
                <w:rFonts w:cs="Arial"/>
                <w:szCs w:val="20"/>
              </w:rPr>
              <w:t>S</w:t>
            </w:r>
            <w:r w:rsidR="008E2C5A" w:rsidRPr="00DE15C4">
              <w:rPr>
                <w:rFonts w:cs="Arial"/>
                <w:szCs w:val="20"/>
              </w:rPr>
              <w:t>poken</w:t>
            </w:r>
          </w:p>
        </w:tc>
        <w:tc>
          <w:tcPr>
            <w:tcW w:w="8494" w:type="dxa"/>
            <w:gridSpan w:val="5"/>
            <w:vAlign w:val="center"/>
          </w:tcPr>
          <w:p w14:paraId="3C7A9512" w14:textId="77777777" w:rsidR="008E2C5A" w:rsidRPr="00B90E60" w:rsidRDefault="008E2C5A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A2D5786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6B31AD6" w14:textId="7E430538" w:rsidR="008E2C5A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Next of </w:t>
            </w:r>
            <w:r w:rsidR="001B7BF2">
              <w:rPr>
                <w:rFonts w:cs="Arial"/>
                <w:szCs w:val="20"/>
              </w:rPr>
              <w:t>K</w:t>
            </w:r>
            <w:r w:rsidRPr="00B90E60">
              <w:rPr>
                <w:rFonts w:cs="Arial"/>
                <w:szCs w:val="20"/>
              </w:rPr>
              <w:t>in</w:t>
            </w:r>
          </w:p>
        </w:tc>
        <w:tc>
          <w:tcPr>
            <w:tcW w:w="8494" w:type="dxa"/>
            <w:gridSpan w:val="5"/>
            <w:vAlign w:val="center"/>
          </w:tcPr>
          <w:p w14:paraId="60196B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F593779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8837C2E" w14:textId="1479B976" w:rsidR="00B3047E" w:rsidRPr="00B90E60" w:rsidRDefault="00B3047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</w:t>
            </w:r>
            <w:r w:rsidR="0061412D">
              <w:rPr>
                <w:rFonts w:cs="Arial"/>
                <w:szCs w:val="20"/>
              </w:rPr>
              <w:t>ext of Kin</w:t>
            </w:r>
            <w:r w:rsidRPr="00B90E60">
              <w:rPr>
                <w:rFonts w:cs="Arial"/>
                <w:szCs w:val="20"/>
              </w:rPr>
              <w:t xml:space="preserve"> Phone</w:t>
            </w:r>
          </w:p>
        </w:tc>
        <w:tc>
          <w:tcPr>
            <w:tcW w:w="3532" w:type="dxa"/>
            <w:vAlign w:val="center"/>
          </w:tcPr>
          <w:p w14:paraId="773FDC0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7E816C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Relationship</w:t>
            </w:r>
          </w:p>
        </w:tc>
        <w:tc>
          <w:tcPr>
            <w:tcW w:w="3934" w:type="dxa"/>
            <w:gridSpan w:val="3"/>
            <w:vAlign w:val="center"/>
          </w:tcPr>
          <w:p w14:paraId="4DBE0F2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9651B5F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CB1D5AD" w14:textId="45A20D1E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Emergency </w:t>
            </w:r>
            <w:r w:rsidR="001B7BF2">
              <w:rPr>
                <w:rFonts w:cs="Arial"/>
                <w:szCs w:val="20"/>
              </w:rPr>
              <w:t>C</w:t>
            </w:r>
            <w:r w:rsidRPr="00B90E60">
              <w:rPr>
                <w:rFonts w:cs="Arial"/>
                <w:szCs w:val="20"/>
              </w:rPr>
              <w:t>ontact</w:t>
            </w:r>
          </w:p>
        </w:tc>
        <w:tc>
          <w:tcPr>
            <w:tcW w:w="8494" w:type="dxa"/>
            <w:gridSpan w:val="5"/>
            <w:vAlign w:val="center"/>
          </w:tcPr>
          <w:p w14:paraId="7D5F3AF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2F42A780" w14:textId="77777777" w:rsidTr="00A510D2">
        <w:trPr>
          <w:trHeight w:val="365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6D7F409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Emergency Phone</w:t>
            </w:r>
          </w:p>
        </w:tc>
        <w:tc>
          <w:tcPr>
            <w:tcW w:w="3532" w:type="dxa"/>
            <w:vAlign w:val="center"/>
          </w:tcPr>
          <w:p w14:paraId="65B9E604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27BA251C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Relationship</w:t>
            </w:r>
          </w:p>
        </w:tc>
        <w:tc>
          <w:tcPr>
            <w:tcW w:w="3934" w:type="dxa"/>
            <w:gridSpan w:val="3"/>
            <w:vAlign w:val="center"/>
          </w:tcPr>
          <w:p w14:paraId="2B2E6E1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</w:tbl>
    <w:p w14:paraId="2B209AFD" w14:textId="3675F0C9" w:rsidR="0090611B" w:rsidRPr="00B90E60" w:rsidRDefault="0090611B" w:rsidP="00CD6077">
      <w:pPr>
        <w:pStyle w:val="Bodybold0"/>
      </w:pPr>
      <w:r>
        <w:br/>
      </w:r>
      <w:r w:rsidR="00B3047E" w:rsidRPr="00B90E60">
        <w:t xml:space="preserve">Payroll and </w:t>
      </w:r>
      <w:r w:rsidR="00CD6077">
        <w:t>h</w:t>
      </w:r>
      <w:r w:rsidR="00B3047E" w:rsidRPr="00B90E60">
        <w:t xml:space="preserve">uman </w:t>
      </w:r>
      <w:r w:rsidR="00CD6077">
        <w:t>r</w:t>
      </w:r>
      <w:r w:rsidR="00B3047E" w:rsidRPr="00B90E60">
        <w:t xml:space="preserve">esources </w:t>
      </w:r>
      <w:r w:rsidR="00CD6077">
        <w:t>d</w:t>
      </w:r>
      <w:r w:rsidR="00B3047E" w:rsidRPr="00B90E60">
        <w:t>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71"/>
        <w:gridCol w:w="1593"/>
        <w:gridCol w:w="1401"/>
        <w:gridCol w:w="2401"/>
        <w:gridCol w:w="1118"/>
        <w:gridCol w:w="1576"/>
      </w:tblGrid>
      <w:tr w:rsidR="00B3047E" w:rsidRPr="00B90E60" w14:paraId="6EBFE266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CE6AC50" w14:textId="34FA3639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Bank Account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ame</w:t>
            </w:r>
          </w:p>
        </w:tc>
        <w:tc>
          <w:tcPr>
            <w:tcW w:w="8089" w:type="dxa"/>
            <w:gridSpan w:val="5"/>
            <w:vAlign w:val="center"/>
          </w:tcPr>
          <w:p w14:paraId="586D28B7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1FD4DA41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525D4EC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BSB</w:t>
            </w:r>
          </w:p>
        </w:tc>
        <w:tc>
          <w:tcPr>
            <w:tcW w:w="2994" w:type="dxa"/>
            <w:gridSpan w:val="2"/>
            <w:vAlign w:val="center"/>
          </w:tcPr>
          <w:p w14:paraId="60A4F01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29C0949" w14:textId="478C0A11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Account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umber</w:t>
            </w:r>
          </w:p>
        </w:tc>
        <w:tc>
          <w:tcPr>
            <w:tcW w:w="2694" w:type="dxa"/>
            <w:gridSpan w:val="2"/>
            <w:vAlign w:val="center"/>
          </w:tcPr>
          <w:p w14:paraId="271D0851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614E552E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43C5A663" w14:textId="4569D96C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Employment/ </w:t>
            </w:r>
            <w:r w:rsidR="001B7BF2">
              <w:rPr>
                <w:rFonts w:cs="Arial"/>
                <w:szCs w:val="20"/>
              </w:rPr>
              <w:t>S</w:t>
            </w:r>
            <w:r w:rsidRPr="00B90E60">
              <w:rPr>
                <w:rFonts w:cs="Arial"/>
                <w:szCs w:val="20"/>
              </w:rPr>
              <w:t xml:space="preserve">ervice </w:t>
            </w:r>
            <w:r w:rsidR="001B7BF2">
              <w:rPr>
                <w:rFonts w:cs="Arial"/>
                <w:szCs w:val="20"/>
              </w:rPr>
              <w:t>A</w:t>
            </w:r>
            <w:r w:rsidRPr="00B90E60">
              <w:rPr>
                <w:rFonts w:cs="Arial"/>
                <w:szCs w:val="20"/>
              </w:rPr>
              <w:t>greement</w:t>
            </w:r>
          </w:p>
        </w:tc>
        <w:tc>
          <w:tcPr>
            <w:tcW w:w="1593" w:type="dxa"/>
            <w:vAlign w:val="center"/>
          </w:tcPr>
          <w:p w14:paraId="108CF557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Start Date: </w:t>
            </w:r>
          </w:p>
        </w:tc>
        <w:tc>
          <w:tcPr>
            <w:tcW w:w="1401" w:type="dxa"/>
            <w:vAlign w:val="center"/>
          </w:tcPr>
          <w:p w14:paraId="0AACC82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21862BF9" w14:textId="3FE99DF1" w:rsidR="00B3047E" w:rsidRPr="00B90E60" w:rsidRDefault="0061412D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 D</w:t>
            </w:r>
            <w:r w:rsidR="00B3047E" w:rsidRPr="00B90E60">
              <w:rPr>
                <w:rFonts w:cs="Arial"/>
                <w:szCs w:val="20"/>
              </w:rPr>
              <w:t xml:space="preserve">ate: </w:t>
            </w:r>
          </w:p>
        </w:tc>
        <w:tc>
          <w:tcPr>
            <w:tcW w:w="2694" w:type="dxa"/>
            <w:gridSpan w:val="2"/>
            <w:vAlign w:val="center"/>
          </w:tcPr>
          <w:p w14:paraId="3351B9B6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220D6461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526AC4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Position Description</w:t>
            </w:r>
          </w:p>
        </w:tc>
        <w:tc>
          <w:tcPr>
            <w:tcW w:w="1593" w:type="dxa"/>
            <w:vAlign w:val="center"/>
          </w:tcPr>
          <w:p w14:paraId="07AC5FE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Date Provided:</w:t>
            </w:r>
          </w:p>
        </w:tc>
        <w:tc>
          <w:tcPr>
            <w:tcW w:w="1401" w:type="dxa"/>
            <w:vAlign w:val="center"/>
          </w:tcPr>
          <w:p w14:paraId="7AE83CF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3A78C3D3" w14:textId="3EB07406" w:rsidR="00B3047E" w:rsidRPr="00B90E60" w:rsidRDefault="00B3047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File </w:t>
            </w:r>
            <w:r w:rsidR="0061412D">
              <w:rPr>
                <w:rFonts w:cs="Arial"/>
                <w:szCs w:val="20"/>
              </w:rPr>
              <w:t>L</w:t>
            </w:r>
            <w:r w:rsidRPr="00B90E60">
              <w:rPr>
                <w:rFonts w:cs="Arial"/>
                <w:szCs w:val="20"/>
              </w:rPr>
              <w:t>ocation:</w:t>
            </w:r>
          </w:p>
        </w:tc>
        <w:tc>
          <w:tcPr>
            <w:tcW w:w="2694" w:type="dxa"/>
            <w:gridSpan w:val="2"/>
            <w:vAlign w:val="center"/>
          </w:tcPr>
          <w:p w14:paraId="45FD50B1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17EB5C79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76D09B0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Tax file number</w:t>
            </w:r>
          </w:p>
        </w:tc>
        <w:tc>
          <w:tcPr>
            <w:tcW w:w="8089" w:type="dxa"/>
            <w:gridSpan w:val="5"/>
            <w:vAlign w:val="center"/>
          </w:tcPr>
          <w:p w14:paraId="3BD93C4E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3C030F9D" w14:textId="77777777" w:rsidTr="00095FB8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3B474328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Superannuation </w:t>
            </w:r>
          </w:p>
        </w:tc>
        <w:tc>
          <w:tcPr>
            <w:tcW w:w="1593" w:type="dxa"/>
            <w:vAlign w:val="center"/>
          </w:tcPr>
          <w:p w14:paraId="37E82E0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1401" w:type="dxa"/>
            <w:vAlign w:val="center"/>
          </w:tcPr>
          <w:p w14:paraId="613A638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8086F6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Fund Name:</w:t>
            </w:r>
          </w:p>
        </w:tc>
        <w:tc>
          <w:tcPr>
            <w:tcW w:w="2694" w:type="dxa"/>
            <w:gridSpan w:val="2"/>
            <w:vAlign w:val="center"/>
          </w:tcPr>
          <w:p w14:paraId="16A7BCCF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15AA31C7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5C7ADFA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Super Choice Form</w:t>
            </w:r>
          </w:p>
        </w:tc>
        <w:tc>
          <w:tcPr>
            <w:tcW w:w="1593" w:type="dxa"/>
            <w:vAlign w:val="center"/>
          </w:tcPr>
          <w:p w14:paraId="70E255B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Date Provided:</w:t>
            </w:r>
          </w:p>
        </w:tc>
        <w:tc>
          <w:tcPr>
            <w:tcW w:w="1401" w:type="dxa"/>
            <w:vAlign w:val="center"/>
          </w:tcPr>
          <w:p w14:paraId="3600389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41878EF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Fair Work Information Statement</w:t>
            </w:r>
          </w:p>
        </w:tc>
        <w:tc>
          <w:tcPr>
            <w:tcW w:w="1118" w:type="dxa"/>
            <w:vAlign w:val="center"/>
          </w:tcPr>
          <w:p w14:paraId="08843D40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szCs w:val="20"/>
              </w:rPr>
              <w:t>Date Provided:</w:t>
            </w:r>
          </w:p>
        </w:tc>
        <w:tc>
          <w:tcPr>
            <w:tcW w:w="1576" w:type="dxa"/>
            <w:vAlign w:val="center"/>
          </w:tcPr>
          <w:p w14:paraId="542E7779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1A7AB000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3D446A7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Business Name </w:t>
            </w:r>
          </w:p>
        </w:tc>
        <w:tc>
          <w:tcPr>
            <w:tcW w:w="8089" w:type="dxa"/>
            <w:gridSpan w:val="5"/>
            <w:vAlign w:val="center"/>
          </w:tcPr>
          <w:p w14:paraId="04B47860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6785D7E4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FBEC18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Australian Business Number (ABN)</w:t>
            </w:r>
          </w:p>
        </w:tc>
        <w:tc>
          <w:tcPr>
            <w:tcW w:w="8089" w:type="dxa"/>
            <w:gridSpan w:val="5"/>
            <w:vAlign w:val="center"/>
          </w:tcPr>
          <w:p w14:paraId="0412FD23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</w:tbl>
    <w:p w14:paraId="14B83E2A" w14:textId="7173E608" w:rsidR="00B3047E" w:rsidRPr="00B90E60" w:rsidRDefault="0090611B" w:rsidP="00CD6077">
      <w:pPr>
        <w:pStyle w:val="Bodybold0"/>
      </w:pPr>
      <w:r>
        <w:br/>
      </w:r>
      <w:r w:rsidR="00B3047E" w:rsidRPr="00B90E60">
        <w:t xml:space="preserve">Registration and </w:t>
      </w:r>
      <w:r w:rsidR="00CD6077">
        <w:t>c</w:t>
      </w:r>
      <w:r w:rsidR="00B3047E" w:rsidRPr="00B90E60">
        <w:t xml:space="preserve">ompliance </w:t>
      </w:r>
      <w:r w:rsidR="00CD6077">
        <w:t>d</w:t>
      </w:r>
      <w:r w:rsidR="00B3047E" w:rsidRPr="00B90E60">
        <w:t>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8"/>
        <w:gridCol w:w="1418"/>
        <w:gridCol w:w="2410"/>
        <w:gridCol w:w="1276"/>
        <w:gridCol w:w="1418"/>
      </w:tblGrid>
      <w:tr w:rsidR="00B3047E" w:rsidRPr="00B90E60" w14:paraId="4EE13962" w14:textId="77777777" w:rsidTr="0062009E">
        <w:trPr>
          <w:trHeight w:val="397"/>
        </w:trPr>
        <w:tc>
          <w:tcPr>
            <w:tcW w:w="3538" w:type="dxa"/>
            <w:shd w:val="clear" w:color="auto" w:fill="D9D9D9" w:themeFill="background2" w:themeFillShade="D9"/>
            <w:vAlign w:val="center"/>
          </w:tcPr>
          <w:p w14:paraId="7B35A027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3828" w:type="dxa"/>
            <w:gridSpan w:val="2"/>
            <w:shd w:val="clear" w:color="auto" w:fill="D9D9D9" w:themeFill="background2" w:themeFillShade="D9"/>
            <w:vAlign w:val="center"/>
          </w:tcPr>
          <w:p w14:paraId="534E02A2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1276" w:type="dxa"/>
            <w:shd w:val="clear" w:color="auto" w:fill="D9D9D9" w:themeFill="background2" w:themeFillShade="D9"/>
            <w:vAlign w:val="center"/>
          </w:tcPr>
          <w:p w14:paraId="72C7F477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Copy Received</w:t>
            </w:r>
          </w:p>
        </w:tc>
        <w:tc>
          <w:tcPr>
            <w:tcW w:w="1418" w:type="dxa"/>
            <w:shd w:val="clear" w:color="auto" w:fill="D9D9D9" w:themeFill="background2" w:themeFillShade="D9"/>
            <w:vAlign w:val="center"/>
          </w:tcPr>
          <w:p w14:paraId="7BFA5D7B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</w:tr>
      <w:tr w:rsidR="00B3047E" w:rsidRPr="00B90E60" w14:paraId="16CF77A8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1634EA0" w14:textId="4237A54E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Provider </w:t>
            </w:r>
            <w:r w:rsidR="001B7BF2">
              <w:rPr>
                <w:rFonts w:cs="Arial"/>
                <w:szCs w:val="20"/>
              </w:rPr>
              <w:t xml:space="preserve">Number (location </w:t>
            </w:r>
            <w:r w:rsidRPr="00B90E60">
              <w:rPr>
                <w:rFonts w:cs="Arial"/>
                <w:szCs w:val="20"/>
              </w:rPr>
              <w:t>specific)</w:t>
            </w:r>
          </w:p>
        </w:tc>
        <w:tc>
          <w:tcPr>
            <w:tcW w:w="3828" w:type="dxa"/>
            <w:gridSpan w:val="2"/>
            <w:vAlign w:val="center"/>
          </w:tcPr>
          <w:p w14:paraId="49CC2AC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9258FB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6C679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26B6708B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02E3369" w14:textId="5AB53498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Prescriber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umber</w:t>
            </w:r>
          </w:p>
        </w:tc>
        <w:tc>
          <w:tcPr>
            <w:tcW w:w="3828" w:type="dxa"/>
            <w:gridSpan w:val="2"/>
            <w:vAlign w:val="center"/>
          </w:tcPr>
          <w:p w14:paraId="777712A4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1313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CF45D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7FD4E21D" w14:textId="77777777" w:rsidTr="0061412D">
        <w:trPr>
          <w:trHeight w:val="281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40084383" w14:textId="3BB75221" w:rsidR="00B3047E" w:rsidRPr="00B90E60" w:rsidRDefault="00B3047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Medical Board of Australia</w:t>
            </w:r>
            <w:r w:rsidR="0090611B">
              <w:rPr>
                <w:rFonts w:cs="Arial"/>
                <w:szCs w:val="20"/>
              </w:rPr>
              <w:br/>
            </w:r>
            <w:r w:rsidRPr="00B90E60">
              <w:rPr>
                <w:rFonts w:cs="Arial"/>
                <w:szCs w:val="20"/>
              </w:rPr>
              <w:t xml:space="preserve">AHPRA </w:t>
            </w:r>
            <w:hyperlink r:id="rId16" w:history="1">
              <w:r w:rsidRPr="00DE15C4">
                <w:rPr>
                  <w:rStyle w:val="Hyperlink"/>
                  <w:rFonts w:cs="Arial"/>
                  <w:color w:val="003E6A" w:themeColor="text2"/>
                  <w:szCs w:val="20"/>
                </w:rPr>
                <w:t>www.ahpra.gov.au</w:t>
              </w:r>
            </w:hyperlink>
          </w:p>
        </w:tc>
        <w:tc>
          <w:tcPr>
            <w:tcW w:w="1418" w:type="dxa"/>
            <w:vAlign w:val="center"/>
          </w:tcPr>
          <w:p w14:paraId="1812C937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23BE078B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341AB0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F0BED0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</w:p>
        </w:tc>
      </w:tr>
      <w:tr w:rsidR="00B3047E" w:rsidRPr="00B90E60" w14:paraId="5E5F1791" w14:textId="77777777" w:rsidTr="0061412D">
        <w:trPr>
          <w:trHeight w:val="327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24F3675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D0A2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Date of Renewal:</w:t>
            </w:r>
          </w:p>
        </w:tc>
        <w:tc>
          <w:tcPr>
            <w:tcW w:w="2410" w:type="dxa"/>
            <w:vAlign w:val="center"/>
          </w:tcPr>
          <w:p w14:paraId="66E62CC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4FEC5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2B761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34B6F10C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117F823" w14:textId="2F6B2477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Obtain HPI-I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umber from</w:t>
            </w:r>
            <w:r w:rsidRPr="00B90E60">
              <w:rPr>
                <w:rFonts w:cs="Arial"/>
                <w:color w:val="0C9AFF" w:themeColor="text2" w:themeTint="99"/>
                <w:szCs w:val="20"/>
              </w:rPr>
              <w:t xml:space="preserve"> </w:t>
            </w:r>
            <w:hyperlink r:id="rId17" w:history="1">
              <w:r w:rsidRPr="00DE15C4">
                <w:rPr>
                  <w:rStyle w:val="Hyperlink"/>
                  <w:rFonts w:cs="Arial"/>
                  <w:color w:val="003E6A" w:themeColor="text2"/>
                  <w:szCs w:val="20"/>
                </w:rPr>
                <w:t>AHPRA</w:t>
              </w:r>
            </w:hyperlink>
          </w:p>
        </w:tc>
        <w:tc>
          <w:tcPr>
            <w:tcW w:w="3828" w:type="dxa"/>
            <w:gridSpan w:val="2"/>
            <w:vAlign w:val="center"/>
          </w:tcPr>
          <w:p w14:paraId="0F96FDC1" w14:textId="73901FBB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 : 8003 6_ _ _</w:t>
            </w:r>
            <w:r w:rsidR="00CD6077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_ _ _ _</w:t>
            </w:r>
            <w:r w:rsidR="00CD6077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_ _ _ _</w:t>
            </w:r>
          </w:p>
        </w:tc>
        <w:tc>
          <w:tcPr>
            <w:tcW w:w="1276" w:type="dxa"/>
            <w:vAlign w:val="center"/>
          </w:tcPr>
          <w:p w14:paraId="2E91A0F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D81C0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1F0C45C6" w14:textId="77777777" w:rsidTr="0062009E">
        <w:trPr>
          <w:trHeight w:val="701"/>
        </w:trPr>
        <w:tc>
          <w:tcPr>
            <w:tcW w:w="3538" w:type="dxa"/>
            <w:shd w:val="clear" w:color="auto" w:fill="D9D9D9" w:themeFill="background2" w:themeFillShade="D9"/>
            <w:vAlign w:val="center"/>
          </w:tcPr>
          <w:p w14:paraId="4E82AEA7" w14:textId="7B8A1535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418" w:type="dxa"/>
            <w:shd w:val="clear" w:color="auto" w:fill="D9D9D9" w:themeFill="background2" w:themeFillShade="D9"/>
            <w:vAlign w:val="center"/>
          </w:tcPr>
          <w:p w14:paraId="06730FC4" w14:textId="595A954B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2410" w:type="dxa"/>
            <w:shd w:val="clear" w:color="auto" w:fill="D9D9D9" w:themeFill="background2" w:themeFillShade="D9"/>
            <w:vAlign w:val="center"/>
          </w:tcPr>
          <w:p w14:paraId="0730968B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2" w:themeFillShade="D9"/>
            <w:vAlign w:val="center"/>
          </w:tcPr>
          <w:p w14:paraId="6E0BF8C8" w14:textId="3AD0C5AD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Copy Received</w:t>
            </w:r>
          </w:p>
        </w:tc>
        <w:tc>
          <w:tcPr>
            <w:tcW w:w="1418" w:type="dxa"/>
            <w:shd w:val="clear" w:color="auto" w:fill="D9D9D9" w:themeFill="background2" w:themeFillShade="D9"/>
            <w:vAlign w:val="center"/>
          </w:tcPr>
          <w:p w14:paraId="5C5409E4" w14:textId="66814E72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</w:tr>
      <w:tr w:rsidR="0061412D" w:rsidRPr="00B90E60" w14:paraId="3682B73A" w14:textId="77777777" w:rsidTr="0062009E">
        <w:trPr>
          <w:trHeight w:val="413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694A2EAA" w14:textId="77777777" w:rsidR="0061412D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AMA Membership Number</w:t>
            </w:r>
          </w:p>
          <w:p w14:paraId="5DED1506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4C607E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229AB708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1EAF64" w14:textId="57D1B1B1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3B85A3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</w:tr>
      <w:tr w:rsidR="0061412D" w:rsidRPr="00B90E60" w14:paraId="50417249" w14:textId="77777777" w:rsidTr="0062009E">
        <w:trPr>
          <w:trHeight w:val="547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4FBBED08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D65A6D" w14:textId="77777777" w:rsidR="0061412D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68B0B923" w14:textId="65B0B365" w:rsidR="0061412D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  <w:p w14:paraId="5F1CD97D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9EB86E" w14:textId="77777777" w:rsidR="0061412D" w:rsidRDefault="0061412D">
            <w:pPr>
              <w:spacing w:after="200"/>
              <w:rPr>
                <w:rFonts w:cs="Arial"/>
                <w:szCs w:val="20"/>
              </w:rPr>
            </w:pPr>
          </w:p>
          <w:p w14:paraId="1F1E8BD2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57E21E" w14:textId="6F40AC4A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8A5DE8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27C6F58C" w14:textId="77777777" w:rsidTr="0062009E">
        <w:trPr>
          <w:trHeight w:val="276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9CA2EA9" w14:textId="2C33558E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lastRenderedPageBreak/>
              <w:t>RACGP/ ACCRM Number</w:t>
            </w:r>
          </w:p>
        </w:tc>
        <w:tc>
          <w:tcPr>
            <w:tcW w:w="1418" w:type="dxa"/>
            <w:vAlign w:val="center"/>
          </w:tcPr>
          <w:p w14:paraId="5C6D08EC" w14:textId="1AA3B14C" w:rsidR="0062009E" w:rsidRPr="00B90E60" w:rsidRDefault="0062009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46F02A94" w14:textId="77777777" w:rsidR="0062009E" w:rsidRPr="00B90E60" w:rsidRDefault="0062009E" w:rsidP="0062009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FC2591" w14:textId="5F6BD5A6" w:rsidR="0062009E" w:rsidRPr="00B90E60" w:rsidRDefault="0062009E" w:rsidP="00E562F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A11BB" w14:textId="5D306657" w:rsidR="0062009E" w:rsidRPr="00B90E60" w:rsidRDefault="0062009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62009E" w:rsidRPr="00B90E60" w14:paraId="28645792" w14:textId="77777777" w:rsidTr="0062009E">
        <w:trPr>
          <w:trHeight w:val="633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63BE95AF" w14:textId="1E42E45A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RACGP</w:t>
            </w:r>
            <w:r w:rsidR="00D1190A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 ACCRM Number</w:t>
            </w:r>
          </w:p>
          <w:p w14:paraId="16C6C1B2" w14:textId="21814B7E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</w:rPr>
              <w:br w:type="page"/>
            </w:r>
            <w:r w:rsidRPr="00B90E60">
              <w:rPr>
                <w:rFonts w:cs="Arial"/>
                <w:szCs w:val="20"/>
              </w:rPr>
              <w:t xml:space="preserve">Medical </w:t>
            </w:r>
            <w:r>
              <w:rPr>
                <w:rFonts w:cs="Arial"/>
                <w:szCs w:val="20"/>
              </w:rPr>
              <w:t>I</w:t>
            </w:r>
            <w:r w:rsidRPr="00B90E60">
              <w:rPr>
                <w:rFonts w:cs="Arial"/>
                <w:szCs w:val="20"/>
              </w:rPr>
              <w:t xml:space="preserve">ndemnity </w:t>
            </w:r>
            <w:r>
              <w:rPr>
                <w:rFonts w:cs="Arial"/>
                <w:szCs w:val="20"/>
              </w:rPr>
              <w:t>C</w:t>
            </w:r>
            <w:r w:rsidRPr="00B90E60">
              <w:rPr>
                <w:rFonts w:cs="Arial"/>
                <w:szCs w:val="20"/>
              </w:rPr>
              <w:t>over</w:t>
            </w:r>
          </w:p>
        </w:tc>
        <w:tc>
          <w:tcPr>
            <w:tcW w:w="1418" w:type="dxa"/>
            <w:vAlign w:val="center"/>
          </w:tcPr>
          <w:p w14:paraId="372F5308" w14:textId="77777777" w:rsidR="0062009E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6FD40C9B" w14:textId="2D912223" w:rsidR="0062009E" w:rsidRPr="00B90E60" w:rsidRDefault="0062009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</w:tc>
        <w:tc>
          <w:tcPr>
            <w:tcW w:w="2410" w:type="dxa"/>
            <w:vAlign w:val="center"/>
          </w:tcPr>
          <w:p w14:paraId="3DCFD6AE" w14:textId="77777777" w:rsidR="0062009E" w:rsidRDefault="0062009E">
            <w:pPr>
              <w:spacing w:after="200"/>
              <w:rPr>
                <w:rFonts w:cs="Arial"/>
                <w:szCs w:val="20"/>
              </w:rPr>
            </w:pPr>
          </w:p>
          <w:p w14:paraId="00C64720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5CC660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  <w:p w14:paraId="34F499F5" w14:textId="57D23C36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C32B6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7727EC6E" w14:textId="77777777" w:rsidTr="0062009E">
        <w:trPr>
          <w:trHeight w:val="357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2C805761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5E5D5A" w14:textId="22ACBCC3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610FBA88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2FF50E" w14:textId="3383C455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D8C5C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136B1196" w14:textId="77777777" w:rsidTr="0062009E">
        <w:trPr>
          <w:trHeight w:val="607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4DC671CA" w14:textId="77777777" w:rsidR="0062009E" w:rsidRPr="00B90E60" w:rsidRDefault="0062009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</w:rPr>
              <w:br w:type="page"/>
            </w:r>
            <w:r w:rsidRPr="00B90E60">
              <w:rPr>
                <w:rFonts w:cs="Arial"/>
                <w:szCs w:val="20"/>
              </w:rPr>
              <w:t xml:space="preserve">Medical </w:t>
            </w:r>
            <w:r>
              <w:rPr>
                <w:rFonts w:cs="Arial"/>
                <w:szCs w:val="20"/>
              </w:rPr>
              <w:t>I</w:t>
            </w:r>
            <w:r w:rsidRPr="00B90E60">
              <w:rPr>
                <w:rFonts w:cs="Arial"/>
                <w:szCs w:val="20"/>
              </w:rPr>
              <w:t xml:space="preserve">ndemnity </w:t>
            </w:r>
            <w:r>
              <w:rPr>
                <w:rFonts w:cs="Arial"/>
                <w:szCs w:val="20"/>
              </w:rPr>
              <w:t>C</w:t>
            </w:r>
            <w:r w:rsidRPr="00B90E60">
              <w:rPr>
                <w:rFonts w:cs="Arial"/>
                <w:szCs w:val="20"/>
              </w:rPr>
              <w:t>over</w:t>
            </w:r>
          </w:p>
          <w:p w14:paraId="51A63E4E" w14:textId="368F491F" w:rsidR="0062009E" w:rsidRPr="00B90E60" w:rsidRDefault="0062009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QI &amp; CPD</w:t>
            </w:r>
            <w:r>
              <w:rPr>
                <w:rFonts w:cs="Arial"/>
                <w:szCs w:val="20"/>
              </w:rPr>
              <w:t xml:space="preserve"> - </w:t>
            </w:r>
            <w:r w:rsidRPr="00B90E60">
              <w:rPr>
                <w:rFonts w:cs="Arial"/>
                <w:szCs w:val="20"/>
              </w:rPr>
              <w:t xml:space="preserve">A minimum of 130 points is required for the </w:t>
            </w:r>
            <w:r>
              <w:rPr>
                <w:rFonts w:cs="Arial"/>
                <w:szCs w:val="20"/>
              </w:rPr>
              <w:t>2020- 2022</w:t>
            </w:r>
            <w:r w:rsidRPr="00B90E60">
              <w:rPr>
                <w:rFonts w:cs="Arial"/>
                <w:szCs w:val="20"/>
              </w:rPr>
              <w:t xml:space="preserve"> triennium </w:t>
            </w:r>
          </w:p>
        </w:tc>
        <w:tc>
          <w:tcPr>
            <w:tcW w:w="1418" w:type="dxa"/>
            <w:vAlign w:val="center"/>
          </w:tcPr>
          <w:p w14:paraId="4E3EEB0D" w14:textId="77777777" w:rsidR="0062009E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34B472C2" w14:textId="5ECC34DA" w:rsidR="0062009E" w:rsidRPr="00B90E60" w:rsidRDefault="0062009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</w:tc>
        <w:tc>
          <w:tcPr>
            <w:tcW w:w="2410" w:type="dxa"/>
            <w:vAlign w:val="center"/>
          </w:tcPr>
          <w:p w14:paraId="72D96E8E" w14:textId="77777777" w:rsidR="0062009E" w:rsidRDefault="0062009E">
            <w:pPr>
              <w:spacing w:after="200"/>
              <w:rPr>
                <w:rFonts w:cs="Arial"/>
                <w:szCs w:val="20"/>
              </w:rPr>
            </w:pPr>
          </w:p>
          <w:p w14:paraId="00FEC345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980B0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  <w:p w14:paraId="09A33EF1" w14:textId="3806F2A9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B25B72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6E895471" w14:textId="77777777" w:rsidTr="0062009E">
        <w:trPr>
          <w:trHeight w:val="363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0D8E73EC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2B8AA" w14:textId="7D8F59D8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QI</w:t>
            </w:r>
            <w:r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CPD Number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39AD2E6E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B315F7" w14:textId="307CAAB2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25E810B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39CBB363" w14:textId="77777777" w:rsidTr="0062009E">
        <w:trPr>
          <w:trHeight w:val="482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C141B4B" w14:textId="0654AAE2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Category 1 Activity (A): </w:t>
            </w:r>
          </w:p>
        </w:tc>
        <w:tc>
          <w:tcPr>
            <w:tcW w:w="3828" w:type="dxa"/>
            <w:gridSpan w:val="2"/>
            <w:vAlign w:val="center"/>
          </w:tcPr>
          <w:p w14:paraId="5088E9A8" w14:textId="0B714790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036A01" w14:textId="0995BD39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069696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4B502956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56ADADF6" w14:textId="45313E14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Category 1 Activity (B): </w:t>
            </w:r>
          </w:p>
        </w:tc>
        <w:tc>
          <w:tcPr>
            <w:tcW w:w="3828" w:type="dxa"/>
            <w:gridSpan w:val="2"/>
            <w:vAlign w:val="center"/>
          </w:tcPr>
          <w:p w14:paraId="5FF79DC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6C5B85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FFC5B3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7184A729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5D4EA2C1" w14:textId="3C472BA9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Quality Improvement Activity: </w:t>
            </w:r>
          </w:p>
        </w:tc>
        <w:tc>
          <w:tcPr>
            <w:tcW w:w="3828" w:type="dxa"/>
            <w:gridSpan w:val="2"/>
            <w:vAlign w:val="center"/>
          </w:tcPr>
          <w:p w14:paraId="2CC6B023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00960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549FD6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67733127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90DC89C" w14:textId="7C50E8EF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CPR</w:t>
            </w:r>
            <w:r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 xml:space="preserve">/ Emergency Training: </w:t>
            </w:r>
          </w:p>
        </w:tc>
        <w:tc>
          <w:tcPr>
            <w:tcW w:w="3828" w:type="dxa"/>
            <w:gridSpan w:val="2"/>
            <w:vAlign w:val="center"/>
          </w:tcPr>
          <w:p w14:paraId="70D5ADC2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7E84E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17E9DB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6EE94F72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93180A8" w14:textId="29E01064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Other Activities: </w:t>
            </w:r>
          </w:p>
        </w:tc>
        <w:tc>
          <w:tcPr>
            <w:tcW w:w="3828" w:type="dxa"/>
            <w:gridSpan w:val="2"/>
            <w:vAlign w:val="center"/>
          </w:tcPr>
          <w:p w14:paraId="0B217E8F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00D90B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932B19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</w:tbl>
    <w:p w14:paraId="62200911" w14:textId="77777777" w:rsidR="00B3047E" w:rsidRPr="00B90E60" w:rsidRDefault="00B3047E" w:rsidP="00B3047E">
      <w:pPr>
        <w:rPr>
          <w:rFonts w:cs="Arial"/>
          <w:b/>
          <w:color w:val="00B05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1412D" w:rsidRPr="00B90E60" w14:paraId="633587DC" w14:textId="77777777" w:rsidTr="004778AF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208B4AF" w14:textId="77777777" w:rsidR="0061412D" w:rsidRPr="00B90E60" w:rsidRDefault="006141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Special Interests</w:t>
            </w:r>
          </w:p>
        </w:tc>
        <w:tc>
          <w:tcPr>
            <w:tcW w:w="7513" w:type="dxa"/>
            <w:vAlign w:val="center"/>
          </w:tcPr>
          <w:p w14:paraId="73B433D6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</w:tr>
      <w:tr w:rsidR="0061412D" w:rsidRPr="00B90E60" w14:paraId="0458659E" w14:textId="77777777" w:rsidTr="004778AF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7A9EB26" w14:textId="1192061F" w:rsidR="0061412D" w:rsidRPr="00B90E60" w:rsidRDefault="0061412D" w:rsidP="0062009E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Exclusions to </w:t>
            </w:r>
            <w:r w:rsidR="0062009E">
              <w:rPr>
                <w:rFonts w:cs="Arial"/>
                <w:b/>
                <w:szCs w:val="20"/>
              </w:rPr>
              <w:t>S</w:t>
            </w:r>
            <w:r w:rsidRPr="00B90E60">
              <w:rPr>
                <w:rFonts w:cs="Arial"/>
                <w:b/>
                <w:szCs w:val="20"/>
              </w:rPr>
              <w:t xml:space="preserve">cope of </w:t>
            </w:r>
            <w:r w:rsidR="0062009E">
              <w:rPr>
                <w:rFonts w:cs="Arial"/>
                <w:b/>
                <w:szCs w:val="20"/>
              </w:rPr>
              <w:t>P</w:t>
            </w:r>
            <w:r w:rsidRPr="00B90E60">
              <w:rPr>
                <w:rFonts w:cs="Arial"/>
                <w:b/>
                <w:szCs w:val="20"/>
              </w:rPr>
              <w:t>ractice</w:t>
            </w:r>
          </w:p>
        </w:tc>
        <w:tc>
          <w:tcPr>
            <w:tcW w:w="7513" w:type="dxa"/>
            <w:vAlign w:val="center"/>
          </w:tcPr>
          <w:p w14:paraId="12EC0A6B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</w:tr>
    </w:tbl>
    <w:p w14:paraId="4E3F2175" w14:textId="7A1F6833" w:rsidR="00B3047E" w:rsidRPr="00FE3A72" w:rsidRDefault="00FE3A72" w:rsidP="00CD6077">
      <w:pPr>
        <w:pStyle w:val="Bodybold0"/>
      </w:pPr>
      <w:r>
        <w:br/>
      </w:r>
      <w:r w:rsidR="00B3047E" w:rsidRPr="00FE3A72">
        <w:t xml:space="preserve">Nominated </w:t>
      </w:r>
      <w:r w:rsidR="00CD6077">
        <w:t>w</w:t>
      </w:r>
      <w:r w:rsidR="00B3047E" w:rsidRPr="00FE3A72">
        <w:t xml:space="preserve">orking </w:t>
      </w:r>
      <w:r w:rsidR="00CD6077">
        <w:t>se</w:t>
      </w:r>
      <w:r w:rsidR="00B3047E" w:rsidRPr="00FE3A72">
        <w:t>ssions: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</w:tblGrid>
      <w:tr w:rsidR="00B3047E" w:rsidRPr="00B90E60" w14:paraId="78365DEB" w14:textId="77777777" w:rsidTr="0062009E">
        <w:trPr>
          <w:trHeight w:val="397"/>
        </w:trPr>
        <w:tc>
          <w:tcPr>
            <w:tcW w:w="2547" w:type="dxa"/>
            <w:shd w:val="clear" w:color="auto" w:fill="D9D9D9" w:themeFill="background2" w:themeFillShade="D9"/>
            <w:vAlign w:val="center"/>
          </w:tcPr>
          <w:p w14:paraId="66F37525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>Day</w:t>
            </w:r>
          </w:p>
        </w:tc>
        <w:tc>
          <w:tcPr>
            <w:tcW w:w="2410" w:type="dxa"/>
            <w:shd w:val="clear" w:color="auto" w:fill="D9D9D9" w:themeFill="background2" w:themeFillShade="D9"/>
            <w:vAlign w:val="center"/>
          </w:tcPr>
          <w:p w14:paraId="24E1FF02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 xml:space="preserve">Morning Session </w:t>
            </w:r>
          </w:p>
        </w:tc>
        <w:tc>
          <w:tcPr>
            <w:tcW w:w="2551" w:type="dxa"/>
            <w:shd w:val="clear" w:color="auto" w:fill="D9D9D9" w:themeFill="background2" w:themeFillShade="D9"/>
            <w:vAlign w:val="center"/>
          </w:tcPr>
          <w:p w14:paraId="0D00BF27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 xml:space="preserve">Lunch Break </w:t>
            </w:r>
          </w:p>
        </w:tc>
        <w:tc>
          <w:tcPr>
            <w:tcW w:w="2552" w:type="dxa"/>
            <w:shd w:val="clear" w:color="auto" w:fill="D9D9D9" w:themeFill="background2" w:themeFillShade="D9"/>
            <w:vAlign w:val="center"/>
          </w:tcPr>
          <w:p w14:paraId="70B20352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>Afternoon Session</w:t>
            </w:r>
          </w:p>
        </w:tc>
      </w:tr>
      <w:tr w:rsidR="00B3047E" w:rsidRPr="00B90E60" w14:paraId="79BF8FED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BDE76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Monday</w:t>
            </w:r>
          </w:p>
        </w:tc>
        <w:tc>
          <w:tcPr>
            <w:tcW w:w="2410" w:type="dxa"/>
            <w:vAlign w:val="center"/>
          </w:tcPr>
          <w:p w14:paraId="0863049B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B46BE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9C3C3B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DF9BAB8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0177E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Tuesday </w:t>
            </w:r>
          </w:p>
        </w:tc>
        <w:tc>
          <w:tcPr>
            <w:tcW w:w="2410" w:type="dxa"/>
            <w:vAlign w:val="center"/>
          </w:tcPr>
          <w:p w14:paraId="646195A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B8405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88A39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34F596E0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07CE1E9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Wednesday </w:t>
            </w:r>
          </w:p>
        </w:tc>
        <w:tc>
          <w:tcPr>
            <w:tcW w:w="2410" w:type="dxa"/>
            <w:vAlign w:val="center"/>
          </w:tcPr>
          <w:p w14:paraId="11F382E9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F1E14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5B9F27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B11B8F1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A9E50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Thursday </w:t>
            </w:r>
          </w:p>
        </w:tc>
        <w:tc>
          <w:tcPr>
            <w:tcW w:w="2410" w:type="dxa"/>
            <w:vAlign w:val="center"/>
          </w:tcPr>
          <w:p w14:paraId="2CC3BBE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0C1A2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55365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551621E8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1F09E2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Friday </w:t>
            </w:r>
          </w:p>
        </w:tc>
        <w:tc>
          <w:tcPr>
            <w:tcW w:w="2410" w:type="dxa"/>
            <w:vAlign w:val="center"/>
          </w:tcPr>
          <w:p w14:paraId="46F075F8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A743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A79935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D0B342A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D1FAF0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Saturday </w:t>
            </w:r>
          </w:p>
        </w:tc>
        <w:tc>
          <w:tcPr>
            <w:tcW w:w="2410" w:type="dxa"/>
            <w:vAlign w:val="center"/>
          </w:tcPr>
          <w:p w14:paraId="538B6388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76422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D3D124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9116992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DCD9D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Sunday </w:t>
            </w:r>
          </w:p>
        </w:tc>
        <w:tc>
          <w:tcPr>
            <w:tcW w:w="2410" w:type="dxa"/>
            <w:vAlign w:val="center"/>
          </w:tcPr>
          <w:p w14:paraId="109D075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30257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1B582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</w:tbl>
    <w:p w14:paraId="3C0BCF9F" w14:textId="07796B21" w:rsidR="00B3047E" w:rsidRPr="00FE3A72" w:rsidRDefault="00FE3A72" w:rsidP="00FE3A72">
      <w:pPr>
        <w:pStyle w:val="BodyBold"/>
      </w:pPr>
      <w:r>
        <w:br/>
      </w:r>
      <w:r w:rsidR="00B3047E" w:rsidRPr="00FE3A72">
        <w:t>Signage</w:t>
      </w:r>
      <w:r w:rsidR="0062009E">
        <w:t xml:space="preserve"> </w:t>
      </w:r>
      <w:r w:rsidR="00B3047E" w:rsidRPr="00FE3A72">
        <w:t xml:space="preserve">/ </w:t>
      </w:r>
      <w:r w:rsidR="00CD6077">
        <w:t>b</w:t>
      </w:r>
      <w:r w:rsidR="00B3047E" w:rsidRPr="00FE3A72">
        <w:t xml:space="preserve">usiness </w:t>
      </w:r>
      <w:r w:rsidR="00CD6077">
        <w:t>c</w:t>
      </w:r>
      <w:r w:rsidR="00B3047E" w:rsidRPr="00FE3A72">
        <w:t>ard</w:t>
      </w:r>
      <w:r w:rsidR="0062009E">
        <w:t xml:space="preserve"> </w:t>
      </w:r>
      <w:r w:rsidR="00B3047E" w:rsidRPr="00FE3A72">
        <w:t>/</w:t>
      </w:r>
      <w:r w:rsidR="0062009E">
        <w:t xml:space="preserve"> </w:t>
      </w:r>
      <w:r w:rsidR="00CD6077">
        <w:t>s</w:t>
      </w:r>
      <w:r w:rsidR="00B3047E" w:rsidRPr="00FE3A72">
        <w:t xml:space="preserve">tamp </w:t>
      </w:r>
      <w:r w:rsidR="00CD6077">
        <w:t>d</w:t>
      </w:r>
      <w:r w:rsidR="00B3047E" w:rsidRPr="00FE3A72">
        <w:t>etails (</w:t>
      </w:r>
      <w:r w:rsidR="00CD6077">
        <w:t>m</w:t>
      </w:r>
      <w:r w:rsidR="00B3047E" w:rsidRPr="00FE3A72">
        <w:t>ay not be provided for short term contracts):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</w:tblGrid>
      <w:tr w:rsidR="00B3047E" w:rsidRPr="00B90E60" w14:paraId="101366FF" w14:textId="77777777" w:rsidTr="00D1190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C28C87A" w14:textId="022F13D5" w:rsidR="00B3047E" w:rsidRPr="00B90E60" w:rsidRDefault="00B3047E" w:rsidP="0062009E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Preferred </w:t>
            </w:r>
            <w:r w:rsidR="0062009E">
              <w:rPr>
                <w:rFonts w:cs="Arial"/>
                <w:b/>
                <w:szCs w:val="20"/>
              </w:rPr>
              <w:t>D</w:t>
            </w:r>
            <w:r w:rsidRPr="00B90E60">
              <w:rPr>
                <w:rFonts w:cs="Arial"/>
                <w:b/>
                <w:szCs w:val="20"/>
              </w:rPr>
              <w:t xml:space="preserve">isplay </w:t>
            </w:r>
            <w:r w:rsidR="0062009E">
              <w:rPr>
                <w:rFonts w:cs="Arial"/>
                <w:b/>
                <w:szCs w:val="20"/>
              </w:rPr>
              <w:t>N</w:t>
            </w:r>
            <w:r w:rsidRPr="00B90E60">
              <w:rPr>
                <w:rFonts w:cs="Arial"/>
                <w:b/>
                <w:szCs w:val="20"/>
              </w:rPr>
              <w:t>ame:</w:t>
            </w:r>
          </w:p>
        </w:tc>
        <w:tc>
          <w:tcPr>
            <w:tcW w:w="7513" w:type="dxa"/>
            <w:gridSpan w:val="3"/>
            <w:vAlign w:val="center"/>
          </w:tcPr>
          <w:p w14:paraId="339FAF43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23E29EE0" w14:textId="77777777" w:rsidTr="00D1190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3630D51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Qualifications</w:t>
            </w:r>
          </w:p>
        </w:tc>
        <w:tc>
          <w:tcPr>
            <w:tcW w:w="2410" w:type="dxa"/>
            <w:vAlign w:val="center"/>
          </w:tcPr>
          <w:p w14:paraId="1A02BD9C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30D3B3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36658D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</w:tbl>
    <w:p w14:paraId="3B5CA8AE" w14:textId="0027C573" w:rsidR="00B3047E" w:rsidRPr="00B90E60" w:rsidRDefault="00E53643" w:rsidP="002E252B">
      <w:pPr>
        <w:ind w:right="-568"/>
      </w:pPr>
      <w:r>
        <w:br/>
      </w:r>
      <w:r w:rsidR="00B3047E" w:rsidRPr="00B90E60">
        <w:t>Any further comments: _________________________________________________________________</w:t>
      </w:r>
      <w:r w:rsidR="00FE3A72">
        <w:t>_</w:t>
      </w:r>
      <w:r w:rsidR="00B3047E" w:rsidRPr="00B90E60">
        <w:t>_</w:t>
      </w:r>
      <w:r w:rsidR="002E252B">
        <w:t>____</w:t>
      </w:r>
    </w:p>
    <w:p w14:paraId="1B0926D2" w14:textId="4F63621C" w:rsidR="000A2719" w:rsidRDefault="00B3047E" w:rsidP="002E252B">
      <w:pPr>
        <w:ind w:right="-427"/>
        <w:sectPr w:rsidR="000A2719" w:rsidSect="004778AF">
          <w:footerReference w:type="default" r:id="rId18"/>
          <w:pgSz w:w="11906" w:h="16838"/>
          <w:pgMar w:top="851" w:right="1134" w:bottom="680" w:left="1134" w:header="711" w:footer="73" w:gutter="0"/>
          <w:cols w:space="708"/>
          <w:docGrid w:linePitch="360"/>
        </w:sectPr>
      </w:pPr>
      <w:r w:rsidRPr="00B90E60">
        <w:t>_____________________________________________________________________________________</w:t>
      </w:r>
      <w:r w:rsidR="002E252B">
        <w:t>____</w:t>
      </w:r>
      <w:r w:rsidRPr="00B90E60">
        <w:t>_</w:t>
      </w:r>
    </w:p>
    <w:p w14:paraId="3CC64FEE" w14:textId="2AB16671" w:rsidR="000A2719" w:rsidRPr="00B90E60" w:rsidRDefault="000A2719" w:rsidP="0014647F">
      <w:pPr>
        <w:pStyle w:val="Heading2"/>
      </w:pPr>
      <w:bookmarkStart w:id="2" w:name="_Toc27385245"/>
      <w:r w:rsidRPr="00B90E60">
        <w:lastRenderedPageBreak/>
        <w:t xml:space="preserve">Forms to be </w:t>
      </w:r>
      <w:r w:rsidR="00CD6077">
        <w:t>c</w:t>
      </w:r>
      <w:r w:rsidRPr="00B90E60">
        <w:t>ompleted</w:t>
      </w:r>
      <w:bookmarkEnd w:id="2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644"/>
        <w:gridCol w:w="1454"/>
        <w:gridCol w:w="1276"/>
        <w:gridCol w:w="3827"/>
      </w:tblGrid>
      <w:tr w:rsidR="000A2719" w:rsidRPr="00B90E60" w14:paraId="314FD089" w14:textId="77777777" w:rsidTr="0062009E">
        <w:trPr>
          <w:trHeight w:val="397"/>
        </w:trPr>
        <w:tc>
          <w:tcPr>
            <w:tcW w:w="3644" w:type="dxa"/>
            <w:shd w:val="clear" w:color="auto" w:fill="D9D9D9" w:themeFill="background2" w:themeFillShade="D9"/>
            <w:vAlign w:val="center"/>
          </w:tcPr>
          <w:p w14:paraId="1EF52CBD" w14:textId="77777777" w:rsidR="000A2719" w:rsidRPr="00B90E60" w:rsidRDefault="000A271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454" w:type="dxa"/>
            <w:shd w:val="clear" w:color="auto" w:fill="D9D9D9" w:themeFill="background2" w:themeFillShade="D9"/>
            <w:vAlign w:val="center"/>
          </w:tcPr>
          <w:p w14:paraId="3EC208E1" w14:textId="77777777" w:rsidR="000A2719" w:rsidRPr="00B90E60" w:rsidRDefault="000A271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Actioned</w:t>
            </w:r>
          </w:p>
        </w:tc>
        <w:tc>
          <w:tcPr>
            <w:tcW w:w="1276" w:type="dxa"/>
            <w:shd w:val="clear" w:color="auto" w:fill="D9D9D9" w:themeFill="background2" w:themeFillShade="D9"/>
            <w:vAlign w:val="center"/>
          </w:tcPr>
          <w:p w14:paraId="34DB7EC0" w14:textId="77777777" w:rsidR="000A2719" w:rsidRPr="00B90E60" w:rsidRDefault="000A271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D9D9D9" w:themeFill="background2" w:themeFillShade="D9"/>
            <w:vAlign w:val="center"/>
          </w:tcPr>
          <w:p w14:paraId="639A4B83" w14:textId="1CF4F227" w:rsidR="000A2719" w:rsidRPr="00B90E60" w:rsidRDefault="000A2719" w:rsidP="00560F63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Details / </w:t>
            </w:r>
            <w:r w:rsidR="00560F63">
              <w:rPr>
                <w:rFonts w:cs="Arial"/>
                <w:b/>
                <w:szCs w:val="20"/>
              </w:rPr>
              <w:t>C</w:t>
            </w:r>
            <w:r w:rsidRPr="00B90E60">
              <w:rPr>
                <w:rFonts w:cs="Arial"/>
                <w:b/>
                <w:szCs w:val="20"/>
              </w:rPr>
              <w:t>omments</w:t>
            </w:r>
          </w:p>
        </w:tc>
      </w:tr>
      <w:tr w:rsidR="000A2719" w:rsidRPr="00B90E60" w14:paraId="23AF6E3E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DFFD97B" w14:textId="3A30EDA2" w:rsidR="000A2719" w:rsidRPr="00B90E60" w:rsidRDefault="001708AE" w:rsidP="00382E46">
            <w:pPr>
              <w:rPr>
                <w:rFonts w:cs="Arial"/>
                <w:color w:val="003D69"/>
                <w:szCs w:val="20"/>
              </w:rPr>
            </w:pPr>
            <w:hyperlink r:id="rId19" w:history="1">
              <w:r w:rsidR="004A4B52">
                <w:rPr>
                  <w:rStyle w:val="Hyperlink"/>
                  <w:rFonts w:cs="Arial"/>
                  <w:color w:val="003D69"/>
                  <w:szCs w:val="20"/>
                </w:rPr>
                <w:t xml:space="preserve">Provider Number Application and / or Prescriber – (HW019) </w:t>
              </w:r>
            </w:hyperlink>
            <w:r w:rsidR="000A2719" w:rsidRPr="00B90E60">
              <w:rPr>
                <w:rFonts w:cs="Arial"/>
                <w:color w:val="003D69"/>
                <w:szCs w:val="20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3B4728FD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FC3B91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E85F25B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4A69942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C250AA1" w14:textId="6837EDFD" w:rsidR="000A2719" w:rsidRPr="006A04C4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20" w:history="1">
              <w:r w:rsidR="00382E46">
                <w:rPr>
                  <w:rStyle w:val="Hyperlink"/>
                  <w:rFonts w:cs="Arial"/>
                  <w:szCs w:val="20"/>
                </w:rPr>
                <w:t>Additional Location Provider N</w:t>
              </w:r>
              <w:r w:rsidR="000A2719" w:rsidRPr="00655946">
                <w:rPr>
                  <w:rStyle w:val="Hyperlink"/>
                  <w:rFonts w:cs="Arial"/>
                  <w:szCs w:val="20"/>
                </w:rPr>
                <w:t>umber</w:t>
              </w:r>
            </w:hyperlink>
            <w:r w:rsidR="000A2719">
              <w:rPr>
                <w:rFonts w:cs="Arial"/>
                <w:color w:val="003D69"/>
                <w:szCs w:val="20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54158E9D" w14:textId="0AA3DA1F" w:rsidR="000A2719" w:rsidRPr="006A04C4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0D0BDA" w14:textId="77777777" w:rsidR="000A2719" w:rsidRPr="006A04C4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18C9CD6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2654B040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F64C6C0" w14:textId="2419C7D5" w:rsidR="000A2719" w:rsidRPr="00B90E60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21" w:history="1">
              <w:r w:rsidR="004A4B52">
                <w:rPr>
                  <w:rStyle w:val="Hyperlink"/>
                  <w:rFonts w:cs="Arial"/>
                  <w:szCs w:val="20"/>
                </w:rPr>
                <w:t>Register for Online Claiming (for GPs who have not used online claiming before) – (HW027)</w:t>
              </w:r>
            </w:hyperlink>
          </w:p>
        </w:tc>
        <w:tc>
          <w:tcPr>
            <w:tcW w:w="1454" w:type="dxa"/>
            <w:vAlign w:val="center"/>
          </w:tcPr>
          <w:p w14:paraId="68298AE4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C2302F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0BF4F5E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27C8D5B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14E5E4B" w14:textId="2C4DFCD5" w:rsidR="000A2719" w:rsidRPr="00655946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22" w:history="1">
              <w:r w:rsidR="004A4B52">
                <w:rPr>
                  <w:rStyle w:val="Hyperlink"/>
                  <w:rFonts w:cs="Arial"/>
                  <w:szCs w:val="20"/>
                </w:rPr>
                <w:t>Revoke and Renew Form (if lost or has an outdated PKI) – (HW003)</w:t>
              </w:r>
            </w:hyperlink>
          </w:p>
        </w:tc>
        <w:tc>
          <w:tcPr>
            <w:tcW w:w="1454" w:type="dxa"/>
            <w:vAlign w:val="center"/>
          </w:tcPr>
          <w:p w14:paraId="06842E8E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FA9FC2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4CF825D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0AFF9A7C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EBAD212" w14:textId="5A753E3D" w:rsidR="000A2719" w:rsidRPr="00655946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23" w:history="1">
              <w:r w:rsidR="00FF7064" w:rsidRPr="00FF7064">
                <w:rPr>
                  <w:rStyle w:val="Hyperlink"/>
                  <w:rFonts w:cs="Arial"/>
                  <w:szCs w:val="20"/>
                </w:rPr>
                <w:t>Application for recognition as a specialist or consultant physician form (HW077)</w:t>
              </w:r>
            </w:hyperlink>
          </w:p>
        </w:tc>
        <w:tc>
          <w:tcPr>
            <w:tcW w:w="1454" w:type="dxa"/>
            <w:vAlign w:val="center"/>
          </w:tcPr>
          <w:p w14:paraId="4019F686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3416E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0C1EF20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FF7064" w:rsidRPr="00B90E60" w14:paraId="259286B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AD64431" w14:textId="68B37291" w:rsidR="00FF7064" w:rsidRPr="00655946" w:rsidRDefault="001708AE" w:rsidP="002E252B">
            <w:pPr>
              <w:rPr>
                <w:rStyle w:val="Hyperlink"/>
                <w:rFonts w:cs="Arial"/>
                <w:color w:val="003D69"/>
                <w:szCs w:val="20"/>
              </w:rPr>
            </w:pPr>
            <w:hyperlink r:id="rId24" w:history="1">
              <w:r w:rsidR="00FF7064">
                <w:rPr>
                  <w:rStyle w:val="Hyperlink"/>
                  <w:rFonts w:cs="Arial"/>
                  <w:szCs w:val="20"/>
                </w:rPr>
                <w:t>PIP / PNIP Individual GP / Nurse Practitioner Details Form - (IP003)</w:t>
              </w:r>
            </w:hyperlink>
          </w:p>
        </w:tc>
        <w:tc>
          <w:tcPr>
            <w:tcW w:w="1454" w:type="dxa"/>
            <w:vAlign w:val="center"/>
          </w:tcPr>
          <w:p w14:paraId="5902C7AB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2C9FB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7FB7A61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</w:tr>
      <w:tr w:rsidR="00FF7064" w:rsidRPr="00B90E60" w14:paraId="7D3A0D6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14641FF" w14:textId="1CBBBD93" w:rsidR="00FF7064" w:rsidRPr="00655946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25" w:history="1">
              <w:r w:rsidR="00FF7064">
                <w:rPr>
                  <w:rStyle w:val="Hyperlink"/>
                  <w:rFonts w:cs="Arial"/>
                  <w:szCs w:val="20"/>
                </w:rPr>
                <w:t>PIP / SIP – Aged Care Access Incentive Banking Details Form – (IP011)</w:t>
              </w:r>
            </w:hyperlink>
          </w:p>
        </w:tc>
        <w:tc>
          <w:tcPr>
            <w:tcW w:w="1454" w:type="dxa"/>
            <w:vAlign w:val="center"/>
          </w:tcPr>
          <w:p w14:paraId="7F5E7341" w14:textId="092AF2F1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78777A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98C7A3B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1745FD6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372074A5" w14:textId="0D8BBC89" w:rsidR="00C565A4" w:rsidRPr="00B90E60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26" w:history="1">
              <w:r w:rsidR="00C565A4">
                <w:rPr>
                  <w:rStyle w:val="Hyperlink"/>
                  <w:rFonts w:cs="Arial"/>
                </w:rPr>
                <w:t>PIP / PNIP - Change of Practice Details Form – (IP005)</w:t>
              </w:r>
            </w:hyperlink>
            <w:r w:rsidR="00C565A4" w:rsidRPr="00B90E60">
              <w:rPr>
                <w:rFonts w:cs="Arial"/>
                <w:color w:val="003D69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7327A42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D1273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3CDA218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A8AEA2E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7316664D" w14:textId="7793ABE1" w:rsidR="00C565A4" w:rsidRPr="00B90E60" w:rsidRDefault="001708AE" w:rsidP="00ED4E45">
            <w:pPr>
              <w:rPr>
                <w:rFonts w:cs="Arial"/>
                <w:color w:val="003D69"/>
                <w:szCs w:val="20"/>
              </w:rPr>
            </w:pPr>
            <w:hyperlink r:id="rId27" w:history="1">
              <w:r w:rsidR="00C565A4">
                <w:rPr>
                  <w:rStyle w:val="Hyperlink"/>
                  <w:rFonts w:cs="Arial"/>
                </w:rPr>
                <w:t>PIP – Procedural GP Payment Form – (IP004)</w:t>
              </w:r>
            </w:hyperlink>
          </w:p>
        </w:tc>
        <w:tc>
          <w:tcPr>
            <w:tcW w:w="1454" w:type="dxa"/>
            <w:vAlign w:val="center"/>
          </w:tcPr>
          <w:p w14:paraId="3D5F7FA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B1D25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7DDFEF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6B8AE8D5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E468CC7" w14:textId="6F770A6D" w:rsidR="00C565A4" w:rsidRPr="00B90E60" w:rsidRDefault="001708AE" w:rsidP="004D1222">
            <w:pPr>
              <w:rPr>
                <w:rFonts w:cs="Arial"/>
                <w:color w:val="003D69"/>
                <w:szCs w:val="20"/>
              </w:rPr>
            </w:pPr>
            <w:hyperlink r:id="rId28" w:history="1">
              <w:r w:rsidR="00C565A4">
                <w:rPr>
                  <w:rStyle w:val="Hyperlink"/>
                  <w:rFonts w:cs="Arial"/>
                </w:rPr>
                <w:t>PIP eHealth Incentive - Are You Meeting Your R</w:t>
              </w:r>
              <w:r w:rsidR="00C565A4" w:rsidRPr="00ED4E45">
                <w:rPr>
                  <w:rStyle w:val="Hyperlink"/>
                  <w:rFonts w:cs="Arial"/>
                </w:rPr>
                <w:t>equirements</w:t>
              </w:r>
            </w:hyperlink>
          </w:p>
        </w:tc>
        <w:tc>
          <w:tcPr>
            <w:tcW w:w="1454" w:type="dxa"/>
            <w:vAlign w:val="center"/>
          </w:tcPr>
          <w:p w14:paraId="43936C4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AD022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D37AA3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6D0753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B132B30" w14:textId="1103A543" w:rsidR="00C565A4" w:rsidRPr="00B90E60" w:rsidRDefault="001708AE" w:rsidP="00E562F2">
            <w:pPr>
              <w:rPr>
                <w:rFonts w:cs="Arial"/>
                <w:color w:val="003D69"/>
              </w:rPr>
            </w:pPr>
            <w:hyperlink r:id="rId29" w:history="1">
              <w:r w:rsidR="00C565A4" w:rsidRPr="005210BB">
                <w:rPr>
                  <w:rStyle w:val="Hyperlink"/>
                  <w:rFonts w:cs="Arial"/>
                  <w:szCs w:val="20"/>
                </w:rPr>
                <w:t>STS Update Form</w:t>
              </w:r>
            </w:hyperlink>
          </w:p>
        </w:tc>
        <w:tc>
          <w:tcPr>
            <w:tcW w:w="1454" w:type="dxa"/>
            <w:vAlign w:val="center"/>
          </w:tcPr>
          <w:p w14:paraId="396CBB5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5C99F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A8BF8B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37FF1F4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32F85CC" w14:textId="7DD92F2D" w:rsidR="00C565A4" w:rsidRDefault="001708AE" w:rsidP="00ED4E45">
            <w:pPr>
              <w:rPr>
                <w:rStyle w:val="Hyperlink"/>
                <w:rFonts w:cs="Arial"/>
                <w:color w:val="003D69"/>
              </w:rPr>
            </w:pPr>
            <w:hyperlink r:id="rId30" w:history="1">
              <w:r w:rsidR="00C565A4">
                <w:rPr>
                  <w:rStyle w:val="Hyperlink"/>
                </w:rPr>
                <w:t>PRODA Registration</w:t>
              </w:r>
            </w:hyperlink>
          </w:p>
        </w:tc>
        <w:tc>
          <w:tcPr>
            <w:tcW w:w="1454" w:type="dxa"/>
            <w:vAlign w:val="center"/>
          </w:tcPr>
          <w:p w14:paraId="512C89B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AB606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D9E787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4A4B52" w:rsidRPr="00B90E60" w14:paraId="48F9BDF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6CA586FC" w14:textId="22E16EBD" w:rsidR="004A4B52" w:rsidRDefault="001708AE" w:rsidP="00ED4E45">
            <w:hyperlink r:id="rId31" w:history="1">
              <w:r w:rsidR="004A4B52" w:rsidRPr="004A4B52">
                <w:rPr>
                  <w:rStyle w:val="Hyperlink"/>
                </w:rPr>
                <w:t>NASH SHA-2 Certificates</w:t>
              </w:r>
            </w:hyperlink>
          </w:p>
        </w:tc>
        <w:tc>
          <w:tcPr>
            <w:tcW w:w="1454" w:type="dxa"/>
            <w:vAlign w:val="center"/>
          </w:tcPr>
          <w:p w14:paraId="253865C3" w14:textId="77777777" w:rsidR="004A4B52" w:rsidRPr="00B90E60" w:rsidRDefault="004A4B52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4B92F" w14:textId="77777777" w:rsidR="004A4B52" w:rsidRPr="00B90E60" w:rsidRDefault="004A4B52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D614DFC" w14:textId="77777777" w:rsidR="004A4B52" w:rsidRPr="00B90E60" w:rsidRDefault="004A4B52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4CFB11B" w14:textId="77777777" w:rsidTr="00EE3A3C">
        <w:trPr>
          <w:trHeight w:val="397"/>
        </w:trPr>
        <w:tc>
          <w:tcPr>
            <w:tcW w:w="3644" w:type="dxa"/>
            <w:shd w:val="clear" w:color="auto" w:fill="auto"/>
            <w:vAlign w:val="center"/>
          </w:tcPr>
          <w:p w14:paraId="1650B044" w14:textId="77777777" w:rsidR="00C565A4" w:rsidRPr="00E53643" w:rsidRDefault="001708AE" w:rsidP="00E562F2">
            <w:pPr>
              <w:rPr>
                <w:color w:val="003E6A" w:themeColor="text2"/>
              </w:rPr>
            </w:pPr>
            <w:hyperlink r:id="rId32" w:history="1">
              <w:r w:rsidR="00C565A4" w:rsidRPr="00E53643">
                <w:rPr>
                  <w:rStyle w:val="Hyperlink"/>
                  <w:color w:val="003E6A" w:themeColor="text2"/>
                </w:rPr>
                <w:t>e-Health HPOS link this provider to your organisation on the Health Providers Directory (HPOS)</w:t>
              </w:r>
            </w:hyperlink>
          </w:p>
          <w:p w14:paraId="62F1BCA5" w14:textId="3086EF3B" w:rsidR="00C565A4" w:rsidRDefault="00C565A4" w:rsidP="00ED4E45">
            <w:pPr>
              <w:rPr>
                <w:rStyle w:val="Hyperlink"/>
                <w:rFonts w:cs="Arial"/>
                <w:color w:val="003D69"/>
              </w:rPr>
            </w:pPr>
            <w:r w:rsidRPr="00E53643">
              <w:rPr>
                <w:rFonts w:cs="Arial"/>
                <w:color w:val="003E6A" w:themeColor="text2"/>
                <w:sz w:val="14"/>
                <w:szCs w:val="20"/>
              </w:rPr>
              <w:t xml:space="preserve">(Must have PRODA or Individual PKI for HPOS and be on the register before you can add them to your organisation.) </w:t>
            </w:r>
          </w:p>
        </w:tc>
        <w:tc>
          <w:tcPr>
            <w:tcW w:w="1454" w:type="dxa"/>
            <w:vAlign w:val="center"/>
          </w:tcPr>
          <w:p w14:paraId="6EDEFFD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0A15F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9F9F24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5B41755" w14:textId="77777777" w:rsidTr="00EE3A3C">
        <w:trPr>
          <w:trHeight w:val="397"/>
        </w:trPr>
        <w:tc>
          <w:tcPr>
            <w:tcW w:w="3644" w:type="dxa"/>
            <w:vAlign w:val="center"/>
          </w:tcPr>
          <w:p w14:paraId="671F45E9" w14:textId="2FF46D86" w:rsidR="00C565A4" w:rsidRDefault="001708AE" w:rsidP="00ED4E45">
            <w:pPr>
              <w:rPr>
                <w:rStyle w:val="Hyperlink"/>
                <w:rFonts w:cs="Arial"/>
                <w:color w:val="003D69"/>
              </w:rPr>
            </w:pPr>
            <w:hyperlink r:id="rId33" w:history="1">
              <w:r w:rsidR="00C565A4" w:rsidRPr="00E53643">
                <w:rPr>
                  <w:rStyle w:val="Hyperlink"/>
                  <w:color w:val="003E6A" w:themeColor="text2"/>
                </w:rPr>
                <w:t>Australian Digital Health Agency</w:t>
              </w:r>
            </w:hyperlink>
          </w:p>
        </w:tc>
        <w:tc>
          <w:tcPr>
            <w:tcW w:w="1454" w:type="dxa"/>
            <w:shd w:val="clear" w:color="auto" w:fill="auto"/>
            <w:vAlign w:val="center"/>
          </w:tcPr>
          <w:p w14:paraId="35C9F91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52A4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414314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CC5BD2F" w14:textId="77777777" w:rsidTr="00474798">
        <w:trPr>
          <w:trHeight w:val="397"/>
        </w:trPr>
        <w:tc>
          <w:tcPr>
            <w:tcW w:w="3644" w:type="dxa"/>
            <w:vAlign w:val="center"/>
          </w:tcPr>
          <w:p w14:paraId="362DB3CB" w14:textId="4355BE76" w:rsidR="00C565A4" w:rsidRPr="005C624D" w:rsidRDefault="001708AE" w:rsidP="005C624D">
            <w:pPr>
              <w:rPr>
                <w:rFonts w:ascii="Calibri" w:hAnsi="Calibri"/>
                <w:i/>
                <w:iCs/>
                <w:color w:val="1F497D"/>
              </w:rPr>
            </w:pPr>
            <w:hyperlink r:id="rId34" w:history="1">
              <w:r w:rsidR="00C565A4" w:rsidRPr="00E53643">
                <w:rPr>
                  <w:rStyle w:val="Hyperlink"/>
                  <w:color w:val="003E6A" w:themeColor="text2"/>
                </w:rPr>
                <w:t>My Health Record | Healthcare Providers</w:t>
              </w:r>
            </w:hyperlink>
          </w:p>
        </w:tc>
        <w:tc>
          <w:tcPr>
            <w:tcW w:w="1454" w:type="dxa"/>
            <w:vAlign w:val="center"/>
          </w:tcPr>
          <w:p w14:paraId="1257537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2A5C4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3227A9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B191429" w14:textId="77777777" w:rsidTr="00332103">
        <w:trPr>
          <w:trHeight w:val="397"/>
        </w:trPr>
        <w:tc>
          <w:tcPr>
            <w:tcW w:w="3644" w:type="dxa"/>
            <w:vAlign w:val="center"/>
          </w:tcPr>
          <w:p w14:paraId="08F7951C" w14:textId="2ED4E382" w:rsidR="00C565A4" w:rsidRPr="00E53643" w:rsidRDefault="001708AE" w:rsidP="00E562F2">
            <w:pPr>
              <w:rPr>
                <w:rFonts w:cs="Arial"/>
                <w:color w:val="003E6A" w:themeColor="text2"/>
                <w:szCs w:val="20"/>
              </w:rPr>
            </w:pPr>
            <w:hyperlink r:id="rId35" w:history="1">
              <w:r w:rsidR="007255FC">
                <w:rPr>
                  <w:rStyle w:val="Hyperlink"/>
                  <w:rFonts w:cs="Arial"/>
                  <w:color w:val="003E6A" w:themeColor="text2"/>
                  <w:szCs w:val="20"/>
                </w:rPr>
                <w:t>Prescription Shopping Information Service registration Form - (PB131)</w:t>
              </w:r>
            </w:hyperlink>
          </w:p>
        </w:tc>
        <w:tc>
          <w:tcPr>
            <w:tcW w:w="1454" w:type="dxa"/>
            <w:vAlign w:val="center"/>
          </w:tcPr>
          <w:p w14:paraId="1D200F4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F6711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65DE4A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D179D45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77F94C87" w14:textId="66DB125E" w:rsidR="00C565A4" w:rsidRPr="00E53643" w:rsidRDefault="001708AE" w:rsidP="000A490B">
            <w:pPr>
              <w:rPr>
                <w:color w:val="003E6A" w:themeColor="text2"/>
              </w:rPr>
            </w:pPr>
            <w:hyperlink r:id="rId36" w:history="1">
              <w:r w:rsidR="00C565A4" w:rsidRPr="00793D29">
                <w:rPr>
                  <w:rStyle w:val="Hyperlink"/>
                </w:rPr>
                <w:t>National Bowel Cancer Screening Program - Managing bowel screening for participants</w:t>
              </w:r>
            </w:hyperlink>
          </w:p>
        </w:tc>
        <w:tc>
          <w:tcPr>
            <w:tcW w:w="1454" w:type="dxa"/>
            <w:vAlign w:val="center"/>
          </w:tcPr>
          <w:p w14:paraId="31F9CD6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4ACE8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BE0E0A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55F4E9B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09A812EE" w14:textId="64107EEB" w:rsidR="00C565A4" w:rsidRPr="00E53643" w:rsidRDefault="001708AE" w:rsidP="00C547BC">
            <w:pPr>
              <w:rPr>
                <w:rFonts w:cs="Arial"/>
                <w:color w:val="003E6A" w:themeColor="text2"/>
                <w:szCs w:val="20"/>
              </w:rPr>
            </w:pPr>
            <w:hyperlink r:id="rId37" w:history="1">
              <w:r w:rsidR="00C565A4">
                <w:rPr>
                  <w:rStyle w:val="Hyperlink"/>
                  <w:color w:val="003E6A" w:themeColor="text2"/>
                </w:rPr>
                <w:t>DVA EFT P</w:t>
              </w:r>
              <w:r w:rsidR="00C565A4" w:rsidRPr="00E53643">
                <w:rPr>
                  <w:rStyle w:val="Hyperlink"/>
                  <w:color w:val="003E6A" w:themeColor="text2"/>
                </w:rPr>
                <w:t>ayments</w:t>
              </w:r>
            </w:hyperlink>
            <w:r w:rsidR="00C565A4">
              <w:rPr>
                <w:color w:val="003E6A" w:themeColor="text2"/>
              </w:rPr>
              <w:t xml:space="preserve"> </w:t>
            </w:r>
            <w:r w:rsidR="00C565A4" w:rsidRPr="00E53643">
              <w:rPr>
                <w:color w:val="003E6A" w:themeColor="text2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0FEAE04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AB810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E82A77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8215136" w14:textId="77777777" w:rsidTr="00EE3A3C">
        <w:trPr>
          <w:trHeight w:val="397"/>
        </w:trPr>
        <w:tc>
          <w:tcPr>
            <w:tcW w:w="3644" w:type="dxa"/>
            <w:shd w:val="clear" w:color="auto" w:fill="auto"/>
            <w:vAlign w:val="center"/>
          </w:tcPr>
          <w:p w14:paraId="1B1A8A46" w14:textId="624E5325" w:rsidR="00C565A4" w:rsidRPr="00E53643" w:rsidRDefault="001708AE" w:rsidP="00E562F2">
            <w:pPr>
              <w:rPr>
                <w:color w:val="003E6A" w:themeColor="text2"/>
              </w:rPr>
            </w:pPr>
            <w:hyperlink r:id="rId38" w:history="1">
              <w:r w:rsidR="00C565A4">
                <w:rPr>
                  <w:rStyle w:val="Hyperlink"/>
                </w:rPr>
                <w:t>National Prescribing S</w:t>
              </w:r>
              <w:r w:rsidR="00C565A4" w:rsidRPr="002E48A7">
                <w:rPr>
                  <w:rStyle w:val="Hyperlink"/>
                </w:rPr>
                <w:t>ervice (NPS) (register for online activities)</w:t>
              </w:r>
            </w:hyperlink>
            <w:r w:rsidR="00C565A4" w:rsidRPr="00E53643">
              <w:rPr>
                <w:color w:val="003E6A" w:themeColor="text2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64374F9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F5E5A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C77B9D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DEEF120" w14:textId="77777777" w:rsidTr="00EE3A3C">
        <w:trPr>
          <w:trHeight w:val="397"/>
        </w:trPr>
        <w:tc>
          <w:tcPr>
            <w:tcW w:w="3644" w:type="dxa"/>
          </w:tcPr>
          <w:p w14:paraId="02D4E793" w14:textId="679E3EAA" w:rsidR="00C565A4" w:rsidRPr="00E53643" w:rsidRDefault="001708AE" w:rsidP="00E562F2">
            <w:pPr>
              <w:rPr>
                <w:color w:val="003E6A" w:themeColor="text2"/>
              </w:rPr>
            </w:pPr>
            <w:hyperlink r:id="rId39" w:history="1">
              <w:r w:rsidR="0028296A">
                <w:rPr>
                  <w:rStyle w:val="Hyperlink"/>
                </w:rPr>
                <w:t>Request for Pay Group Link Form (HW078)</w:t>
              </w:r>
            </w:hyperlink>
            <w:r w:rsidR="00C565A4">
              <w:rPr>
                <w:rStyle w:val="Hyperlink"/>
                <w:color w:val="003E6A" w:themeColor="text2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CC4912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03E3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606AD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1E592FC" w14:textId="77777777" w:rsidTr="00474798">
        <w:trPr>
          <w:trHeight w:val="397"/>
        </w:trPr>
        <w:tc>
          <w:tcPr>
            <w:tcW w:w="3644" w:type="dxa"/>
          </w:tcPr>
          <w:p w14:paraId="745769FF" w14:textId="57FB2A71" w:rsidR="00C565A4" w:rsidRPr="00E53643" w:rsidRDefault="001708AE" w:rsidP="00E562F2">
            <w:pPr>
              <w:rPr>
                <w:rFonts w:cs="Arial"/>
                <w:color w:val="003E6A" w:themeColor="text2"/>
                <w:szCs w:val="20"/>
              </w:rPr>
            </w:pPr>
            <w:hyperlink r:id="rId40" w:history="1"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>Translation Service Code R</w:t>
              </w:r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egistration</w:t>
              </w:r>
            </w:hyperlink>
          </w:p>
        </w:tc>
        <w:tc>
          <w:tcPr>
            <w:tcW w:w="1454" w:type="dxa"/>
            <w:vAlign w:val="center"/>
          </w:tcPr>
          <w:p w14:paraId="588A45B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A21EE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5895DF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C848A52" w14:textId="77777777" w:rsidTr="00EE3A3C">
        <w:trPr>
          <w:trHeight w:val="397"/>
        </w:trPr>
        <w:tc>
          <w:tcPr>
            <w:tcW w:w="3644" w:type="dxa"/>
            <w:vAlign w:val="center"/>
          </w:tcPr>
          <w:p w14:paraId="7F449C5E" w14:textId="3D252D9E" w:rsidR="00C565A4" w:rsidRPr="00E53643" w:rsidRDefault="001708AE" w:rsidP="00E562F2">
            <w:pPr>
              <w:rPr>
                <w:rFonts w:cs="Arial"/>
                <w:color w:val="003E6A" w:themeColor="text2"/>
                <w:szCs w:val="20"/>
              </w:rPr>
            </w:pPr>
            <w:hyperlink r:id="rId41" w:history="1">
              <w:r w:rsidR="00C565A4">
                <w:rPr>
                  <w:rStyle w:val="Hyperlink"/>
                  <w:rFonts w:cs="Arial"/>
                  <w:szCs w:val="20"/>
                </w:rPr>
                <w:t>WorkCover - Register as a new Provider</w:t>
              </w:r>
            </w:hyperlink>
          </w:p>
        </w:tc>
        <w:tc>
          <w:tcPr>
            <w:tcW w:w="1454" w:type="dxa"/>
            <w:vAlign w:val="center"/>
          </w:tcPr>
          <w:p w14:paraId="062FC5A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BE42C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B13AA9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F76EAA2" w14:textId="77777777" w:rsidTr="00474798">
        <w:trPr>
          <w:trHeight w:val="397"/>
        </w:trPr>
        <w:tc>
          <w:tcPr>
            <w:tcW w:w="3644" w:type="dxa"/>
            <w:vAlign w:val="center"/>
          </w:tcPr>
          <w:p w14:paraId="73BB445A" w14:textId="6741FEB2" w:rsidR="00C565A4" w:rsidRPr="00E53643" w:rsidRDefault="001708AE" w:rsidP="00E562F2">
            <w:pPr>
              <w:rPr>
                <w:color w:val="003E6A" w:themeColor="text2"/>
              </w:rPr>
            </w:pPr>
            <w:hyperlink r:id="rId42" w:history="1">
              <w:r w:rsidR="00C565A4" w:rsidRPr="00EF44CC">
                <w:rPr>
                  <w:rStyle w:val="Hyperlink"/>
                  <w:rFonts w:cs="Arial"/>
                  <w:szCs w:val="20"/>
                </w:rPr>
                <w:t>WorkCover – Provider Connect Online</w:t>
              </w:r>
            </w:hyperlink>
          </w:p>
        </w:tc>
        <w:tc>
          <w:tcPr>
            <w:tcW w:w="1454" w:type="dxa"/>
            <w:vAlign w:val="center"/>
          </w:tcPr>
          <w:p w14:paraId="723A255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B80D3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EDFEC3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620A528" w14:textId="77777777" w:rsidTr="00332103">
        <w:trPr>
          <w:trHeight w:val="398"/>
        </w:trPr>
        <w:tc>
          <w:tcPr>
            <w:tcW w:w="3644" w:type="dxa"/>
            <w:vAlign w:val="center"/>
          </w:tcPr>
          <w:p w14:paraId="6013EFBD" w14:textId="1C1D73AE" w:rsidR="00C565A4" w:rsidRPr="00E53643" w:rsidRDefault="001708AE" w:rsidP="00E562F2">
            <w:pPr>
              <w:rPr>
                <w:color w:val="003E6A" w:themeColor="text2"/>
              </w:rPr>
            </w:pPr>
            <w:hyperlink r:id="rId43" w:history="1">
              <w:r w:rsidR="0028296A">
                <w:rPr>
                  <w:rStyle w:val="Hyperlink"/>
                  <w:rFonts w:cs="Arial"/>
                  <w:szCs w:val="20"/>
                </w:rPr>
                <w:t>AIR Bank Account Details - (IM005)</w:t>
              </w:r>
            </w:hyperlink>
            <w:r w:rsidR="00C565A4" w:rsidRPr="00B90E60">
              <w:rPr>
                <w:rFonts w:cs="Arial"/>
                <w:color w:val="003D69"/>
                <w:szCs w:val="20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77E109E9" w14:textId="527F852C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46313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2DA274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324F9FA" w14:textId="77777777" w:rsidTr="00EF44CC">
        <w:trPr>
          <w:trHeight w:val="686"/>
        </w:trPr>
        <w:tc>
          <w:tcPr>
            <w:tcW w:w="3644" w:type="dxa"/>
            <w:vAlign w:val="center"/>
          </w:tcPr>
          <w:p w14:paraId="3D6CC061" w14:textId="69EAC30A" w:rsidR="00C565A4" w:rsidRPr="00E53643" w:rsidRDefault="001708AE" w:rsidP="005C252C">
            <w:pPr>
              <w:pStyle w:val="ListParagraph"/>
              <w:spacing w:before="240" w:line="276" w:lineRule="auto"/>
              <w:ind w:left="0"/>
              <w:rPr>
                <w:rFonts w:cs="Arial"/>
                <w:color w:val="003E6A" w:themeColor="text2"/>
                <w:szCs w:val="20"/>
              </w:rPr>
            </w:pPr>
            <w:hyperlink r:id="rId44" w:history="1"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Medical Board</w:t>
              </w:r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 xml:space="preserve"> </w:t>
              </w:r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/</w:t>
              </w:r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 xml:space="preserve"> </w:t>
              </w:r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AHPRA</w:t>
              </w:r>
            </w:hyperlink>
          </w:p>
        </w:tc>
        <w:tc>
          <w:tcPr>
            <w:tcW w:w="1454" w:type="dxa"/>
            <w:vAlign w:val="center"/>
          </w:tcPr>
          <w:p w14:paraId="101D22B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C9289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826CA1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A1A3703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2C96C92F" w14:textId="0D2AF1B6" w:rsidR="00C565A4" w:rsidRPr="00E53643" w:rsidRDefault="001708AE" w:rsidP="00713A27">
            <w:pPr>
              <w:rPr>
                <w:rFonts w:cs="Arial"/>
                <w:color w:val="003E6A" w:themeColor="text2"/>
                <w:szCs w:val="20"/>
              </w:rPr>
            </w:pPr>
            <w:hyperlink r:id="rId45" w:history="1"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>Tax File Number Declaration Form</w:t>
              </w:r>
            </w:hyperlink>
          </w:p>
        </w:tc>
        <w:tc>
          <w:tcPr>
            <w:tcW w:w="1454" w:type="dxa"/>
            <w:vAlign w:val="center"/>
          </w:tcPr>
          <w:p w14:paraId="2FB0CFF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27F46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0D8D96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9BB4925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6ABD5736" w14:textId="4445A43B" w:rsidR="00C565A4" w:rsidRPr="00B90E60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46" w:history="1"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>Superannuation Standard Choice Form</w:t>
              </w:r>
            </w:hyperlink>
          </w:p>
        </w:tc>
        <w:tc>
          <w:tcPr>
            <w:tcW w:w="1454" w:type="dxa"/>
            <w:vAlign w:val="center"/>
          </w:tcPr>
          <w:p w14:paraId="7CC7ACB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3B1E7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E0B7CB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881D0D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20F20F26" w14:textId="68FA07CF" w:rsidR="00C565A4" w:rsidRPr="00B90E60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47" w:history="1">
              <w:r w:rsidR="0028296A">
                <w:rPr>
                  <w:rStyle w:val="Hyperlink"/>
                  <w:rFonts w:cs="Arial"/>
                  <w:color w:val="003D69"/>
                  <w:szCs w:val="20"/>
                </w:rPr>
                <w:t>Fair Work Information Statement</w:t>
              </w:r>
            </w:hyperlink>
          </w:p>
        </w:tc>
        <w:tc>
          <w:tcPr>
            <w:tcW w:w="1454" w:type="dxa"/>
            <w:vAlign w:val="center"/>
          </w:tcPr>
          <w:p w14:paraId="013BDE4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CB097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38379CA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F24DC09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3735B2F4" w14:textId="47093AA6" w:rsidR="00C565A4" w:rsidRPr="00B90E60" w:rsidRDefault="001708AE" w:rsidP="00E562F2">
            <w:pPr>
              <w:rPr>
                <w:rFonts w:cs="Arial"/>
                <w:color w:val="003D69"/>
                <w:szCs w:val="20"/>
              </w:rPr>
            </w:pPr>
            <w:hyperlink r:id="rId48" w:history="1"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>Notify SMD Provider of New U</w:t>
              </w:r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ser</w:t>
              </w:r>
            </w:hyperlink>
          </w:p>
        </w:tc>
        <w:tc>
          <w:tcPr>
            <w:tcW w:w="1454" w:type="dxa"/>
            <w:vAlign w:val="center"/>
          </w:tcPr>
          <w:p w14:paraId="221F153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7E431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FDF935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144267C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419EDCF" w14:textId="6F002744" w:rsidR="00C565A4" w:rsidRPr="00B90E60" w:rsidRDefault="001708AE" w:rsidP="00E562F2">
            <w:pPr>
              <w:spacing w:before="120"/>
              <w:rPr>
                <w:rFonts w:cs="Arial"/>
                <w:color w:val="003D69"/>
                <w:szCs w:val="20"/>
              </w:rPr>
            </w:pPr>
            <w:hyperlink r:id="rId49" w:history="1">
              <w:r w:rsidR="00C565A4" w:rsidRPr="008E651D">
                <w:rPr>
                  <w:rStyle w:val="Hyperlink"/>
                  <w:rFonts w:cs="Arial"/>
                  <w:szCs w:val="20"/>
                </w:rPr>
                <w:t>Referral and Patient Management</w:t>
              </w:r>
            </w:hyperlink>
          </w:p>
        </w:tc>
        <w:tc>
          <w:tcPr>
            <w:tcW w:w="1454" w:type="dxa"/>
            <w:vAlign w:val="center"/>
          </w:tcPr>
          <w:p w14:paraId="41C4DBF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3679C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CEB91B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832B95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7E13AF0F" w14:textId="3BD75C61" w:rsidR="00C565A4" w:rsidRPr="00B90E60" w:rsidRDefault="001708AE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D69"/>
                <w:szCs w:val="20"/>
              </w:rPr>
            </w:pPr>
            <w:hyperlink r:id="rId50" w:history="1">
              <w:r w:rsidR="00C565A4" w:rsidRPr="00E53643">
                <w:rPr>
                  <w:rStyle w:val="Hyperlink"/>
                  <w:rFonts w:cs="Arial"/>
                  <w:color w:val="003E6A" w:themeColor="text2"/>
                  <w:szCs w:val="20"/>
                </w:rPr>
                <w:t>Doctors Bag Call Phone: 132 290</w:t>
              </w:r>
            </w:hyperlink>
          </w:p>
        </w:tc>
        <w:tc>
          <w:tcPr>
            <w:tcW w:w="1454" w:type="dxa"/>
            <w:vAlign w:val="center"/>
          </w:tcPr>
          <w:p w14:paraId="542FC40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09B8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BDC945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0271CE1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CFC6D15" w14:textId="24927A1C" w:rsidR="00C565A4" w:rsidRPr="00B90E60" w:rsidRDefault="001708AE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D69"/>
                <w:szCs w:val="20"/>
              </w:rPr>
            </w:pPr>
            <w:hyperlink r:id="rId51" w:history="1">
              <w:r w:rsidR="00C565A4">
                <w:rPr>
                  <w:rStyle w:val="Hyperlink"/>
                  <w:rFonts w:cs="Arial"/>
                  <w:szCs w:val="20"/>
                </w:rPr>
                <w:t>Ordering PBS Prescription F</w:t>
              </w:r>
              <w:r w:rsidR="00C565A4" w:rsidRPr="00136614">
                <w:rPr>
                  <w:rStyle w:val="Hyperlink"/>
                  <w:rFonts w:cs="Arial"/>
                  <w:szCs w:val="20"/>
                </w:rPr>
                <w:t>orms</w:t>
              </w:r>
            </w:hyperlink>
          </w:p>
        </w:tc>
        <w:tc>
          <w:tcPr>
            <w:tcW w:w="1454" w:type="dxa"/>
            <w:vAlign w:val="center"/>
          </w:tcPr>
          <w:p w14:paraId="5AF1A6D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9AEC7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96D461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805411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78B9784" w14:textId="5817B666" w:rsidR="00C565A4" w:rsidRPr="00B90E60" w:rsidRDefault="001708AE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D69"/>
                <w:szCs w:val="20"/>
              </w:rPr>
            </w:pPr>
            <w:hyperlink r:id="rId52" w:history="1">
              <w:r w:rsidR="00C565A4" w:rsidRPr="000B76E7">
                <w:rPr>
                  <w:rStyle w:val="Hyperlink"/>
                  <w:rFonts w:cs="Arial"/>
                  <w:szCs w:val="20"/>
                </w:rPr>
                <w:t>QScript</w:t>
              </w:r>
            </w:hyperlink>
          </w:p>
        </w:tc>
        <w:tc>
          <w:tcPr>
            <w:tcW w:w="1454" w:type="dxa"/>
            <w:vAlign w:val="center"/>
          </w:tcPr>
          <w:p w14:paraId="61406A2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34899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D90687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61C048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C9E628D" w14:textId="1B35376A" w:rsidR="00C565A4" w:rsidRPr="00B90E60" w:rsidRDefault="00C565A4" w:rsidP="00E562F2">
            <w:pPr>
              <w:rPr>
                <w:rFonts w:cs="Arial"/>
                <w:color w:val="003D69"/>
                <w:szCs w:val="20"/>
              </w:rPr>
            </w:pPr>
            <w:r w:rsidRPr="00E53643">
              <w:rPr>
                <w:rFonts w:cs="Arial"/>
                <w:color w:val="003E6A" w:themeColor="text2"/>
              </w:rPr>
              <w:t>Add your own links…</w:t>
            </w:r>
          </w:p>
        </w:tc>
        <w:tc>
          <w:tcPr>
            <w:tcW w:w="1454" w:type="dxa"/>
            <w:vAlign w:val="center"/>
          </w:tcPr>
          <w:p w14:paraId="33377D3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C419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0FDDD3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155D2AF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3BE5C94A" w14:textId="639B8CF0" w:rsidR="00C565A4" w:rsidRPr="00B90E60" w:rsidRDefault="00C565A4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968027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335E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5A7618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1C1FF6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64805E76" w14:textId="01809B4A" w:rsidR="00C565A4" w:rsidRPr="00E53643" w:rsidRDefault="00C565A4" w:rsidP="000E0F66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BB4BB5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84F19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3A34418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BFE3F5F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A6FF0D5" w14:textId="6C08E182" w:rsidR="00C565A4" w:rsidRPr="00E53643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376C9C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27190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9F7A19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AE578D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73D1F77A" w14:textId="4B3A3990" w:rsidR="00C565A4" w:rsidRPr="00E53643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90FE69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0E6F5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ED2752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6A93AA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059ACDF" w14:textId="1FFFD5E8" w:rsidR="00C565A4" w:rsidRPr="00E53643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</w:rPr>
            </w:pPr>
          </w:p>
        </w:tc>
        <w:tc>
          <w:tcPr>
            <w:tcW w:w="1454" w:type="dxa"/>
            <w:vAlign w:val="center"/>
          </w:tcPr>
          <w:p w14:paraId="5B49958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FAC79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FC8D53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57C821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53C3365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018C86F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23042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56241A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6F5E3A1B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49757D1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0D10ADE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EBC9C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7A9FD1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E437104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CE82236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4075239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E35DF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5991EE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5196490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C536BE9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375FB21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40247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0C51DE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C003FFC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2A33B7E3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1D22558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391D7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F2C929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7FABC8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0A388EE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6CC8D8E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35992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340CCB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DAA3E6B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691F99C0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7C5A4DC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662B1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D8F4DD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1495AB5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7297EE5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5DF5B99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D714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84F9D1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6055D810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629C12D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0AE492A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DA9FB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72E8FF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</w:tbl>
    <w:p w14:paraId="584EB5C7" w14:textId="77777777" w:rsidR="00D22FAE" w:rsidRDefault="00D22FAE">
      <w:pPr>
        <w:sectPr w:rsidR="00D22FAE" w:rsidSect="004778AF">
          <w:footerReference w:type="default" r:id="rId53"/>
          <w:pgSz w:w="11906" w:h="16838"/>
          <w:pgMar w:top="851" w:right="1134" w:bottom="680" w:left="1134" w:header="711" w:footer="425" w:gutter="0"/>
          <w:cols w:space="708"/>
          <w:docGrid w:linePitch="360"/>
        </w:sectPr>
      </w:pPr>
      <w:r>
        <w:br w:type="page"/>
      </w:r>
    </w:p>
    <w:p w14:paraId="6F6274CA" w14:textId="149E1E55" w:rsidR="00D61C2D" w:rsidRPr="00B90E60" w:rsidRDefault="00D61C2D" w:rsidP="0014647F">
      <w:pPr>
        <w:pStyle w:val="Heading2"/>
      </w:pPr>
      <w:bookmarkStart w:id="3" w:name="_Toc27385246"/>
      <w:r w:rsidRPr="00B90E60">
        <w:lastRenderedPageBreak/>
        <w:t>Pre</w:t>
      </w:r>
      <w:r w:rsidR="00CD6077">
        <w:t>-</w:t>
      </w:r>
      <w:r w:rsidRPr="00B90E60">
        <w:t xml:space="preserve">Orientation </w:t>
      </w:r>
      <w:r w:rsidR="00CD6077">
        <w:t>c</w:t>
      </w:r>
      <w:r w:rsidRPr="00B90E60">
        <w:t>hecklist</w:t>
      </w:r>
      <w:bookmarkEnd w:id="3"/>
      <w:r w:rsidRPr="00B90E60">
        <w:t xml:space="preserve">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850"/>
        <w:gridCol w:w="2580"/>
      </w:tblGrid>
      <w:tr w:rsidR="00D61C2D" w:rsidRPr="00B90E60" w14:paraId="1A165BEA" w14:textId="77777777" w:rsidTr="00C77345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2F2766D0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5A0161A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Actioned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97CA36F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Date 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D96B7CE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Details </w:t>
            </w:r>
          </w:p>
        </w:tc>
      </w:tr>
      <w:tr w:rsidR="00D61C2D" w:rsidRPr="00B90E60" w14:paraId="7630F7FD" w14:textId="77777777" w:rsidTr="00D61C2D">
        <w:trPr>
          <w:trHeight w:val="39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66D0E01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Administration</w:t>
            </w:r>
          </w:p>
        </w:tc>
      </w:tr>
      <w:tr w:rsidR="00D61C2D" w:rsidRPr="00B90E60" w14:paraId="5A62D981" w14:textId="77777777" w:rsidTr="00D61C2D">
        <w:trPr>
          <w:trHeight w:val="265"/>
        </w:trPr>
        <w:tc>
          <w:tcPr>
            <w:tcW w:w="5637" w:type="dxa"/>
            <w:vAlign w:val="center"/>
          </w:tcPr>
          <w:p w14:paraId="4FA6A2DD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After hours – advise of arrangement for after-hours </w:t>
            </w:r>
          </w:p>
        </w:tc>
        <w:tc>
          <w:tcPr>
            <w:tcW w:w="1134" w:type="dxa"/>
            <w:vAlign w:val="center"/>
          </w:tcPr>
          <w:p w14:paraId="46C2DF2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F810C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3A920F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C201B5F" w14:textId="77777777" w:rsidTr="00D61C2D">
        <w:trPr>
          <w:trHeight w:val="495"/>
        </w:trPr>
        <w:tc>
          <w:tcPr>
            <w:tcW w:w="5637" w:type="dxa"/>
            <w:vAlign w:val="center"/>
          </w:tcPr>
          <w:p w14:paraId="1D3F1D08" w14:textId="3BEBD9F9" w:rsidR="00D61C2D" w:rsidRPr="00B90E60" w:rsidRDefault="00D61C2D" w:rsidP="00837E89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Advise Medical Deputising Service</w:t>
            </w:r>
            <w:r w:rsidR="00837E89">
              <w:rPr>
                <w:rFonts w:cs="Arial"/>
                <w:szCs w:val="20"/>
              </w:rPr>
              <w:t xml:space="preserve"> and </w:t>
            </w:r>
            <w:r w:rsidR="00837E89" w:rsidRPr="00136614">
              <w:rPr>
                <w:rFonts w:cs="Arial"/>
                <w:szCs w:val="20"/>
              </w:rPr>
              <w:t xml:space="preserve">Brisbane North PHN </w:t>
            </w:r>
            <w:r w:rsidRPr="00B90E60">
              <w:rPr>
                <w:rFonts w:cs="Arial"/>
                <w:szCs w:val="20"/>
              </w:rPr>
              <w:t>of additional GP</w:t>
            </w:r>
          </w:p>
        </w:tc>
        <w:tc>
          <w:tcPr>
            <w:tcW w:w="1134" w:type="dxa"/>
            <w:vAlign w:val="center"/>
          </w:tcPr>
          <w:p w14:paraId="1949765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4E283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B6AD2A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2A6D3A0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06C6E91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Notify security company and supply access (keys and codes)</w:t>
            </w:r>
          </w:p>
        </w:tc>
        <w:tc>
          <w:tcPr>
            <w:tcW w:w="1134" w:type="dxa"/>
            <w:vAlign w:val="center"/>
          </w:tcPr>
          <w:p w14:paraId="17E938E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38C11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153B07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EB5B163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151172A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Phone numbers entered into speed dial on phone system</w:t>
            </w:r>
          </w:p>
        </w:tc>
        <w:tc>
          <w:tcPr>
            <w:tcW w:w="1134" w:type="dxa"/>
            <w:vAlign w:val="center"/>
          </w:tcPr>
          <w:p w14:paraId="596815C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1789F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713D3E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085AECA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1B632D0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Update receptions information sheets with new providers details (contact, provider, prescriber, allergies etc.)</w:t>
            </w:r>
          </w:p>
        </w:tc>
        <w:tc>
          <w:tcPr>
            <w:tcW w:w="1134" w:type="dxa"/>
            <w:vAlign w:val="center"/>
          </w:tcPr>
          <w:p w14:paraId="46C4694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08621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4A7481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53A7780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338F4EC7" w14:textId="464DB7AF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Update Headers and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or footers on Practice stationery, door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signage</w:t>
            </w:r>
          </w:p>
        </w:tc>
        <w:tc>
          <w:tcPr>
            <w:tcW w:w="1134" w:type="dxa"/>
            <w:vAlign w:val="center"/>
          </w:tcPr>
          <w:p w14:paraId="1BCE088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28F90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0E67C4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1505CD77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4136C3E4" w14:textId="739472D6" w:rsidR="00D61C2D" w:rsidRPr="00B90E60" w:rsidRDefault="00382E46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Business C</w:t>
            </w:r>
            <w:r w:rsidR="00D61C2D" w:rsidRPr="00B90E60">
              <w:rPr>
                <w:rFonts w:cs="Arial"/>
                <w:szCs w:val="20"/>
              </w:rPr>
              <w:t>ards</w:t>
            </w:r>
          </w:p>
        </w:tc>
        <w:tc>
          <w:tcPr>
            <w:tcW w:w="1134" w:type="dxa"/>
            <w:vAlign w:val="center"/>
          </w:tcPr>
          <w:p w14:paraId="6D05D5A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E30B2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2F2E0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CA6E373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1AA7F89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Door Signage</w:t>
            </w:r>
          </w:p>
        </w:tc>
        <w:tc>
          <w:tcPr>
            <w:tcW w:w="1134" w:type="dxa"/>
            <w:vAlign w:val="center"/>
          </w:tcPr>
          <w:p w14:paraId="38F79E3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7D0E5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E9B736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A93076D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09709310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Doctor Stamp </w:t>
            </w:r>
          </w:p>
        </w:tc>
        <w:tc>
          <w:tcPr>
            <w:tcW w:w="1134" w:type="dxa"/>
            <w:vAlign w:val="center"/>
          </w:tcPr>
          <w:p w14:paraId="3EC68FF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8D2D8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D185C1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8B17EB5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4590A53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Update website (bio, about us, services)</w:t>
            </w:r>
          </w:p>
        </w:tc>
        <w:tc>
          <w:tcPr>
            <w:tcW w:w="1134" w:type="dxa"/>
            <w:vAlign w:val="center"/>
          </w:tcPr>
          <w:p w14:paraId="591FB0F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D48FC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9BB66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3750D2D3" w14:textId="77777777" w:rsidTr="00D61C2D">
        <w:trPr>
          <w:trHeight w:val="24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2C56D82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Advertising – Public notices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FD17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03DF5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D9C7C1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88570C0" w14:textId="77777777" w:rsidTr="00D61C2D">
        <w:trPr>
          <w:trHeight w:val="27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32B4AE09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Computers</w:t>
            </w:r>
          </w:p>
        </w:tc>
      </w:tr>
      <w:tr w:rsidR="00D61C2D" w:rsidRPr="00B90E60" w14:paraId="2FD57C63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12435BA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User name, password and permissions for clinical software program</w:t>
            </w:r>
          </w:p>
        </w:tc>
        <w:tc>
          <w:tcPr>
            <w:tcW w:w="1134" w:type="dxa"/>
            <w:vAlign w:val="center"/>
          </w:tcPr>
          <w:p w14:paraId="3D1FF0B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21DD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1F323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93671F2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2C119BB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User name, password and permissions for management software program/s</w:t>
            </w:r>
          </w:p>
        </w:tc>
        <w:tc>
          <w:tcPr>
            <w:tcW w:w="1134" w:type="dxa"/>
            <w:vAlign w:val="center"/>
          </w:tcPr>
          <w:p w14:paraId="3A9056D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610E6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C72BFD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17CA5428" w14:textId="77777777" w:rsidTr="00D61C2D">
        <w:trPr>
          <w:trHeight w:val="427"/>
        </w:trPr>
        <w:tc>
          <w:tcPr>
            <w:tcW w:w="5637" w:type="dxa"/>
            <w:vAlign w:val="center"/>
          </w:tcPr>
          <w:p w14:paraId="18BE3ED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Set up sessions and appointment times in appointment book</w:t>
            </w:r>
          </w:p>
        </w:tc>
        <w:tc>
          <w:tcPr>
            <w:tcW w:w="1134" w:type="dxa"/>
            <w:vAlign w:val="center"/>
          </w:tcPr>
          <w:p w14:paraId="557D5D20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6A761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041CFB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1680DC67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480B509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Notify software provider of new user</w:t>
            </w:r>
          </w:p>
        </w:tc>
        <w:tc>
          <w:tcPr>
            <w:tcW w:w="1134" w:type="dxa"/>
            <w:vAlign w:val="center"/>
          </w:tcPr>
          <w:p w14:paraId="75202E7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A445A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F10119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B71B354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68941483" w14:textId="3C943124" w:rsidR="00D61C2D" w:rsidRPr="00B90E60" w:rsidRDefault="00D61C2D" w:rsidP="005C624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Install </w:t>
            </w:r>
            <w:r w:rsidRPr="00136614">
              <w:rPr>
                <w:rFonts w:cs="Arial"/>
                <w:szCs w:val="20"/>
              </w:rPr>
              <w:t xml:space="preserve">Secure Messaging ready to send electronic referrals to </w:t>
            </w:r>
            <w:r w:rsidR="00837E89" w:rsidRPr="00136614">
              <w:rPr>
                <w:rFonts w:cs="Arial"/>
                <w:szCs w:val="20"/>
              </w:rPr>
              <w:t>MN</w:t>
            </w:r>
            <w:r w:rsidRPr="00136614">
              <w:rPr>
                <w:rFonts w:cs="Arial"/>
                <w:szCs w:val="20"/>
              </w:rPr>
              <w:t>HHS</w:t>
            </w:r>
          </w:p>
        </w:tc>
        <w:tc>
          <w:tcPr>
            <w:tcW w:w="1134" w:type="dxa"/>
            <w:vAlign w:val="center"/>
          </w:tcPr>
          <w:p w14:paraId="13E3CF2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F557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6CEED4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5405A04" w14:textId="77777777" w:rsidTr="00D61C2D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63F984FD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Set up preferred Dr Templates (e.g. Ref letter and Med cert)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6FD83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C5BA6D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B8DAD5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29912FF" w14:textId="77777777" w:rsidTr="00D61C2D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40CA431D" w14:textId="57E0BADE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Notify SMD provider (e.g. Medical Objects)</w:t>
            </w:r>
            <w:r w:rsidR="00382E46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of the additional provider/s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7D8C8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84B41E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6FEA8A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420EA9" w:rsidRPr="00B90E60" w14:paraId="621D7391" w14:textId="77777777" w:rsidTr="00D61C2D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3BC9A451" w14:textId="0A2EAB44" w:rsidR="00420EA9" w:rsidRPr="00B90E60" w:rsidRDefault="00420EA9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QScript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197C9" w14:textId="77777777" w:rsidR="00420EA9" w:rsidRPr="00B90E60" w:rsidRDefault="00420EA9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18C41F" w14:textId="77777777" w:rsidR="00420EA9" w:rsidRPr="00B90E60" w:rsidRDefault="00420EA9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228CBC1" w14:textId="77777777" w:rsidR="00420EA9" w:rsidRPr="00B90E60" w:rsidRDefault="00420EA9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32F5D9BE" w14:textId="77777777" w:rsidTr="00D61C2D">
        <w:trPr>
          <w:trHeight w:val="499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457A6B9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Ask Practice IT provider to set up remote login and email address and access to the practices computer network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7D9CF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FB101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7A5E95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5D5A3C1" w14:textId="77777777" w:rsidTr="00D61C2D">
        <w:trPr>
          <w:trHeight w:val="233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1CAF22C5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Pathology (notified)</w:t>
            </w:r>
          </w:p>
        </w:tc>
      </w:tr>
      <w:tr w:rsidR="00D61C2D" w:rsidRPr="00B90E60" w14:paraId="699F7253" w14:textId="77777777" w:rsidTr="00D61C2D">
        <w:trPr>
          <w:trHeight w:val="258"/>
        </w:trPr>
        <w:tc>
          <w:tcPr>
            <w:tcW w:w="5637" w:type="dxa"/>
            <w:vAlign w:val="center"/>
          </w:tcPr>
          <w:p w14:paraId="6FF7E1D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QML</w:t>
            </w:r>
          </w:p>
        </w:tc>
        <w:tc>
          <w:tcPr>
            <w:tcW w:w="1134" w:type="dxa"/>
            <w:vAlign w:val="center"/>
          </w:tcPr>
          <w:p w14:paraId="139F5D2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C4900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6D662F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D1293CB" w14:textId="77777777" w:rsidTr="00D61C2D">
        <w:trPr>
          <w:trHeight w:val="319"/>
        </w:trPr>
        <w:tc>
          <w:tcPr>
            <w:tcW w:w="5637" w:type="dxa"/>
            <w:vAlign w:val="center"/>
          </w:tcPr>
          <w:p w14:paraId="24F1B6C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Sullivan &amp; Nicolaides</w:t>
            </w:r>
          </w:p>
        </w:tc>
        <w:tc>
          <w:tcPr>
            <w:tcW w:w="1134" w:type="dxa"/>
            <w:vAlign w:val="center"/>
          </w:tcPr>
          <w:p w14:paraId="67FD442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2CB34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FE5C71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24A86EF" w14:textId="77777777" w:rsidTr="00D61C2D">
        <w:trPr>
          <w:trHeight w:val="331"/>
        </w:trPr>
        <w:tc>
          <w:tcPr>
            <w:tcW w:w="5637" w:type="dxa"/>
            <w:vAlign w:val="center"/>
          </w:tcPr>
          <w:p w14:paraId="07F0EC7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Other</w:t>
            </w:r>
          </w:p>
        </w:tc>
        <w:tc>
          <w:tcPr>
            <w:tcW w:w="1134" w:type="dxa"/>
            <w:vAlign w:val="center"/>
          </w:tcPr>
          <w:p w14:paraId="40ACD6F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BFA8F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0C28A8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310A604" w14:textId="77777777" w:rsidTr="00D61C2D">
        <w:trPr>
          <w:trHeight w:val="331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302769C0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8C5494">
              <w:rPr>
                <w:rFonts w:cs="Arial"/>
                <w:b/>
                <w:szCs w:val="20"/>
              </w:rPr>
              <w:t>Radiology (notified)</w:t>
            </w:r>
          </w:p>
        </w:tc>
      </w:tr>
      <w:tr w:rsidR="00D61C2D" w:rsidRPr="00B90E60" w14:paraId="4D86971E" w14:textId="77777777" w:rsidTr="00D61C2D">
        <w:trPr>
          <w:trHeight w:val="333"/>
        </w:trPr>
        <w:tc>
          <w:tcPr>
            <w:tcW w:w="5637" w:type="dxa"/>
            <w:vAlign w:val="center"/>
          </w:tcPr>
          <w:p w14:paraId="60BDDB4A" w14:textId="4B92C9BB" w:rsidR="00D61C2D" w:rsidRPr="00B90E60" w:rsidRDefault="009E4B1E" w:rsidP="00E562F2">
            <w:pPr>
              <w:rPr>
                <w:rFonts w:cs="Arial"/>
                <w:szCs w:val="20"/>
              </w:rPr>
            </w:pPr>
            <w:r w:rsidRPr="008C5494">
              <w:rPr>
                <w:rFonts w:cs="Arial"/>
                <w:szCs w:val="20"/>
              </w:rPr>
              <w:t>Insert preferred Radiology</w:t>
            </w:r>
          </w:p>
        </w:tc>
        <w:tc>
          <w:tcPr>
            <w:tcW w:w="1134" w:type="dxa"/>
            <w:vAlign w:val="center"/>
          </w:tcPr>
          <w:p w14:paraId="6E929F30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F1F79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2B3245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0D4B32B" w14:textId="77777777" w:rsidTr="00D61C2D">
        <w:trPr>
          <w:trHeight w:val="364"/>
        </w:trPr>
        <w:tc>
          <w:tcPr>
            <w:tcW w:w="5637" w:type="dxa"/>
            <w:vAlign w:val="center"/>
          </w:tcPr>
          <w:p w14:paraId="3F602E7E" w14:textId="270B1BD4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E4746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51C0E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562F81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C94E6B0" w14:textId="77777777" w:rsidTr="00D61C2D">
        <w:trPr>
          <w:trHeight w:val="205"/>
        </w:trPr>
        <w:tc>
          <w:tcPr>
            <w:tcW w:w="5637" w:type="dxa"/>
            <w:vAlign w:val="center"/>
          </w:tcPr>
          <w:p w14:paraId="0AEA5B88" w14:textId="02D5E506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C61AE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02764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B80F07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3FF44DD1" w14:textId="77777777" w:rsidTr="00D61C2D">
        <w:trPr>
          <w:trHeight w:val="379"/>
        </w:trPr>
        <w:tc>
          <w:tcPr>
            <w:tcW w:w="5637" w:type="dxa"/>
            <w:vAlign w:val="center"/>
          </w:tcPr>
          <w:p w14:paraId="476293ED" w14:textId="072EC13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D1C87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0416C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9EACE2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241273C" w14:textId="77777777" w:rsidTr="00D61C2D">
        <w:trPr>
          <w:trHeight w:val="379"/>
        </w:trPr>
        <w:tc>
          <w:tcPr>
            <w:tcW w:w="5637" w:type="dxa"/>
            <w:vAlign w:val="center"/>
          </w:tcPr>
          <w:p w14:paraId="1A5A310E" w14:textId="33AAED3E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18AFA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17F4D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11874AE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</w:tbl>
    <w:p w14:paraId="188ACB1E" w14:textId="77777777" w:rsidR="00F42B4F" w:rsidRDefault="00F42B4F" w:rsidP="00F42B4F">
      <w:pPr>
        <w:sectPr w:rsidR="00F42B4F" w:rsidSect="00DB320D">
          <w:footerReference w:type="default" r:id="rId54"/>
          <w:pgSz w:w="11906" w:h="16838"/>
          <w:pgMar w:top="851" w:right="1134" w:bottom="680" w:left="1134" w:header="711" w:footer="1017" w:gutter="0"/>
          <w:cols w:space="708"/>
          <w:docGrid w:linePitch="360"/>
        </w:sectPr>
      </w:pPr>
    </w:p>
    <w:p w14:paraId="32DAF2D5" w14:textId="2F00A3BC" w:rsidR="005E3CB9" w:rsidRPr="005E3CB9" w:rsidRDefault="005E3CB9" w:rsidP="0014647F">
      <w:pPr>
        <w:pStyle w:val="Heading2"/>
      </w:pPr>
      <w:bookmarkStart w:id="4" w:name="_Toc27385247"/>
      <w:r w:rsidRPr="005E3CB9">
        <w:lastRenderedPageBreak/>
        <w:t xml:space="preserve">Orientation and </w:t>
      </w:r>
      <w:r w:rsidR="00CD6077">
        <w:t>t</w:t>
      </w:r>
      <w:r w:rsidRPr="005E3CB9">
        <w:t xml:space="preserve">raining </w:t>
      </w:r>
      <w:r w:rsidR="00CD6077">
        <w:t>t</w:t>
      </w:r>
      <w:r w:rsidRPr="005E3CB9">
        <w:t xml:space="preserve">asks to be </w:t>
      </w:r>
      <w:r w:rsidR="00CD6077">
        <w:t>c</w:t>
      </w:r>
      <w:r w:rsidRPr="005E3CB9">
        <w:t>ompleted</w:t>
      </w:r>
      <w:bookmarkEnd w:id="4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3260"/>
      </w:tblGrid>
      <w:tr w:rsidR="005E3CB9" w:rsidRPr="00B90E60" w14:paraId="64593C50" w14:textId="77777777" w:rsidTr="00C77345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4A2A2C8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E4B9E7C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Actioned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60BCDFD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Date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DEA6609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Details </w:t>
            </w:r>
          </w:p>
        </w:tc>
      </w:tr>
      <w:tr w:rsidR="005E3CB9" w:rsidRPr="00B90E60" w14:paraId="1343DEDC" w14:textId="77777777" w:rsidTr="005E3CB9">
        <w:trPr>
          <w:trHeight w:val="39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E6BA91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Practice</w:t>
            </w:r>
          </w:p>
        </w:tc>
      </w:tr>
      <w:tr w:rsidR="005E3CB9" w:rsidRPr="00B90E60" w14:paraId="666EED9F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2DC9542C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Introduce to other GP’s and staff</w:t>
            </w:r>
          </w:p>
        </w:tc>
        <w:tc>
          <w:tcPr>
            <w:tcW w:w="1560" w:type="dxa"/>
            <w:vAlign w:val="center"/>
          </w:tcPr>
          <w:p w14:paraId="1FAEE2F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4511EB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CD1A1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02663113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89EE3F9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Tour of practice and medical equipment</w:t>
            </w:r>
          </w:p>
        </w:tc>
        <w:tc>
          <w:tcPr>
            <w:tcW w:w="1560" w:type="dxa"/>
            <w:vAlign w:val="center"/>
          </w:tcPr>
          <w:p w14:paraId="129CA0E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D652E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383C1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56B0D4AA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25755CE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Rosters</w:t>
            </w:r>
          </w:p>
        </w:tc>
        <w:tc>
          <w:tcPr>
            <w:tcW w:w="1560" w:type="dxa"/>
            <w:vAlign w:val="center"/>
          </w:tcPr>
          <w:p w14:paraId="2279C9D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0DEE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B3F45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7943A98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8DB66A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Induction Training Checklist </w:t>
            </w:r>
          </w:p>
        </w:tc>
        <w:tc>
          <w:tcPr>
            <w:tcW w:w="1560" w:type="dxa"/>
            <w:vAlign w:val="center"/>
          </w:tcPr>
          <w:p w14:paraId="73FE204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286D0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EB727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AB14128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C98A57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Dr preferences form to be completed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11CF8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53587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74BE3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87C18F4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D1D6FD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MBS online &amp; billing procedures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57D8C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233B8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8B08F7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5EFCF0E1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BD60AE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List of common item numbers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6C231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8B22E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CC6502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53A98FB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8B1E159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Policy &amp; Procedure manual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1EE59A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5B2FB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42797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6EBC510F" w14:textId="77777777" w:rsidTr="005E3CB9">
        <w:trPr>
          <w:trHeight w:val="39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40BAB6E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Clinical</w:t>
            </w:r>
          </w:p>
        </w:tc>
      </w:tr>
      <w:tr w:rsidR="005E3CB9" w:rsidRPr="00B90E60" w14:paraId="54B248B2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97E8BD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Training in clinical and management software programs</w:t>
            </w:r>
          </w:p>
        </w:tc>
        <w:tc>
          <w:tcPr>
            <w:tcW w:w="1560" w:type="dxa"/>
            <w:vAlign w:val="center"/>
          </w:tcPr>
          <w:p w14:paraId="16C74D1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E41AC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E343F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659C1AB1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69BADD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Clinical guidelines (recalls and Reminder and eHealth practice policy)</w:t>
            </w:r>
          </w:p>
        </w:tc>
        <w:tc>
          <w:tcPr>
            <w:tcW w:w="1560" w:type="dxa"/>
            <w:vAlign w:val="center"/>
          </w:tcPr>
          <w:p w14:paraId="2D687DB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AB142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309A4B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E4FF163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30B8E44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Oxygen – primary care sidebar</w:t>
            </w:r>
          </w:p>
        </w:tc>
        <w:tc>
          <w:tcPr>
            <w:tcW w:w="1560" w:type="dxa"/>
            <w:vAlign w:val="center"/>
          </w:tcPr>
          <w:p w14:paraId="401A217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238A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FC5476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41759B4E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1BEC2FB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RACGP standards</w:t>
            </w:r>
          </w:p>
        </w:tc>
        <w:tc>
          <w:tcPr>
            <w:tcW w:w="1560" w:type="dxa"/>
            <w:vAlign w:val="center"/>
          </w:tcPr>
          <w:p w14:paraId="4EEE732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C3FDC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EA882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26AE6DF0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7D3CB1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Pathology and x-ray facilities and procedures</w:t>
            </w:r>
          </w:p>
        </w:tc>
        <w:tc>
          <w:tcPr>
            <w:tcW w:w="1560" w:type="dxa"/>
            <w:vAlign w:val="center"/>
          </w:tcPr>
          <w:p w14:paraId="7322FD5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5D86C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F07BB6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ADBAE6D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CBC572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Local hospitals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6800C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F3BAE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156D2A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C624D" w:rsidRPr="00B90E60" w14:paraId="3C4A8F20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DD7008D" w14:textId="0E0EA9A3" w:rsidR="005C624D" w:rsidRPr="00B90E60" w:rsidRDefault="005C624D" w:rsidP="00E562F2">
            <w:pPr>
              <w:rPr>
                <w:rFonts w:cs="Arial"/>
                <w:szCs w:val="20"/>
              </w:rPr>
            </w:pPr>
            <w:r w:rsidRPr="005C624D">
              <w:rPr>
                <w:rFonts w:cs="Arial"/>
                <w:szCs w:val="20"/>
              </w:rPr>
              <w:t>My Health Record training including uploads &amp; access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3CF512" w14:textId="77777777" w:rsidR="005C624D" w:rsidRPr="00B90E60" w:rsidRDefault="005C624D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9287D6" w14:textId="77777777" w:rsidR="005C624D" w:rsidRPr="00B90E60" w:rsidRDefault="005C624D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71DD7B" w14:textId="77777777" w:rsidR="005C624D" w:rsidRPr="00B90E60" w:rsidRDefault="005C624D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1B4205C2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8BF6511" w14:textId="0F9350F5" w:rsidR="005E3CB9" w:rsidRPr="00B90E60" w:rsidRDefault="005E3CB9" w:rsidP="005C624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Train how to use Secure Messaging and send electronic referrals to relevant Hospital &amp; Health Service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94EC0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2ED05C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FC25C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59705AAC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EE39B5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Referrals</w:t>
            </w:r>
          </w:p>
        </w:tc>
        <w:tc>
          <w:tcPr>
            <w:tcW w:w="1560" w:type="dxa"/>
            <w:vAlign w:val="center"/>
          </w:tcPr>
          <w:p w14:paraId="0CCC78B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3E9E0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C404A5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200409DE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653506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How to use the internal messaging</w:t>
            </w:r>
          </w:p>
        </w:tc>
        <w:tc>
          <w:tcPr>
            <w:tcW w:w="1560" w:type="dxa"/>
            <w:vAlign w:val="center"/>
          </w:tcPr>
          <w:p w14:paraId="053F4F3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CDB5E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C789F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1C2D0AD8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5FB544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Doctors preferences (see under practice)</w:t>
            </w:r>
          </w:p>
        </w:tc>
        <w:tc>
          <w:tcPr>
            <w:tcW w:w="1560" w:type="dxa"/>
            <w:vAlign w:val="center"/>
          </w:tcPr>
          <w:p w14:paraId="25DCFE5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15FB3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533BE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6C3FC34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0705CDB9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ECG</w:t>
            </w:r>
          </w:p>
        </w:tc>
        <w:tc>
          <w:tcPr>
            <w:tcW w:w="1560" w:type="dxa"/>
            <w:vAlign w:val="center"/>
          </w:tcPr>
          <w:p w14:paraId="04B1F01A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54CA4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E0951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40FFA562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17AF2BD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Spirometry</w:t>
            </w:r>
          </w:p>
        </w:tc>
        <w:tc>
          <w:tcPr>
            <w:tcW w:w="1560" w:type="dxa"/>
            <w:vAlign w:val="center"/>
          </w:tcPr>
          <w:p w14:paraId="3632700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FFBC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6BEA1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70123D15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A78693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Doctors bag orders/prescription paper and pads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68F07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DDF9B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AC2D92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7CC68081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06BE2F2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Safe, key and protocols for S8 drugs</w:t>
            </w:r>
          </w:p>
        </w:tc>
        <w:tc>
          <w:tcPr>
            <w:tcW w:w="1560" w:type="dxa"/>
            <w:vAlign w:val="center"/>
          </w:tcPr>
          <w:p w14:paraId="492329C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5BB5C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F1A7F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</w:tbl>
    <w:p w14:paraId="663CCEC5" w14:textId="77777777" w:rsidR="005E3CB9" w:rsidRPr="00B90E60" w:rsidRDefault="005E3CB9" w:rsidP="005E3CB9">
      <w:pPr>
        <w:rPr>
          <w:rFonts w:cs="Arial"/>
          <w:b/>
          <w:color w:val="00B050"/>
          <w:szCs w:val="20"/>
        </w:rPr>
      </w:pPr>
    </w:p>
    <w:p w14:paraId="45D549C9" w14:textId="77777777" w:rsidR="005E3CB9" w:rsidRPr="00B90E60" w:rsidRDefault="005E3CB9" w:rsidP="005E3CB9">
      <w:r w:rsidRPr="00B90E60">
        <w:t>Any further comments: __________________________________________________________________</w:t>
      </w:r>
    </w:p>
    <w:p w14:paraId="227C8547" w14:textId="77777777" w:rsidR="005E3CB9" w:rsidRPr="00B90E60" w:rsidRDefault="005E3CB9" w:rsidP="005E3CB9">
      <w:r w:rsidRPr="00B90E60">
        <w:t>______________________________________________________________________________________</w:t>
      </w:r>
    </w:p>
    <w:p w14:paraId="1E11C5CB" w14:textId="77777777" w:rsidR="005E3CB9" w:rsidRPr="00B90E60" w:rsidRDefault="005E3CB9" w:rsidP="005E3CB9">
      <w:r w:rsidRPr="00B90E60">
        <w:t>______________________________________________________________________________________</w:t>
      </w:r>
    </w:p>
    <w:p w14:paraId="2ADDBDC9" w14:textId="6D6ECFC1" w:rsidR="005E3CB9" w:rsidRPr="00B90E60" w:rsidRDefault="005E3CB9" w:rsidP="005E3CB9">
      <w:pPr>
        <w:rPr>
          <w:i/>
          <w:color w:val="0070C0"/>
          <w:sz w:val="18"/>
        </w:rPr>
      </w:pPr>
      <w:r w:rsidRPr="00B90E60">
        <w:t xml:space="preserve">Signature: _________________________________________________ </w:t>
      </w:r>
      <w:r w:rsidRPr="00B90E60">
        <w:tab/>
        <w:t>Date: ________________</w:t>
      </w:r>
      <w:r w:rsidRPr="00B90E60">
        <w:br/>
      </w:r>
      <w:r w:rsidRPr="00B90E60">
        <w:rPr>
          <w:i/>
          <w:sz w:val="18"/>
        </w:rPr>
        <w:br/>
      </w:r>
      <w:r w:rsidRPr="00B90E60">
        <w:rPr>
          <w:i/>
          <w:color w:val="3C3838"/>
          <w:sz w:val="18"/>
        </w:rPr>
        <w:t xml:space="preserve">Our </w:t>
      </w:r>
      <w:r>
        <w:rPr>
          <w:i/>
          <w:color w:val="3C3838"/>
          <w:sz w:val="18"/>
        </w:rPr>
        <w:t>Primary Care Liaison</w:t>
      </w:r>
      <w:r w:rsidRPr="00B90E60">
        <w:rPr>
          <w:i/>
          <w:color w:val="3C3838"/>
          <w:sz w:val="18"/>
        </w:rPr>
        <w:t xml:space="preserve"> Officers are available to provide direct support to general practices and allied health practices across the region, please call </w:t>
      </w:r>
      <w:r>
        <w:rPr>
          <w:i/>
          <w:color w:val="3C3838"/>
          <w:sz w:val="18"/>
        </w:rPr>
        <w:t>Brisbane North</w:t>
      </w:r>
      <w:r w:rsidRPr="00B90E60">
        <w:rPr>
          <w:i/>
          <w:color w:val="3C3838"/>
          <w:sz w:val="18"/>
        </w:rPr>
        <w:t xml:space="preserve"> PHN</w:t>
      </w:r>
      <w:r>
        <w:rPr>
          <w:i/>
          <w:color w:val="3C3838"/>
          <w:sz w:val="18"/>
        </w:rPr>
        <w:t xml:space="preserve"> </w:t>
      </w:r>
      <w:r w:rsidRPr="00B90E60">
        <w:rPr>
          <w:i/>
          <w:color w:val="3C3838"/>
          <w:sz w:val="18"/>
        </w:rPr>
        <w:t xml:space="preserve">on </w:t>
      </w:r>
      <w:r w:rsidR="00A759A5">
        <w:rPr>
          <w:i/>
          <w:color w:val="3C3838"/>
          <w:sz w:val="18"/>
        </w:rPr>
        <w:t>3630 7300 or 3490 3490</w:t>
      </w:r>
      <w:r w:rsidRPr="00B90E60">
        <w:rPr>
          <w:i/>
          <w:color w:val="3C3838"/>
          <w:sz w:val="18"/>
        </w:rPr>
        <w:t xml:space="preserve"> for your local </w:t>
      </w:r>
      <w:r w:rsidR="00A759A5">
        <w:rPr>
          <w:i/>
          <w:color w:val="3C3838"/>
          <w:sz w:val="18"/>
        </w:rPr>
        <w:t xml:space="preserve">liaison </w:t>
      </w:r>
      <w:r w:rsidRPr="00B90E60">
        <w:rPr>
          <w:i/>
          <w:color w:val="3C3838"/>
          <w:sz w:val="18"/>
        </w:rPr>
        <w:t>officer.</w:t>
      </w:r>
    </w:p>
    <w:p w14:paraId="17C694F9" w14:textId="77777777" w:rsidR="009B1EE6" w:rsidRDefault="009B1EE6">
      <w:pPr>
        <w:spacing w:after="200"/>
        <w:sectPr w:rsidR="009B1EE6" w:rsidSect="0014647F">
          <w:pgSz w:w="11906" w:h="16838"/>
          <w:pgMar w:top="851" w:right="1134" w:bottom="680" w:left="1134" w:header="711" w:footer="1217" w:gutter="0"/>
          <w:cols w:space="708"/>
          <w:docGrid w:linePitch="360"/>
        </w:sectPr>
      </w:pPr>
    </w:p>
    <w:p w14:paraId="79F069D7" w14:textId="27616B7F" w:rsidR="00E562F2" w:rsidRPr="00B90E60" w:rsidRDefault="00E562F2" w:rsidP="0014647F">
      <w:pPr>
        <w:pStyle w:val="Heading2"/>
      </w:pPr>
      <w:bookmarkStart w:id="5" w:name="_Toc27385248"/>
      <w:r w:rsidRPr="00B90E60">
        <w:lastRenderedPageBreak/>
        <w:t xml:space="preserve">New </w:t>
      </w:r>
      <w:r w:rsidR="00CD6077">
        <w:t>d</w:t>
      </w:r>
      <w:r w:rsidRPr="00B90E60">
        <w:t>octor</w:t>
      </w:r>
      <w:r w:rsidR="00CD6077">
        <w:t>/c</w:t>
      </w:r>
      <w:r w:rsidRPr="00B90E60">
        <w:t xml:space="preserve">ontractor </w:t>
      </w:r>
      <w:r w:rsidR="00CD6077">
        <w:t>w</w:t>
      </w:r>
      <w:r w:rsidRPr="00B90E60">
        <w:t xml:space="preserve">elcome </w:t>
      </w:r>
      <w:r w:rsidR="00CD6077">
        <w:t>l</w:t>
      </w:r>
      <w:r w:rsidRPr="00B90E60">
        <w:t>etter</w:t>
      </w:r>
      <w:bookmarkEnd w:id="5"/>
      <w:r w:rsidRPr="00B90E60">
        <w:t xml:space="preserve"> </w:t>
      </w:r>
    </w:p>
    <w:p w14:paraId="17195C09" w14:textId="20C985DD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Dear Dr _____________________</w:t>
      </w:r>
      <w:r w:rsidR="00CC6BE1">
        <w:rPr>
          <w:rFonts w:cs="Arial"/>
          <w:szCs w:val="20"/>
        </w:rPr>
        <w:t>,</w:t>
      </w:r>
    </w:p>
    <w:p w14:paraId="42EC93B8" w14:textId="5CF441DB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Welcome to our practice.</w:t>
      </w:r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Please complete the details below and return to one of the administration staff as soon as possible.</w:t>
      </w:r>
    </w:p>
    <w:p w14:paraId="08EBDA81" w14:textId="2F1C9743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We have a __________________ pay cycle that will be paid by direct deposit into your bank account.</w:t>
      </w:r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The next pay cycle is _________________________.</w:t>
      </w:r>
    </w:p>
    <w:p w14:paraId="5B2A467A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A vaccination checklist has been printed out and Dr ___________________ will go through this with you in your orientation.</w:t>
      </w:r>
    </w:p>
    <w:p w14:paraId="19869879" w14:textId="42691133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Your engagement with us in on a </w:t>
      </w:r>
      <w:r w:rsidRPr="00B90E60">
        <w:rPr>
          <w:rFonts w:cs="Arial"/>
          <w:szCs w:val="20"/>
          <w:u w:val="single"/>
        </w:rPr>
        <w:t>contract</w:t>
      </w:r>
      <w:r w:rsidR="00F50098">
        <w:rPr>
          <w:rFonts w:cs="Arial"/>
          <w:szCs w:val="20"/>
          <w:u w:val="single"/>
        </w:rPr>
        <w:t xml:space="preserve"> </w:t>
      </w:r>
      <w:r w:rsidRPr="00B90E60">
        <w:rPr>
          <w:rFonts w:cs="Arial"/>
          <w:szCs w:val="20"/>
          <w:u w:val="single"/>
        </w:rPr>
        <w:t>/ permanent</w:t>
      </w:r>
      <w:r w:rsidRPr="00B90E60">
        <w:rPr>
          <w:rFonts w:cs="Arial"/>
          <w:szCs w:val="20"/>
        </w:rPr>
        <w:t xml:space="preserve"> basis. Please see attached contract for more information.</w:t>
      </w:r>
      <w:r w:rsidR="00CD6077">
        <w:rPr>
          <w:rFonts w:cs="Arial"/>
          <w:szCs w:val="20"/>
        </w:rPr>
        <w:t xml:space="preserve"> </w:t>
      </w:r>
    </w:p>
    <w:p w14:paraId="5B721A5F" w14:textId="7C36A9E1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You will need to complete the attached New Doctor Details – Practice Human Resources Record and return it to the Practice Manager one week prior to your start date. </w:t>
      </w:r>
      <w:r w:rsidRPr="00B90E60">
        <w:rPr>
          <w:rFonts w:cs="Arial"/>
          <w:szCs w:val="20"/>
        </w:rPr>
        <w:br/>
      </w:r>
      <w:r w:rsidR="00C2208A">
        <w:rPr>
          <w:rFonts w:cs="Arial"/>
          <w:szCs w:val="20"/>
        </w:rPr>
        <w:br/>
      </w:r>
      <w:r w:rsidRPr="00B90E60">
        <w:rPr>
          <w:rFonts w:cs="Arial"/>
          <w:szCs w:val="20"/>
        </w:rPr>
        <w:t xml:space="preserve">Also attached is your position description.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2770"/>
        <w:gridCol w:w="1987"/>
        <w:gridCol w:w="2829"/>
      </w:tblGrid>
      <w:tr w:rsidR="00E562F2" w:rsidRPr="00B90E60" w14:paraId="128C7E47" w14:textId="77777777" w:rsidTr="00CD6077">
        <w:trPr>
          <w:trHeight w:val="442"/>
        </w:trPr>
        <w:tc>
          <w:tcPr>
            <w:tcW w:w="2042" w:type="dxa"/>
            <w:vAlign w:val="center"/>
          </w:tcPr>
          <w:p w14:paraId="436A9C48" w14:textId="5B064284" w:rsidR="00E562F2" w:rsidRPr="00B90E60" w:rsidRDefault="00E562F2" w:rsidP="00702451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Practice </w:t>
            </w:r>
            <w:r w:rsidR="00702451">
              <w:rPr>
                <w:rFonts w:cs="Arial"/>
                <w:b/>
                <w:szCs w:val="20"/>
              </w:rPr>
              <w:t>M</w:t>
            </w:r>
            <w:r w:rsidRPr="00B90E60">
              <w:rPr>
                <w:rFonts w:cs="Arial"/>
                <w:b/>
                <w:szCs w:val="20"/>
              </w:rPr>
              <w:t>anager</w:t>
            </w:r>
          </w:p>
        </w:tc>
        <w:tc>
          <w:tcPr>
            <w:tcW w:w="2770" w:type="dxa"/>
            <w:vAlign w:val="center"/>
          </w:tcPr>
          <w:p w14:paraId="6BFA53F7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7D741473" w14:textId="296D56A3" w:rsidR="00E562F2" w:rsidRPr="00B90E60" w:rsidRDefault="00E562F2" w:rsidP="00702451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Practice </w:t>
            </w:r>
            <w:r w:rsidR="00702451">
              <w:rPr>
                <w:rFonts w:cs="Arial"/>
                <w:b/>
                <w:szCs w:val="20"/>
              </w:rPr>
              <w:t>P</w:t>
            </w:r>
            <w:r w:rsidRPr="00B90E60">
              <w:rPr>
                <w:rFonts w:cs="Arial"/>
                <w:b/>
                <w:szCs w:val="20"/>
              </w:rPr>
              <w:t>rincipal</w:t>
            </w:r>
          </w:p>
        </w:tc>
        <w:tc>
          <w:tcPr>
            <w:tcW w:w="2829" w:type="dxa"/>
            <w:vAlign w:val="center"/>
          </w:tcPr>
          <w:p w14:paraId="69418B5E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</w:tr>
      <w:tr w:rsidR="00E562F2" w:rsidRPr="00B90E60" w14:paraId="0953D225" w14:textId="77777777" w:rsidTr="00CD6077">
        <w:trPr>
          <w:trHeight w:val="397"/>
        </w:trPr>
        <w:tc>
          <w:tcPr>
            <w:tcW w:w="2042" w:type="dxa"/>
            <w:vAlign w:val="center"/>
          </w:tcPr>
          <w:p w14:paraId="32D51733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Mobile</w:t>
            </w:r>
          </w:p>
        </w:tc>
        <w:tc>
          <w:tcPr>
            <w:tcW w:w="2770" w:type="dxa"/>
            <w:vAlign w:val="center"/>
          </w:tcPr>
          <w:p w14:paraId="33E7DC37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0F7F7E7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Mobile</w:t>
            </w:r>
          </w:p>
        </w:tc>
        <w:tc>
          <w:tcPr>
            <w:tcW w:w="2829" w:type="dxa"/>
            <w:vAlign w:val="center"/>
          </w:tcPr>
          <w:p w14:paraId="23EE5587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</w:tr>
      <w:tr w:rsidR="00E562F2" w:rsidRPr="00B90E60" w14:paraId="43B9E4DC" w14:textId="77777777" w:rsidTr="00CD6077">
        <w:trPr>
          <w:trHeight w:val="397"/>
        </w:trPr>
        <w:tc>
          <w:tcPr>
            <w:tcW w:w="2042" w:type="dxa"/>
            <w:vAlign w:val="center"/>
          </w:tcPr>
          <w:p w14:paraId="6FB18E76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Email</w:t>
            </w:r>
          </w:p>
        </w:tc>
        <w:tc>
          <w:tcPr>
            <w:tcW w:w="2770" w:type="dxa"/>
            <w:vAlign w:val="center"/>
          </w:tcPr>
          <w:p w14:paraId="09B3277A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38FE284C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Email</w:t>
            </w:r>
          </w:p>
        </w:tc>
        <w:tc>
          <w:tcPr>
            <w:tcW w:w="2829" w:type="dxa"/>
            <w:vAlign w:val="center"/>
          </w:tcPr>
          <w:p w14:paraId="095CAF33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</w:tr>
    </w:tbl>
    <w:p w14:paraId="4D7EE2A0" w14:textId="4EE5279C" w:rsidR="00E562F2" w:rsidRPr="00B90E60" w:rsidRDefault="00C2208A" w:rsidP="00E562F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  <w:r w:rsidR="00E562F2" w:rsidRPr="00B90E60">
        <w:rPr>
          <w:rFonts w:cs="Arial"/>
          <w:b/>
          <w:szCs w:val="20"/>
        </w:rPr>
        <w:t>Superannuation (Not applicable for Contractors):</w:t>
      </w:r>
    </w:p>
    <w:p w14:paraId="17C8E9FF" w14:textId="4CFF1F21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If you have a superannuation fund that you would like contributions made to, please fill out the </w:t>
      </w:r>
      <w:r w:rsidRPr="00B90E60">
        <w:rPr>
          <w:rFonts w:cs="Arial"/>
          <w:b/>
          <w:szCs w:val="20"/>
        </w:rPr>
        <w:t>Standard Choice Form</w:t>
      </w:r>
      <w:r w:rsidRPr="00B90E60">
        <w:rPr>
          <w:rFonts w:cs="Arial"/>
          <w:szCs w:val="20"/>
        </w:rPr>
        <w:t xml:space="preserve"> nominating your chosen superannuation fund and your account details.</w:t>
      </w:r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If you do not have a superannuation fund of choice, we will contribute to the fund we use which is ________________________.</w:t>
      </w:r>
    </w:p>
    <w:p w14:paraId="11C59542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Please sign below to acknowledge that you have been given a </w:t>
      </w:r>
      <w:r w:rsidRPr="00B90E60">
        <w:rPr>
          <w:rFonts w:cs="Arial"/>
          <w:b/>
          <w:szCs w:val="20"/>
        </w:rPr>
        <w:t>Standard Choice Form</w:t>
      </w:r>
      <w:r w:rsidRPr="00B90E60">
        <w:rPr>
          <w:rFonts w:cs="Arial"/>
          <w:szCs w:val="20"/>
        </w:rPr>
        <w:t>.</w:t>
      </w:r>
    </w:p>
    <w:p w14:paraId="63FBD29A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Signature:___________________________________________________</w:t>
      </w:r>
      <w:r>
        <w:rPr>
          <w:rFonts w:cs="Arial"/>
          <w:szCs w:val="20"/>
        </w:rPr>
        <w:t>________ Date: ______________</w:t>
      </w:r>
    </w:p>
    <w:p w14:paraId="4ECB3EAD" w14:textId="652FEF32" w:rsidR="00E562F2" w:rsidRPr="00B90E60" w:rsidRDefault="00E562F2" w:rsidP="00E562F2">
      <w:pPr>
        <w:rPr>
          <w:rFonts w:cs="Arial"/>
          <w:b/>
          <w:szCs w:val="20"/>
        </w:rPr>
      </w:pPr>
      <w:r w:rsidRPr="00B90E60">
        <w:rPr>
          <w:rFonts w:cs="Arial"/>
          <w:b/>
          <w:szCs w:val="20"/>
        </w:rPr>
        <w:t>Fair Work Australia (Not applicable for Contractors):</w:t>
      </w:r>
    </w:p>
    <w:p w14:paraId="66305FCB" w14:textId="047BE6BE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You have been provided with a </w:t>
      </w:r>
      <w:hyperlink r:id="rId55" w:history="1">
        <w:r w:rsidRPr="004D04E8">
          <w:rPr>
            <w:rStyle w:val="Hyperlink"/>
            <w:rFonts w:cs="Arial"/>
            <w:b/>
            <w:szCs w:val="20"/>
          </w:rPr>
          <w:t>Fair Work Information Statement</w:t>
        </w:r>
        <w:r w:rsidRPr="004D04E8">
          <w:rPr>
            <w:rStyle w:val="Hyperlink"/>
            <w:rFonts w:cs="Arial"/>
            <w:szCs w:val="20"/>
          </w:rPr>
          <w:t>.</w:t>
        </w:r>
      </w:hyperlink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Please sign below to acknowledge that you have been given this document.</w:t>
      </w:r>
    </w:p>
    <w:p w14:paraId="68D7CCA1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Signature:____________________________________________________</w:t>
      </w:r>
      <w:r>
        <w:rPr>
          <w:rFonts w:cs="Arial"/>
          <w:szCs w:val="20"/>
        </w:rPr>
        <w:t>_______ Date: ______________</w:t>
      </w:r>
    </w:p>
    <w:p w14:paraId="4F1C1EBE" w14:textId="77777777" w:rsidR="00E562F2" w:rsidRPr="00B90E60" w:rsidRDefault="00E562F2" w:rsidP="00E562F2">
      <w:pPr>
        <w:rPr>
          <w:rFonts w:cs="Arial"/>
          <w:b/>
          <w:szCs w:val="20"/>
        </w:rPr>
      </w:pPr>
      <w:r w:rsidRPr="00B90E60">
        <w:rPr>
          <w:rFonts w:cs="Arial"/>
          <w:b/>
          <w:szCs w:val="20"/>
        </w:rPr>
        <w:t>QI/ Continuous Quality Improvement:</w:t>
      </w:r>
    </w:p>
    <w:p w14:paraId="04D4417C" w14:textId="46E0AB96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A minimum of 130</w:t>
      </w:r>
      <w:r w:rsidR="00774FCA">
        <w:rPr>
          <w:rFonts w:cs="Arial"/>
          <w:szCs w:val="20"/>
        </w:rPr>
        <w:t xml:space="preserve"> points is required for the 20</w:t>
      </w:r>
      <w:r w:rsidR="00F50098">
        <w:rPr>
          <w:rFonts w:cs="Arial"/>
          <w:szCs w:val="20"/>
        </w:rPr>
        <w:t>20</w:t>
      </w:r>
      <w:r w:rsidR="00774FCA">
        <w:rPr>
          <w:rFonts w:cs="Arial"/>
          <w:szCs w:val="20"/>
        </w:rPr>
        <w:t>–</w:t>
      </w:r>
      <w:r w:rsidR="00F50098">
        <w:rPr>
          <w:rFonts w:cs="Arial"/>
          <w:szCs w:val="20"/>
        </w:rPr>
        <w:t>22</w:t>
      </w:r>
      <w:r w:rsidRPr="00B90E60">
        <w:rPr>
          <w:rFonts w:cs="Arial"/>
          <w:szCs w:val="20"/>
        </w:rPr>
        <w:t xml:space="preserve"> triennium and must include:</w:t>
      </w:r>
    </w:p>
    <w:p w14:paraId="5DE0D915" w14:textId="4EA003D3" w:rsidR="00E562F2" w:rsidRPr="004D04E8" w:rsidRDefault="00E562F2" w:rsidP="00CD6077">
      <w:pPr>
        <w:pStyle w:val="ListBullet"/>
      </w:pPr>
      <w:r w:rsidRPr="004D04E8">
        <w:t xml:space="preserve">Two </w:t>
      </w:r>
      <w:r w:rsidR="004D04E8" w:rsidRPr="004D04E8">
        <w:t xml:space="preserve">CPD </w:t>
      </w:r>
      <w:r w:rsidR="00B71696" w:rsidRPr="004D04E8">
        <w:t xml:space="preserve">Accredited Activities (formerly known as </w:t>
      </w:r>
      <w:r w:rsidRPr="004D04E8">
        <w:t>Category 1 activities</w:t>
      </w:r>
      <w:r w:rsidR="00B71696" w:rsidRPr="004D04E8">
        <w:t>)</w:t>
      </w:r>
    </w:p>
    <w:p w14:paraId="15F4ECD3" w14:textId="3D40DD08" w:rsidR="00E562F2" w:rsidRPr="004D04E8" w:rsidRDefault="00B71696" w:rsidP="00CD6077">
      <w:pPr>
        <w:pStyle w:val="ListBullet"/>
      </w:pPr>
      <w:r w:rsidRPr="004D04E8">
        <w:t>One basic life support (BLS) / C</w:t>
      </w:r>
      <w:r w:rsidR="00E562F2" w:rsidRPr="004D04E8">
        <w:t xml:space="preserve">ardiopulmonary </w:t>
      </w:r>
      <w:r w:rsidRPr="004D04E8">
        <w:t>R</w:t>
      </w:r>
      <w:r w:rsidR="00E562F2" w:rsidRPr="004D04E8">
        <w:t>esuscitation (CPR) course.</w:t>
      </w:r>
    </w:p>
    <w:p w14:paraId="702E073B" w14:textId="696BD9F3" w:rsidR="00E562F2" w:rsidRPr="00C15B49" w:rsidRDefault="003513D4" w:rsidP="00E562F2">
      <w:pPr>
        <w:rPr>
          <w:rFonts w:cs="Arial"/>
          <w:szCs w:val="20"/>
        </w:rPr>
      </w:pPr>
      <w:r w:rsidRPr="00C15B49">
        <w:rPr>
          <w:rFonts w:cs="Arial"/>
          <w:szCs w:val="20"/>
        </w:rPr>
        <w:t>Recording of your CPD points is through the RACGP</w:t>
      </w:r>
      <w:r w:rsidR="00E562F2" w:rsidRPr="00C15B49">
        <w:rPr>
          <w:rFonts w:cs="Arial"/>
          <w:szCs w:val="20"/>
        </w:rPr>
        <w:t xml:space="preserve"> </w:t>
      </w:r>
      <w:hyperlink r:id="rId56" w:history="1">
        <w:r w:rsidRPr="00C15B49">
          <w:rPr>
            <w:rStyle w:val="Hyperlink"/>
            <w:rFonts w:cs="Arial"/>
            <w:color w:val="003E6A" w:themeColor="accent1"/>
            <w:szCs w:val="20"/>
          </w:rPr>
          <w:t xml:space="preserve">MyCPD </w:t>
        </w:r>
        <w:r w:rsidR="004D04E8" w:rsidRPr="00C15B49">
          <w:rPr>
            <w:rStyle w:val="Hyperlink"/>
            <w:rFonts w:cs="Arial"/>
            <w:color w:val="003E6A" w:themeColor="accent1"/>
            <w:szCs w:val="20"/>
          </w:rPr>
          <w:t>D</w:t>
        </w:r>
        <w:r w:rsidRPr="00C15B49">
          <w:rPr>
            <w:rStyle w:val="Hyperlink"/>
            <w:rFonts w:cs="Arial"/>
            <w:color w:val="003E6A" w:themeColor="accent1"/>
            <w:szCs w:val="20"/>
          </w:rPr>
          <w:t>ashboard.</w:t>
        </w:r>
      </w:hyperlink>
      <w:r w:rsidR="00E562F2" w:rsidRPr="00C15B49">
        <w:rPr>
          <w:rFonts w:cs="Arial"/>
          <w:color w:val="003E6A" w:themeColor="accent1"/>
          <w:szCs w:val="20"/>
        </w:rPr>
        <w:t xml:space="preserve"> </w:t>
      </w:r>
    </w:p>
    <w:p w14:paraId="03E93756" w14:textId="12DC173E" w:rsidR="00E562F2" w:rsidRPr="00C15B49" w:rsidRDefault="004D04E8" w:rsidP="00E562F2">
      <w:pPr>
        <w:rPr>
          <w:rFonts w:cs="Arial"/>
          <w:szCs w:val="20"/>
        </w:rPr>
      </w:pPr>
      <w:r w:rsidRPr="00C15B49">
        <w:rPr>
          <w:rFonts w:cs="Arial"/>
          <w:szCs w:val="20"/>
        </w:rPr>
        <w:t xml:space="preserve">The link to the Handbook is located at </w:t>
      </w:r>
      <w:hyperlink r:id="rId57" w:history="1">
        <w:r w:rsidR="003E4FAA" w:rsidRPr="00C15B49">
          <w:rPr>
            <w:rStyle w:val="Hyperlink"/>
            <w:rFonts w:cs="Arial"/>
            <w:color w:val="003E6A" w:themeColor="accent1"/>
            <w:szCs w:val="20"/>
          </w:rPr>
          <w:t>RACGP CPD Program Handbook.</w:t>
        </w:r>
      </w:hyperlink>
      <w:r w:rsidR="00CD6077">
        <w:rPr>
          <w:rFonts w:cs="Arial"/>
          <w:szCs w:val="20"/>
        </w:rPr>
        <w:t xml:space="preserve"> </w:t>
      </w:r>
      <w:r w:rsidRPr="00C15B49">
        <w:rPr>
          <w:rFonts w:cs="Arial"/>
          <w:szCs w:val="20"/>
        </w:rPr>
        <w:t>P</w:t>
      </w:r>
      <w:r w:rsidR="00E562F2" w:rsidRPr="00C15B49">
        <w:rPr>
          <w:rFonts w:cs="Arial"/>
          <w:szCs w:val="20"/>
        </w:rPr>
        <w:t xml:space="preserve">lease sign below to acknowledge that you have </w:t>
      </w:r>
      <w:r w:rsidRPr="00C15B49">
        <w:rPr>
          <w:rFonts w:cs="Arial"/>
          <w:szCs w:val="20"/>
        </w:rPr>
        <w:t xml:space="preserve">read </w:t>
      </w:r>
      <w:r w:rsidR="00E562F2" w:rsidRPr="00C15B49">
        <w:rPr>
          <w:rFonts w:cs="Arial"/>
          <w:szCs w:val="20"/>
        </w:rPr>
        <w:t xml:space="preserve">this document. </w:t>
      </w:r>
    </w:p>
    <w:p w14:paraId="24FC8CA0" w14:textId="37A6FC0E" w:rsidR="00E562F2" w:rsidRPr="00B90E60" w:rsidRDefault="00C2208A" w:rsidP="00E562F2">
      <w:pPr>
        <w:rPr>
          <w:rFonts w:cs="Arial"/>
          <w:szCs w:val="20"/>
        </w:rPr>
      </w:pPr>
      <w:r>
        <w:rPr>
          <w:rFonts w:cs="Arial"/>
          <w:szCs w:val="20"/>
        </w:rPr>
        <w:t>Signature:___________</w:t>
      </w:r>
      <w:r w:rsidR="00E562F2" w:rsidRPr="00B90E60">
        <w:rPr>
          <w:rFonts w:cs="Arial"/>
          <w:szCs w:val="20"/>
        </w:rPr>
        <w:t>____________________________________________ Date: __________________</w:t>
      </w:r>
    </w:p>
    <w:p w14:paraId="3B568668" w14:textId="7C1E6825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We trust you will enjoy your time with us. If you have any further questions or concerns please contact me any time. </w:t>
      </w:r>
    </w:p>
    <w:p w14:paraId="31FB92B7" w14:textId="5D82C251" w:rsidR="00CD6077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Kind Regards</w:t>
      </w:r>
      <w:r w:rsidR="00CD6077">
        <w:rPr>
          <w:rFonts w:cs="Arial"/>
          <w:szCs w:val="20"/>
        </w:rPr>
        <w:t>,</w:t>
      </w:r>
    </w:p>
    <w:p w14:paraId="21F7B8B7" w14:textId="39DE66C0" w:rsidR="00E562F2" w:rsidRDefault="00E562F2" w:rsidP="00AF3C03">
      <w:pPr>
        <w:rPr>
          <w:rFonts w:cs="Arial"/>
          <w:szCs w:val="20"/>
        </w:rPr>
      </w:pPr>
      <w:r w:rsidRPr="00B90E60">
        <w:rPr>
          <w:rFonts w:cs="Arial"/>
          <w:szCs w:val="20"/>
        </w:rPr>
        <w:t>Name:</w:t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  <w:t>Title:</w:t>
      </w:r>
    </w:p>
    <w:p w14:paraId="755AC974" w14:textId="638D8C63" w:rsidR="003267A5" w:rsidRPr="00F50098" w:rsidRDefault="003267A5" w:rsidP="0014647F">
      <w:pPr>
        <w:pStyle w:val="Heading2"/>
      </w:pPr>
      <w:bookmarkStart w:id="6" w:name="_Toc27385249"/>
      <w:r w:rsidRPr="00F50098">
        <w:lastRenderedPageBreak/>
        <w:t xml:space="preserve">Policy </w:t>
      </w:r>
      <w:r w:rsidR="00CD6077">
        <w:t>r</w:t>
      </w:r>
      <w:r w:rsidRPr="00F50098">
        <w:t>eview -</w:t>
      </w:r>
      <w:r w:rsidR="00F50098" w:rsidRPr="00F50098">
        <w:t xml:space="preserve"> </w:t>
      </w:r>
      <w:r w:rsidR="00CD6077">
        <w:t>i</w:t>
      </w:r>
      <w:r w:rsidRPr="00F50098">
        <w:t xml:space="preserve">nduction </w:t>
      </w:r>
      <w:r w:rsidR="00CD6077">
        <w:t>c</w:t>
      </w:r>
      <w:r w:rsidRPr="00F50098">
        <w:t>hecklist</w:t>
      </w:r>
      <w:bookmarkEnd w:id="6"/>
      <w:r w:rsidRPr="00F50098">
        <w:t xml:space="preserve"> </w:t>
      </w:r>
    </w:p>
    <w:tbl>
      <w:tblPr>
        <w:tblStyle w:val="GridTable1Light-Accent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526"/>
        <w:gridCol w:w="1092"/>
        <w:gridCol w:w="1034"/>
      </w:tblGrid>
      <w:tr w:rsidR="003267A5" w:rsidRPr="00B90E60" w14:paraId="521CAE89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36EF609A" w14:textId="4A5BC73D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About our </w:t>
            </w:r>
            <w:r w:rsidR="00CD6077">
              <w:rPr>
                <w:rFonts w:cs="Arial"/>
              </w:rPr>
              <w:t>p</w:t>
            </w:r>
            <w:r w:rsidRPr="00B90E60">
              <w:rPr>
                <w:rFonts w:cs="Arial"/>
              </w:rPr>
              <w:t>ractice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1859B85C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45024EAE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049137F7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2E3F0DA8" w14:textId="77777777" w:rsidTr="00F50098">
        <w:tc>
          <w:tcPr>
            <w:tcW w:w="7691" w:type="dxa"/>
          </w:tcPr>
          <w:p w14:paraId="3160934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background of our practice – history</w:t>
            </w:r>
          </w:p>
        </w:tc>
        <w:tc>
          <w:tcPr>
            <w:tcW w:w="526" w:type="dxa"/>
          </w:tcPr>
          <w:p w14:paraId="60FE54D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809C4B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9CBE5E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934A858" w14:textId="77777777" w:rsidTr="00F50098">
        <w:tc>
          <w:tcPr>
            <w:tcW w:w="7691" w:type="dxa"/>
          </w:tcPr>
          <w:p w14:paraId="43FBB7D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practice profile – number of GPs, special interests, patient demographic</w:t>
            </w:r>
          </w:p>
        </w:tc>
        <w:tc>
          <w:tcPr>
            <w:tcW w:w="526" w:type="dxa"/>
          </w:tcPr>
          <w:p w14:paraId="2AC90D8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E1893A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FE5AD4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09AA27D" w14:textId="77777777" w:rsidTr="00F50098">
        <w:tc>
          <w:tcPr>
            <w:tcW w:w="7691" w:type="dxa"/>
          </w:tcPr>
          <w:p w14:paraId="742B435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services provided by our practice</w:t>
            </w:r>
          </w:p>
        </w:tc>
        <w:tc>
          <w:tcPr>
            <w:tcW w:w="526" w:type="dxa"/>
          </w:tcPr>
          <w:p w14:paraId="3AC30E6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80BC53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699428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17491EC" w14:textId="77777777" w:rsidTr="00F50098">
        <w:tc>
          <w:tcPr>
            <w:tcW w:w="7691" w:type="dxa"/>
          </w:tcPr>
          <w:p w14:paraId="2758870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operating hours of our practice</w:t>
            </w:r>
          </w:p>
        </w:tc>
        <w:tc>
          <w:tcPr>
            <w:tcW w:w="526" w:type="dxa"/>
          </w:tcPr>
          <w:p w14:paraId="0A3FF2E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257457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10B82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546D9A2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400ECC99" w14:textId="5FEF2BDE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Practice </w:t>
            </w:r>
            <w:r w:rsidR="00CD6077">
              <w:rPr>
                <w:rFonts w:cs="Arial"/>
              </w:rPr>
              <w:t>a</w:t>
            </w:r>
            <w:r w:rsidRPr="00B90E60">
              <w:rPr>
                <w:rFonts w:cs="Arial"/>
              </w:rPr>
              <w:t>dministration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12CBD676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0EF2E48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62CF4996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75ECA052" w14:textId="77777777" w:rsidTr="00F50098">
        <w:tc>
          <w:tcPr>
            <w:tcW w:w="7691" w:type="dxa"/>
          </w:tcPr>
          <w:p w14:paraId="4A17E30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an introduction to the front desk</w:t>
            </w:r>
          </w:p>
        </w:tc>
        <w:tc>
          <w:tcPr>
            <w:tcW w:w="526" w:type="dxa"/>
          </w:tcPr>
          <w:p w14:paraId="116D992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49A231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8404D9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48FD1ED" w14:textId="77777777" w:rsidTr="00F50098">
        <w:tc>
          <w:tcPr>
            <w:tcW w:w="7691" w:type="dxa"/>
          </w:tcPr>
          <w:p w14:paraId="11CF522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incoming and outgoing correspondence</w:t>
            </w:r>
          </w:p>
        </w:tc>
        <w:tc>
          <w:tcPr>
            <w:tcW w:w="526" w:type="dxa"/>
          </w:tcPr>
          <w:p w14:paraId="598FF02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1FCA1F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3DD86F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1F512AD" w14:textId="77777777" w:rsidTr="00F50098">
        <w:tc>
          <w:tcPr>
            <w:tcW w:w="7691" w:type="dxa"/>
          </w:tcPr>
          <w:p w14:paraId="4C756F4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details about the practice consultation fees</w:t>
            </w:r>
          </w:p>
        </w:tc>
        <w:tc>
          <w:tcPr>
            <w:tcW w:w="526" w:type="dxa"/>
          </w:tcPr>
          <w:p w14:paraId="503ACC2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AB6304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A6724A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C03116B" w14:textId="77777777" w:rsidTr="00F50098">
        <w:tc>
          <w:tcPr>
            <w:tcW w:w="7691" w:type="dxa"/>
          </w:tcPr>
          <w:p w14:paraId="51DA36B0" w14:textId="481764F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</w:t>
            </w:r>
            <w:r w:rsidR="00CD6077">
              <w:rPr>
                <w:rFonts w:ascii="Arial" w:hAnsi="Arial" w:cs="Arial"/>
                <w:szCs w:val="20"/>
              </w:rPr>
              <w:t xml:space="preserve"> </w:t>
            </w:r>
            <w:r w:rsidRPr="00B90E60">
              <w:rPr>
                <w:rFonts w:ascii="Arial" w:hAnsi="Arial" w:cs="Arial"/>
                <w:szCs w:val="20"/>
              </w:rPr>
              <w:t>communicate requests and actions</w:t>
            </w:r>
          </w:p>
        </w:tc>
        <w:tc>
          <w:tcPr>
            <w:tcW w:w="526" w:type="dxa"/>
          </w:tcPr>
          <w:p w14:paraId="3B70CE7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1AE4F0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71998A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EA8548E" w14:textId="77777777" w:rsidTr="00F50098">
        <w:tc>
          <w:tcPr>
            <w:tcW w:w="7691" w:type="dxa"/>
          </w:tcPr>
          <w:p w14:paraId="5CC0174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billing arrangements</w:t>
            </w:r>
          </w:p>
        </w:tc>
        <w:tc>
          <w:tcPr>
            <w:tcW w:w="526" w:type="dxa"/>
          </w:tcPr>
          <w:p w14:paraId="5049DD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CCC07B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A515EA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243BC90" w14:textId="77777777" w:rsidTr="00F50098">
        <w:tc>
          <w:tcPr>
            <w:tcW w:w="7691" w:type="dxa"/>
          </w:tcPr>
          <w:p w14:paraId="3AC08E0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arrangements for home and other visits</w:t>
            </w:r>
          </w:p>
        </w:tc>
        <w:tc>
          <w:tcPr>
            <w:tcW w:w="526" w:type="dxa"/>
          </w:tcPr>
          <w:p w14:paraId="0816409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8B9DA9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D02DF7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59675F1" w14:textId="77777777" w:rsidTr="00F50098">
        <w:tc>
          <w:tcPr>
            <w:tcW w:w="7691" w:type="dxa"/>
          </w:tcPr>
          <w:p w14:paraId="1BA59C2F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arrangements for care outside of normal opening hours</w:t>
            </w:r>
          </w:p>
        </w:tc>
        <w:tc>
          <w:tcPr>
            <w:tcW w:w="526" w:type="dxa"/>
          </w:tcPr>
          <w:p w14:paraId="3B656F9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D760C3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4C0054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C3C9D17" w14:textId="77777777" w:rsidTr="00F50098">
        <w:tc>
          <w:tcPr>
            <w:tcW w:w="7691" w:type="dxa"/>
          </w:tcPr>
          <w:p w14:paraId="7837649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instructions on the use of business equipment</w:t>
            </w:r>
          </w:p>
        </w:tc>
        <w:tc>
          <w:tcPr>
            <w:tcW w:w="526" w:type="dxa"/>
          </w:tcPr>
          <w:p w14:paraId="001B882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B42B46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90FBFC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26891C4" w14:textId="77777777" w:rsidTr="00F50098">
        <w:tc>
          <w:tcPr>
            <w:tcW w:w="7691" w:type="dxa"/>
          </w:tcPr>
          <w:p w14:paraId="7C6361D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instructions on the use of medical equipment</w:t>
            </w:r>
          </w:p>
        </w:tc>
        <w:tc>
          <w:tcPr>
            <w:tcW w:w="526" w:type="dxa"/>
          </w:tcPr>
          <w:p w14:paraId="0BADFAF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C8242B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C46C7B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D04475C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0AD07AF" w14:textId="5F05E9DB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Telephone </w:t>
            </w:r>
            <w:r w:rsidR="00CD6077">
              <w:rPr>
                <w:rFonts w:cs="Arial"/>
              </w:rPr>
              <w:t>p</w:t>
            </w:r>
            <w:r w:rsidRPr="00B90E60">
              <w:rPr>
                <w:rFonts w:cs="Arial"/>
              </w:rPr>
              <w:t>rocedures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690CAB99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2620036C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352FFCDC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29E8A54A" w14:textId="77777777" w:rsidTr="00F50098">
        <w:tc>
          <w:tcPr>
            <w:tcW w:w="7691" w:type="dxa"/>
          </w:tcPr>
          <w:p w14:paraId="78325A2D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place callers on hold</w:t>
            </w:r>
          </w:p>
        </w:tc>
        <w:tc>
          <w:tcPr>
            <w:tcW w:w="526" w:type="dxa"/>
          </w:tcPr>
          <w:p w14:paraId="3EBA74A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21ABBE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6A8845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65C3DD4" w14:textId="77777777" w:rsidTr="00F50098">
        <w:tc>
          <w:tcPr>
            <w:tcW w:w="7691" w:type="dxa"/>
          </w:tcPr>
          <w:p w14:paraId="5D19D28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when to transfer telephone calls </w:t>
            </w:r>
          </w:p>
        </w:tc>
        <w:tc>
          <w:tcPr>
            <w:tcW w:w="526" w:type="dxa"/>
          </w:tcPr>
          <w:p w14:paraId="42ADC22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EFD64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FE930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12F3F80" w14:textId="77777777" w:rsidTr="00F50098">
        <w:tc>
          <w:tcPr>
            <w:tcW w:w="7691" w:type="dxa"/>
          </w:tcPr>
          <w:p w14:paraId="0BBCBB4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receive, return and document patient phone calls</w:t>
            </w:r>
          </w:p>
        </w:tc>
        <w:tc>
          <w:tcPr>
            <w:tcW w:w="526" w:type="dxa"/>
          </w:tcPr>
          <w:p w14:paraId="626903F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1C9A93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06C98D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560C2BE" w14:textId="77777777" w:rsidTr="00F50098">
        <w:tc>
          <w:tcPr>
            <w:tcW w:w="7691" w:type="dxa"/>
          </w:tcPr>
          <w:p w14:paraId="4CA3E67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a definition of an ‘urgent situation’</w:t>
            </w:r>
          </w:p>
        </w:tc>
        <w:tc>
          <w:tcPr>
            <w:tcW w:w="526" w:type="dxa"/>
          </w:tcPr>
          <w:p w14:paraId="46CD62A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04FAC4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B916F1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011FB41" w14:textId="77777777" w:rsidTr="00F50098">
        <w:tc>
          <w:tcPr>
            <w:tcW w:w="7691" w:type="dxa"/>
          </w:tcPr>
          <w:p w14:paraId="5C1BBBA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document messages and actions taken</w:t>
            </w:r>
          </w:p>
        </w:tc>
        <w:tc>
          <w:tcPr>
            <w:tcW w:w="526" w:type="dxa"/>
          </w:tcPr>
          <w:p w14:paraId="2EF9E9B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4876C8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A5BD54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A19DF3F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5CE0CD1F" w14:textId="23A637B5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Appointment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3729F64E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5FDAD238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68BF9DE9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03A7056A" w14:textId="77777777" w:rsidTr="00F50098">
        <w:tc>
          <w:tcPr>
            <w:tcW w:w="7691" w:type="dxa"/>
          </w:tcPr>
          <w:p w14:paraId="6D96211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appointment system</w:t>
            </w:r>
          </w:p>
        </w:tc>
        <w:tc>
          <w:tcPr>
            <w:tcW w:w="526" w:type="dxa"/>
          </w:tcPr>
          <w:p w14:paraId="337F775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C115F3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17F172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A115A34" w14:textId="77777777" w:rsidTr="00F50098">
        <w:tc>
          <w:tcPr>
            <w:tcW w:w="7691" w:type="dxa"/>
          </w:tcPr>
          <w:p w14:paraId="39875E5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determine the urgency of patient health care needs</w:t>
            </w:r>
          </w:p>
        </w:tc>
        <w:tc>
          <w:tcPr>
            <w:tcW w:w="526" w:type="dxa"/>
          </w:tcPr>
          <w:p w14:paraId="193C1D9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247F1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D0814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E1B44B1" w14:textId="77777777" w:rsidTr="00F50098">
        <w:tc>
          <w:tcPr>
            <w:tcW w:w="7691" w:type="dxa"/>
          </w:tcPr>
          <w:p w14:paraId="56BE3CC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accommodate patients with urgent, non-urgent, complex, planned chronic care and preventive health care needs</w:t>
            </w:r>
          </w:p>
        </w:tc>
        <w:tc>
          <w:tcPr>
            <w:tcW w:w="526" w:type="dxa"/>
          </w:tcPr>
          <w:p w14:paraId="5B2F825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8A8968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6A39F1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EC4597D" w14:textId="77777777" w:rsidTr="00F50098">
        <w:tc>
          <w:tcPr>
            <w:tcW w:w="7691" w:type="dxa"/>
          </w:tcPr>
          <w:p w14:paraId="0727268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determine the most appropriate length and time of consultation at the point of booking</w:t>
            </w:r>
          </w:p>
        </w:tc>
        <w:tc>
          <w:tcPr>
            <w:tcW w:w="526" w:type="dxa"/>
          </w:tcPr>
          <w:p w14:paraId="03FCBB1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1A1485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36181F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15B8AEF" w14:textId="77777777" w:rsidTr="00F50098">
        <w:tc>
          <w:tcPr>
            <w:tcW w:w="7691" w:type="dxa"/>
          </w:tcPr>
          <w:p w14:paraId="4DAA126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types of appointments available at our practice</w:t>
            </w:r>
          </w:p>
        </w:tc>
        <w:tc>
          <w:tcPr>
            <w:tcW w:w="526" w:type="dxa"/>
          </w:tcPr>
          <w:p w14:paraId="109125A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B5F4E6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24F256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F00E8CC" w14:textId="77777777" w:rsidTr="00F50098">
        <w:tc>
          <w:tcPr>
            <w:tcW w:w="7691" w:type="dxa"/>
          </w:tcPr>
          <w:p w14:paraId="1FEDBF7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handling new patients of our practice</w:t>
            </w:r>
          </w:p>
        </w:tc>
        <w:tc>
          <w:tcPr>
            <w:tcW w:w="526" w:type="dxa"/>
          </w:tcPr>
          <w:p w14:paraId="7ED7953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F836BE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FCEE3A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D925921" w14:textId="77777777" w:rsidTr="00F50098">
        <w:tc>
          <w:tcPr>
            <w:tcW w:w="7691" w:type="dxa"/>
          </w:tcPr>
          <w:p w14:paraId="00EF8D2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offer patients the opportunity to request their preferred GP and other clinical staff </w:t>
            </w:r>
          </w:p>
        </w:tc>
        <w:tc>
          <w:tcPr>
            <w:tcW w:w="526" w:type="dxa"/>
          </w:tcPr>
          <w:p w14:paraId="010645F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8B5FA4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85059D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274D8F3" w14:textId="77777777" w:rsidTr="00F50098">
        <w:tc>
          <w:tcPr>
            <w:tcW w:w="7691" w:type="dxa"/>
          </w:tcPr>
          <w:p w14:paraId="6272154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book appointments</w:t>
            </w:r>
          </w:p>
        </w:tc>
        <w:tc>
          <w:tcPr>
            <w:tcW w:w="526" w:type="dxa"/>
          </w:tcPr>
          <w:p w14:paraId="4DA78A9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F7D24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EE1408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3DCF238" w14:textId="77777777" w:rsidTr="00F50098">
        <w:tc>
          <w:tcPr>
            <w:tcW w:w="7691" w:type="dxa"/>
          </w:tcPr>
          <w:p w14:paraId="67B3C9C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patients who attend for their scheduled appointment</w:t>
            </w:r>
          </w:p>
        </w:tc>
        <w:tc>
          <w:tcPr>
            <w:tcW w:w="526" w:type="dxa"/>
          </w:tcPr>
          <w:p w14:paraId="774FC50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A46AE8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4A25D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BB7FDDF" w14:textId="77777777" w:rsidTr="00F50098">
        <w:tc>
          <w:tcPr>
            <w:tcW w:w="7691" w:type="dxa"/>
          </w:tcPr>
          <w:p w14:paraId="3E451FA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handling did-not-attend and cancelled appointments</w:t>
            </w:r>
          </w:p>
        </w:tc>
        <w:tc>
          <w:tcPr>
            <w:tcW w:w="526" w:type="dxa"/>
          </w:tcPr>
          <w:p w14:paraId="7CDBB37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381A53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FAD057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A7C1C32" w14:textId="77777777" w:rsidTr="00F50098">
        <w:tc>
          <w:tcPr>
            <w:tcW w:w="7691" w:type="dxa"/>
          </w:tcPr>
          <w:p w14:paraId="3C934B3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identify and care for patients in distress</w:t>
            </w:r>
          </w:p>
        </w:tc>
        <w:tc>
          <w:tcPr>
            <w:tcW w:w="526" w:type="dxa"/>
          </w:tcPr>
          <w:p w14:paraId="79B9A3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1B5A42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068406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AA6FE95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30C82F49" w14:textId="47DB60E7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Triage and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 xml:space="preserve">edical </w:t>
            </w:r>
            <w:r w:rsidR="00CD6077">
              <w:rPr>
                <w:rFonts w:cs="Arial"/>
              </w:rPr>
              <w:t>e</w:t>
            </w:r>
            <w:r w:rsidRPr="00B90E60">
              <w:rPr>
                <w:rFonts w:cs="Arial"/>
              </w:rPr>
              <w:t>mergencies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0ACAD785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22BAAE2F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6EB902A2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1C5545CB" w14:textId="77777777" w:rsidTr="00F50098">
        <w:tc>
          <w:tcPr>
            <w:tcW w:w="7691" w:type="dxa"/>
          </w:tcPr>
          <w:p w14:paraId="03816C2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determine the level of urgency of patient health care needs </w:t>
            </w:r>
          </w:p>
        </w:tc>
        <w:tc>
          <w:tcPr>
            <w:tcW w:w="526" w:type="dxa"/>
          </w:tcPr>
          <w:p w14:paraId="171FD03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A83ADF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8B5AA5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D8C2353" w14:textId="77777777" w:rsidTr="00F50098">
        <w:tc>
          <w:tcPr>
            <w:tcW w:w="7691" w:type="dxa"/>
          </w:tcPr>
          <w:p w14:paraId="0E63435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lastRenderedPageBreak/>
              <w:t xml:space="preserve">how we handle a medical emergency – on the phone or in person and with or without a GP in attendance </w:t>
            </w:r>
          </w:p>
        </w:tc>
        <w:tc>
          <w:tcPr>
            <w:tcW w:w="526" w:type="dxa"/>
          </w:tcPr>
          <w:p w14:paraId="111ACB6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BF9F8B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FC8986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F5265BD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4341AEA" w14:textId="5C9CCB1A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Patient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3DF97533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2611F87A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1A7616B9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4A9BBCEF" w14:textId="77777777" w:rsidTr="00F50098">
        <w:tc>
          <w:tcPr>
            <w:tcW w:w="7691" w:type="dxa"/>
          </w:tcPr>
          <w:p w14:paraId="5715D5C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importance of respecting patient rights</w:t>
            </w:r>
          </w:p>
        </w:tc>
        <w:tc>
          <w:tcPr>
            <w:tcW w:w="526" w:type="dxa"/>
          </w:tcPr>
          <w:p w14:paraId="7BB736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EB25BA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B724A5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C89B784" w14:textId="77777777" w:rsidTr="00F50098">
        <w:tc>
          <w:tcPr>
            <w:tcW w:w="7691" w:type="dxa"/>
          </w:tcPr>
          <w:p w14:paraId="53ABECE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importance of treating patients with courtesy and respect</w:t>
            </w:r>
          </w:p>
        </w:tc>
        <w:tc>
          <w:tcPr>
            <w:tcW w:w="526" w:type="dxa"/>
          </w:tcPr>
          <w:p w14:paraId="05ACFA3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808F49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A9B228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0BADFE1" w14:textId="77777777" w:rsidTr="00F50098">
        <w:tc>
          <w:tcPr>
            <w:tcW w:w="7691" w:type="dxa"/>
          </w:tcPr>
          <w:p w14:paraId="2A522E8D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patient requests for repeat prescriptions and referrals</w:t>
            </w:r>
          </w:p>
        </w:tc>
        <w:tc>
          <w:tcPr>
            <w:tcW w:w="526" w:type="dxa"/>
          </w:tcPr>
          <w:p w14:paraId="2DD0AAC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9340F5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D3DA3A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0510C40" w14:textId="77777777" w:rsidTr="00F50098">
        <w:tc>
          <w:tcPr>
            <w:tcW w:w="7691" w:type="dxa"/>
          </w:tcPr>
          <w:p w14:paraId="7C2BA1C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handle incoming and outgoing pathology </w:t>
            </w:r>
          </w:p>
        </w:tc>
        <w:tc>
          <w:tcPr>
            <w:tcW w:w="526" w:type="dxa"/>
          </w:tcPr>
          <w:p w14:paraId="30E9ACA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F9245F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93A5E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8D69155" w14:textId="77777777" w:rsidTr="00F50098">
        <w:tc>
          <w:tcPr>
            <w:tcW w:w="7691" w:type="dxa"/>
          </w:tcPr>
          <w:p w14:paraId="304FD20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difficult or angry patients</w:t>
            </w:r>
          </w:p>
        </w:tc>
        <w:tc>
          <w:tcPr>
            <w:tcW w:w="526" w:type="dxa"/>
          </w:tcPr>
          <w:p w14:paraId="0139747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436DBB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797E27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D70AE31" w14:textId="77777777" w:rsidTr="00F50098">
        <w:tc>
          <w:tcPr>
            <w:tcW w:w="7691" w:type="dxa"/>
          </w:tcPr>
          <w:p w14:paraId="1A92334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access services to help communicate with patients who speak a language other than that of the GPs and/or those with a disability</w:t>
            </w:r>
          </w:p>
        </w:tc>
        <w:tc>
          <w:tcPr>
            <w:tcW w:w="526" w:type="dxa"/>
          </w:tcPr>
          <w:p w14:paraId="75C5C7D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F91556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58654D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A97206D" w14:textId="77777777" w:rsidTr="00F50098">
        <w:tc>
          <w:tcPr>
            <w:tcW w:w="7691" w:type="dxa"/>
          </w:tcPr>
          <w:p w14:paraId="76D7669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local health, disability and community services</w:t>
            </w:r>
          </w:p>
        </w:tc>
        <w:tc>
          <w:tcPr>
            <w:tcW w:w="526" w:type="dxa"/>
          </w:tcPr>
          <w:p w14:paraId="4087921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BFB362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F59FEF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7DC2119" w14:textId="77777777" w:rsidTr="00F50098">
        <w:tc>
          <w:tcPr>
            <w:tcW w:w="7691" w:type="dxa"/>
          </w:tcPr>
          <w:p w14:paraId="32C3AF2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provide important information to patients and the email policy</w:t>
            </w:r>
          </w:p>
        </w:tc>
        <w:tc>
          <w:tcPr>
            <w:tcW w:w="526" w:type="dxa"/>
          </w:tcPr>
          <w:p w14:paraId="1822E51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DBBD4F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E4C16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9A7DD76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32EE9B04" w14:textId="2589A860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Patient </w:t>
            </w:r>
            <w:r w:rsidR="00CD6077">
              <w:rPr>
                <w:rFonts w:cs="Arial"/>
              </w:rPr>
              <w:t>h</w:t>
            </w:r>
            <w:r w:rsidRPr="00B90E60">
              <w:rPr>
                <w:rFonts w:cs="Arial"/>
              </w:rPr>
              <w:t xml:space="preserve">ealth </w:t>
            </w:r>
            <w:r w:rsidR="00CD6077">
              <w:rPr>
                <w:rFonts w:cs="Arial"/>
              </w:rPr>
              <w:t>r</w:t>
            </w:r>
            <w:r w:rsidRPr="00B90E60">
              <w:rPr>
                <w:rFonts w:cs="Arial"/>
              </w:rPr>
              <w:t xml:space="preserve">ecords and </w:t>
            </w:r>
            <w:r w:rsidR="00CD6077">
              <w:rPr>
                <w:rFonts w:cs="Arial"/>
              </w:rPr>
              <w:t>c</w:t>
            </w:r>
            <w:r w:rsidRPr="00B90E60">
              <w:rPr>
                <w:rFonts w:cs="Arial"/>
              </w:rPr>
              <w:t>onfidentiality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06BDC79E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99F9FBD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3BBFD700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2A27F93D" w14:textId="77777777" w:rsidTr="00F50098">
        <w:tc>
          <w:tcPr>
            <w:tcW w:w="7691" w:type="dxa"/>
          </w:tcPr>
          <w:p w14:paraId="47E7D62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importance of privacy, confidentiality and security of patient health information – including verbal, written and electronic information</w:t>
            </w:r>
          </w:p>
        </w:tc>
        <w:tc>
          <w:tcPr>
            <w:tcW w:w="526" w:type="dxa"/>
          </w:tcPr>
          <w:p w14:paraId="240E76C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9F03C8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04F381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74400D7" w14:textId="77777777" w:rsidTr="00F50098">
        <w:tc>
          <w:tcPr>
            <w:tcW w:w="7691" w:type="dxa"/>
          </w:tcPr>
          <w:p w14:paraId="5A91713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handling results, reports and clinical correspondence</w:t>
            </w:r>
          </w:p>
        </w:tc>
        <w:tc>
          <w:tcPr>
            <w:tcW w:w="526" w:type="dxa"/>
          </w:tcPr>
          <w:p w14:paraId="18B09BC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A54EA7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6B4F5B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7D05045" w14:textId="77777777" w:rsidTr="00F50098">
        <w:tc>
          <w:tcPr>
            <w:tcW w:w="7691" w:type="dxa"/>
          </w:tcPr>
          <w:p w14:paraId="66E1263F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practice recall and reminder system</w:t>
            </w:r>
          </w:p>
        </w:tc>
        <w:tc>
          <w:tcPr>
            <w:tcW w:w="526" w:type="dxa"/>
          </w:tcPr>
          <w:p w14:paraId="66853F8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0E3664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ED68C4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F3F3CD4" w14:textId="77777777" w:rsidTr="00F50098">
        <w:tc>
          <w:tcPr>
            <w:tcW w:w="7691" w:type="dxa"/>
          </w:tcPr>
          <w:p w14:paraId="2DA41DB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practice policy on retention of records and archiving</w:t>
            </w:r>
          </w:p>
        </w:tc>
        <w:tc>
          <w:tcPr>
            <w:tcW w:w="526" w:type="dxa"/>
          </w:tcPr>
          <w:p w14:paraId="0C13D2B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F88626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E3480D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916E453" w14:textId="77777777" w:rsidTr="00F50098">
        <w:tc>
          <w:tcPr>
            <w:tcW w:w="7691" w:type="dxa"/>
          </w:tcPr>
          <w:p w14:paraId="580D558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transferring patient health records</w:t>
            </w:r>
          </w:p>
        </w:tc>
        <w:tc>
          <w:tcPr>
            <w:tcW w:w="526" w:type="dxa"/>
          </w:tcPr>
          <w:p w14:paraId="1295EA1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C423EF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477201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713E61E" w14:textId="77777777" w:rsidTr="00F50098">
        <w:tc>
          <w:tcPr>
            <w:tcW w:w="7691" w:type="dxa"/>
          </w:tcPr>
          <w:p w14:paraId="5E42396A" w14:textId="77777777" w:rsidR="003267A5" w:rsidRPr="00B90E60" w:rsidRDefault="003267A5" w:rsidP="008E2C5A">
            <w:pPr>
              <w:pStyle w:val="BulletNormal"/>
              <w:keepNext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practice security policy for prescription pads and computer generated prescription paper, letterhead, medical certificates, medications, patient health records and related patient health information including accounts</w:t>
            </w:r>
          </w:p>
        </w:tc>
        <w:tc>
          <w:tcPr>
            <w:tcW w:w="526" w:type="dxa"/>
          </w:tcPr>
          <w:p w14:paraId="2DA17B9D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710034A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C5AEBC6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0DE1FC7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116FE8EA" w14:textId="0B30D74C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Computer </w:t>
            </w:r>
            <w:r w:rsidR="00CD6077">
              <w:rPr>
                <w:rFonts w:cs="Arial"/>
              </w:rPr>
              <w:t>a</w:t>
            </w:r>
            <w:r w:rsidRPr="00B90E60">
              <w:rPr>
                <w:rFonts w:cs="Arial"/>
              </w:rPr>
              <w:t>dministration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0D470E96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7A073F18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030C7B2D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7C71D1E6" w14:textId="77777777" w:rsidTr="00F50098">
        <w:tc>
          <w:tcPr>
            <w:tcW w:w="7691" w:type="dxa"/>
          </w:tcPr>
          <w:p w14:paraId="3475D22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privacy, confidentiality and security issues</w:t>
            </w:r>
          </w:p>
        </w:tc>
        <w:tc>
          <w:tcPr>
            <w:tcW w:w="526" w:type="dxa"/>
          </w:tcPr>
          <w:p w14:paraId="270B661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B57CD2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267353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FB4E7CD" w14:textId="77777777" w:rsidTr="00F50098">
        <w:tc>
          <w:tcPr>
            <w:tcW w:w="7691" w:type="dxa"/>
          </w:tcPr>
          <w:p w14:paraId="358E710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allocating the appropriate passwords and permissions</w:t>
            </w:r>
          </w:p>
        </w:tc>
        <w:tc>
          <w:tcPr>
            <w:tcW w:w="526" w:type="dxa"/>
          </w:tcPr>
          <w:p w14:paraId="3493A30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EE1992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FBC8E8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97A9B2C" w14:textId="77777777" w:rsidTr="00F50098">
        <w:tc>
          <w:tcPr>
            <w:tcW w:w="7691" w:type="dxa"/>
          </w:tcPr>
          <w:p w14:paraId="2A2D68A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lock the computer and activate screensavers</w:t>
            </w:r>
          </w:p>
        </w:tc>
        <w:tc>
          <w:tcPr>
            <w:tcW w:w="526" w:type="dxa"/>
          </w:tcPr>
          <w:p w14:paraId="2B13DB6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3D5D6D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DA0B63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E339186" w14:textId="77777777" w:rsidTr="00F50098">
        <w:tc>
          <w:tcPr>
            <w:tcW w:w="7691" w:type="dxa"/>
          </w:tcPr>
          <w:p w14:paraId="3F9F95E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our email policy </w:t>
            </w:r>
          </w:p>
        </w:tc>
        <w:tc>
          <w:tcPr>
            <w:tcW w:w="526" w:type="dxa"/>
          </w:tcPr>
          <w:p w14:paraId="68461A6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470B63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30A538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8F52E4C" w14:textId="77777777" w:rsidTr="00F50098">
        <w:tc>
          <w:tcPr>
            <w:tcW w:w="7691" w:type="dxa"/>
          </w:tcPr>
          <w:p w14:paraId="2B62AAF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our website policy </w:t>
            </w:r>
          </w:p>
        </w:tc>
        <w:tc>
          <w:tcPr>
            <w:tcW w:w="526" w:type="dxa"/>
          </w:tcPr>
          <w:p w14:paraId="0345345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0F60EC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AA1B6F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69302D5" w14:textId="77777777" w:rsidTr="00F50098">
        <w:tc>
          <w:tcPr>
            <w:tcW w:w="7691" w:type="dxa"/>
          </w:tcPr>
          <w:p w14:paraId="30FDEA2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computer security procedures – firewall, disaster recovery procedures</w:t>
            </w:r>
          </w:p>
        </w:tc>
        <w:tc>
          <w:tcPr>
            <w:tcW w:w="526" w:type="dxa"/>
          </w:tcPr>
          <w:p w14:paraId="180CE4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1A64E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426FBB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B6470E1" w14:textId="77777777" w:rsidTr="00F50098">
        <w:tc>
          <w:tcPr>
            <w:tcW w:w="7691" w:type="dxa"/>
          </w:tcPr>
          <w:p w14:paraId="50E0621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scan documents and digital images (if applicable)</w:t>
            </w:r>
          </w:p>
        </w:tc>
        <w:tc>
          <w:tcPr>
            <w:tcW w:w="526" w:type="dxa"/>
          </w:tcPr>
          <w:p w14:paraId="4B1F2B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5CDE06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62598D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3AFFE16" w14:textId="77777777" w:rsidTr="00F50098">
        <w:tc>
          <w:tcPr>
            <w:tcW w:w="7691" w:type="dxa"/>
          </w:tcPr>
          <w:p w14:paraId="474B313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procedures for anti-virus management</w:t>
            </w:r>
          </w:p>
        </w:tc>
        <w:tc>
          <w:tcPr>
            <w:tcW w:w="526" w:type="dxa"/>
          </w:tcPr>
          <w:p w14:paraId="2AACF8A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8CB21E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3E0D74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802DA1F" w14:textId="77777777" w:rsidTr="00F50098">
        <w:tc>
          <w:tcPr>
            <w:tcW w:w="7691" w:type="dxa"/>
          </w:tcPr>
          <w:p w14:paraId="21B3616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procedures for backing-up electronic information</w:t>
            </w:r>
          </w:p>
        </w:tc>
        <w:tc>
          <w:tcPr>
            <w:tcW w:w="526" w:type="dxa"/>
          </w:tcPr>
          <w:p w14:paraId="79AD0E0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EFFF94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D0C32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FDF30D0" w14:textId="77777777" w:rsidTr="00F50098">
        <w:tc>
          <w:tcPr>
            <w:tcW w:w="7691" w:type="dxa"/>
          </w:tcPr>
          <w:p w14:paraId="407694D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procedures for transferring patient health information over a public network – encryption</w:t>
            </w:r>
          </w:p>
        </w:tc>
        <w:tc>
          <w:tcPr>
            <w:tcW w:w="526" w:type="dxa"/>
          </w:tcPr>
          <w:p w14:paraId="203954E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279DB8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7E6E4A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10607A5A" w14:textId="77777777" w:rsidR="003267A5" w:rsidRPr="00B90E60" w:rsidRDefault="003267A5" w:rsidP="003267A5">
      <w:pPr>
        <w:rPr>
          <w:rFonts w:cs="Arial"/>
        </w:rPr>
      </w:pPr>
      <w:r w:rsidRPr="00B90E60">
        <w:rPr>
          <w:rFonts w:cs="Arial"/>
          <w:b/>
        </w:rPr>
        <w:br w:type="page"/>
      </w:r>
    </w:p>
    <w:tbl>
      <w:tblPr>
        <w:tblStyle w:val="GridTable1Light-Accent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526"/>
        <w:gridCol w:w="1092"/>
        <w:gridCol w:w="1034"/>
      </w:tblGrid>
      <w:tr w:rsidR="003267A5" w:rsidRPr="00B90E60" w14:paraId="7A454900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042798D" w14:textId="21B1D2D4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lastRenderedPageBreak/>
              <w:t xml:space="preserve">Human </w:t>
            </w:r>
            <w:r w:rsidR="00CD6077">
              <w:rPr>
                <w:rFonts w:cs="Arial"/>
              </w:rPr>
              <w:t>r</w:t>
            </w:r>
            <w:r w:rsidRPr="00B90E60">
              <w:rPr>
                <w:rFonts w:cs="Arial"/>
              </w:rPr>
              <w:t xml:space="preserve">esource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713E1287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7559ABFE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0C281F4B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5A374CD9" w14:textId="77777777" w:rsidTr="00F50098">
        <w:tc>
          <w:tcPr>
            <w:tcW w:w="7691" w:type="dxa"/>
          </w:tcPr>
          <w:p w14:paraId="4F0E6D2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staff code of conduct</w:t>
            </w:r>
          </w:p>
        </w:tc>
        <w:tc>
          <w:tcPr>
            <w:tcW w:w="526" w:type="dxa"/>
          </w:tcPr>
          <w:p w14:paraId="777E373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0197F8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D3EB87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BD0265D" w14:textId="77777777" w:rsidTr="00F50098">
        <w:tc>
          <w:tcPr>
            <w:tcW w:w="7691" w:type="dxa"/>
          </w:tcPr>
          <w:p w14:paraId="168C13B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staff requirements for continuing professional development</w:t>
            </w:r>
          </w:p>
        </w:tc>
        <w:tc>
          <w:tcPr>
            <w:tcW w:w="526" w:type="dxa"/>
          </w:tcPr>
          <w:p w14:paraId="16DC7EF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3FF816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C1424B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87C6131" w14:textId="77777777" w:rsidTr="00F50098">
        <w:tc>
          <w:tcPr>
            <w:tcW w:w="7691" w:type="dxa"/>
          </w:tcPr>
          <w:p w14:paraId="0B5CA0F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practice policy on equal opportunity and sexual harassment</w:t>
            </w:r>
          </w:p>
        </w:tc>
        <w:tc>
          <w:tcPr>
            <w:tcW w:w="526" w:type="dxa"/>
          </w:tcPr>
          <w:p w14:paraId="7B98F6A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63A6DD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A945B3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5F96447" w14:textId="77777777" w:rsidTr="00F50098">
        <w:tc>
          <w:tcPr>
            <w:tcW w:w="7691" w:type="dxa"/>
          </w:tcPr>
          <w:p w14:paraId="46A9535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frequency and procedure for doctors meetings</w:t>
            </w:r>
          </w:p>
        </w:tc>
        <w:tc>
          <w:tcPr>
            <w:tcW w:w="526" w:type="dxa"/>
          </w:tcPr>
          <w:p w14:paraId="68F00A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BC8EF7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6967AF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C0FFDB5" w14:textId="77777777" w:rsidTr="00F50098">
        <w:tc>
          <w:tcPr>
            <w:tcW w:w="7691" w:type="dxa"/>
          </w:tcPr>
          <w:p w14:paraId="1B88B0E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what to do in the event of an incident or injury</w:t>
            </w:r>
          </w:p>
        </w:tc>
        <w:tc>
          <w:tcPr>
            <w:tcW w:w="526" w:type="dxa"/>
          </w:tcPr>
          <w:p w14:paraId="65F6DE0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AB0FCD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2E0FB2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E6CD15A" w14:textId="77777777" w:rsidTr="00F50098">
        <w:tc>
          <w:tcPr>
            <w:tcW w:w="7691" w:type="dxa"/>
          </w:tcPr>
          <w:p w14:paraId="5C84C9D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practice policy on lifting heavy objects</w:t>
            </w:r>
          </w:p>
        </w:tc>
        <w:tc>
          <w:tcPr>
            <w:tcW w:w="526" w:type="dxa"/>
          </w:tcPr>
          <w:p w14:paraId="6D41348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98A4A9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95C210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C1C1DFD" w14:textId="77777777" w:rsidTr="00F50098">
        <w:tc>
          <w:tcPr>
            <w:tcW w:w="7691" w:type="dxa"/>
          </w:tcPr>
          <w:p w14:paraId="5FA85D8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practice policy on smoking, drugs and alcohol in our practice</w:t>
            </w:r>
          </w:p>
        </w:tc>
        <w:tc>
          <w:tcPr>
            <w:tcW w:w="526" w:type="dxa"/>
          </w:tcPr>
          <w:p w14:paraId="591923B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47C003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4221F6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8F7EB57" w14:textId="77777777" w:rsidTr="00F50098">
        <w:tc>
          <w:tcPr>
            <w:tcW w:w="7691" w:type="dxa"/>
          </w:tcPr>
          <w:p w14:paraId="5DB7761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handle violent situations in the workplace</w:t>
            </w:r>
          </w:p>
        </w:tc>
        <w:tc>
          <w:tcPr>
            <w:tcW w:w="526" w:type="dxa"/>
          </w:tcPr>
          <w:p w14:paraId="623AEC1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980C32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BCB15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CBE9AA6" w14:textId="77777777" w:rsidTr="00F50098">
        <w:tc>
          <w:tcPr>
            <w:tcW w:w="7691" w:type="dxa"/>
          </w:tcPr>
          <w:p w14:paraId="4A0C1E7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ways to maintain staff health and wellbeing</w:t>
            </w:r>
          </w:p>
        </w:tc>
        <w:tc>
          <w:tcPr>
            <w:tcW w:w="526" w:type="dxa"/>
          </w:tcPr>
          <w:p w14:paraId="4DFA1F2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F8A56D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933368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3D51237" w14:textId="77777777" w:rsidTr="00F50098">
        <w:tc>
          <w:tcPr>
            <w:tcW w:w="7691" w:type="dxa"/>
          </w:tcPr>
          <w:p w14:paraId="473FBD7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handle non-medical emergencies – fire, bomb threats</w:t>
            </w:r>
          </w:p>
        </w:tc>
        <w:tc>
          <w:tcPr>
            <w:tcW w:w="526" w:type="dxa"/>
          </w:tcPr>
          <w:p w14:paraId="7353DB3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30E93A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143DF2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F16BFE0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5028BE84" w14:textId="5C76ACF7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Infection </w:t>
            </w:r>
            <w:r w:rsidR="00CD6077">
              <w:rPr>
                <w:rFonts w:cs="Arial"/>
              </w:rPr>
              <w:t>c</w:t>
            </w:r>
            <w:r w:rsidRPr="00B90E60">
              <w:rPr>
                <w:rFonts w:cs="Arial"/>
              </w:rPr>
              <w:t>ontrol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4621B594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163FD0A0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29334625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5C20BDE4" w14:textId="77777777" w:rsidTr="00F50098">
        <w:tc>
          <w:tcPr>
            <w:tcW w:w="7691" w:type="dxa"/>
          </w:tcPr>
          <w:p w14:paraId="16CBC45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principles of infection control</w:t>
            </w:r>
          </w:p>
        </w:tc>
        <w:tc>
          <w:tcPr>
            <w:tcW w:w="526" w:type="dxa"/>
          </w:tcPr>
          <w:p w14:paraId="223776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4D277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93EDFE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7A3888B" w14:textId="77777777" w:rsidTr="00F50098">
        <w:tc>
          <w:tcPr>
            <w:tcW w:w="7691" w:type="dxa"/>
          </w:tcPr>
          <w:p w14:paraId="6F21C24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management of sharps injury</w:t>
            </w:r>
          </w:p>
        </w:tc>
        <w:tc>
          <w:tcPr>
            <w:tcW w:w="526" w:type="dxa"/>
          </w:tcPr>
          <w:p w14:paraId="7D26C73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3B5E72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4713FA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587BCFE" w14:textId="77777777" w:rsidTr="00F50098">
        <w:tc>
          <w:tcPr>
            <w:tcW w:w="7691" w:type="dxa"/>
          </w:tcPr>
          <w:p w14:paraId="27B9E9A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management of blood and body fluid spills</w:t>
            </w:r>
          </w:p>
        </w:tc>
        <w:tc>
          <w:tcPr>
            <w:tcW w:w="526" w:type="dxa"/>
          </w:tcPr>
          <w:p w14:paraId="22467FF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5A90D9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7A226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1B84152" w14:textId="77777777" w:rsidTr="00F50098">
        <w:tc>
          <w:tcPr>
            <w:tcW w:w="7691" w:type="dxa"/>
          </w:tcPr>
          <w:p w14:paraId="436A066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hand washing and hand hygiene</w:t>
            </w:r>
          </w:p>
        </w:tc>
        <w:tc>
          <w:tcPr>
            <w:tcW w:w="526" w:type="dxa"/>
          </w:tcPr>
          <w:p w14:paraId="5583BA9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999F64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28A610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07B7E34" w14:textId="77777777" w:rsidTr="00F50098">
        <w:tc>
          <w:tcPr>
            <w:tcW w:w="7691" w:type="dxa"/>
          </w:tcPr>
          <w:p w14:paraId="44AEDE7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practice cleaning schedule</w:t>
            </w:r>
          </w:p>
        </w:tc>
        <w:tc>
          <w:tcPr>
            <w:tcW w:w="526" w:type="dxa"/>
          </w:tcPr>
          <w:p w14:paraId="0398BE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5DB28A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3B2E15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A91C64C" w14:textId="77777777" w:rsidTr="00F50098">
        <w:tc>
          <w:tcPr>
            <w:tcW w:w="7691" w:type="dxa"/>
          </w:tcPr>
          <w:p w14:paraId="2CA5623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ensure instruments are sterile at point of use</w:t>
            </w:r>
          </w:p>
        </w:tc>
        <w:tc>
          <w:tcPr>
            <w:tcW w:w="526" w:type="dxa"/>
          </w:tcPr>
          <w:p w14:paraId="5FB4A85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0AB412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4EFB22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DF0D5D3" w14:textId="77777777" w:rsidTr="00F50098">
        <w:tc>
          <w:tcPr>
            <w:tcW w:w="7691" w:type="dxa"/>
          </w:tcPr>
          <w:p w14:paraId="75714CC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cleaning and sterilising instruments</w:t>
            </w:r>
          </w:p>
        </w:tc>
        <w:tc>
          <w:tcPr>
            <w:tcW w:w="526" w:type="dxa"/>
          </w:tcPr>
          <w:p w14:paraId="169BD2E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2F6A29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AC836F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2399DB3" w14:textId="77777777" w:rsidTr="00F50098">
        <w:tc>
          <w:tcPr>
            <w:tcW w:w="7691" w:type="dxa"/>
          </w:tcPr>
          <w:p w14:paraId="4B47FFD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safe storage and disposal of clinical waste</w:t>
            </w:r>
          </w:p>
        </w:tc>
        <w:tc>
          <w:tcPr>
            <w:tcW w:w="526" w:type="dxa"/>
          </w:tcPr>
          <w:p w14:paraId="242F464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4A8FEB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23FBCC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AED96BC" w14:textId="77777777" w:rsidTr="00F50098">
        <w:tc>
          <w:tcPr>
            <w:tcW w:w="7691" w:type="dxa"/>
          </w:tcPr>
          <w:p w14:paraId="77637E1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handling, sorting, laundering and storing linen</w:t>
            </w:r>
          </w:p>
        </w:tc>
        <w:tc>
          <w:tcPr>
            <w:tcW w:w="526" w:type="dxa"/>
          </w:tcPr>
          <w:p w14:paraId="3EEA378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A61969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CDB7A3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AE5D3AF" w14:textId="77777777" w:rsidTr="00F50098">
        <w:tc>
          <w:tcPr>
            <w:tcW w:w="7691" w:type="dxa"/>
          </w:tcPr>
          <w:p w14:paraId="27BC679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implementing standard and additional precautions</w:t>
            </w:r>
          </w:p>
        </w:tc>
        <w:tc>
          <w:tcPr>
            <w:tcW w:w="526" w:type="dxa"/>
          </w:tcPr>
          <w:p w14:paraId="01DED5A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CB78B0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85CCB0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AE38CEA" w14:textId="77777777" w:rsidTr="00F50098">
        <w:tc>
          <w:tcPr>
            <w:tcW w:w="7691" w:type="dxa"/>
          </w:tcPr>
          <w:p w14:paraId="0DF6E25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how to prevent disease in the workplace by serology and immunisation</w:t>
            </w:r>
          </w:p>
        </w:tc>
        <w:tc>
          <w:tcPr>
            <w:tcW w:w="526" w:type="dxa"/>
          </w:tcPr>
          <w:p w14:paraId="5356614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3DDA3D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8E2ABB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2F503D5" w14:textId="77777777" w:rsidTr="00F50098">
        <w:tc>
          <w:tcPr>
            <w:tcW w:w="7691" w:type="dxa"/>
          </w:tcPr>
          <w:p w14:paraId="56A1AE45" w14:textId="77777777" w:rsidR="003267A5" w:rsidRPr="00B90E60" w:rsidRDefault="003267A5" w:rsidP="008E2C5A">
            <w:pPr>
              <w:pStyle w:val="BulletNormal"/>
              <w:keepNext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requesting current immunisation status of all staff and immunisation appropriate to their duties arranged if consented</w:t>
            </w:r>
          </w:p>
        </w:tc>
        <w:tc>
          <w:tcPr>
            <w:tcW w:w="526" w:type="dxa"/>
          </w:tcPr>
          <w:p w14:paraId="13A76EED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957361E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C3E355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6A248B3" w14:textId="77777777" w:rsidTr="00F50098">
        <w:tc>
          <w:tcPr>
            <w:tcW w:w="7691" w:type="dxa"/>
          </w:tcPr>
          <w:p w14:paraId="5CA0AE9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on handling and using chemicals</w:t>
            </w:r>
          </w:p>
        </w:tc>
        <w:tc>
          <w:tcPr>
            <w:tcW w:w="526" w:type="dxa"/>
          </w:tcPr>
          <w:p w14:paraId="1B5690C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2FCE56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AFA7D3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5F1AE7F" w14:textId="77777777" w:rsidTr="00F50098">
        <w:tc>
          <w:tcPr>
            <w:tcW w:w="7691" w:type="dxa"/>
          </w:tcPr>
          <w:p w14:paraId="6ACBCAD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safe handling of pathology specimens</w:t>
            </w:r>
          </w:p>
        </w:tc>
        <w:tc>
          <w:tcPr>
            <w:tcW w:w="526" w:type="dxa"/>
          </w:tcPr>
          <w:p w14:paraId="2730EBA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ACD27D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B7DD8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F060D5E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13C00911" w14:textId="3781592B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Treatment </w:t>
            </w:r>
            <w:r w:rsidR="00CD6077">
              <w:rPr>
                <w:rFonts w:cs="Arial"/>
              </w:rPr>
              <w:t>r</w:t>
            </w:r>
            <w:r w:rsidRPr="00B90E60">
              <w:rPr>
                <w:rFonts w:cs="Arial"/>
              </w:rPr>
              <w:t>oom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49289D3A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624A1EC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3664AB22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2E888724" w14:textId="77777777" w:rsidTr="00F50098">
        <w:tc>
          <w:tcPr>
            <w:tcW w:w="7691" w:type="dxa"/>
          </w:tcPr>
          <w:p w14:paraId="363BBD1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using and maintaining practice equipment</w:t>
            </w:r>
          </w:p>
        </w:tc>
        <w:tc>
          <w:tcPr>
            <w:tcW w:w="526" w:type="dxa"/>
          </w:tcPr>
          <w:p w14:paraId="2CD120E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DE8DF3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9C826E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54F1F9E" w14:textId="77777777" w:rsidTr="00F50098">
        <w:tc>
          <w:tcPr>
            <w:tcW w:w="7691" w:type="dxa"/>
          </w:tcPr>
          <w:p w14:paraId="46B53E2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storing, ordering, documenting and disposing of controlled and restricted drugs - nurse</w:t>
            </w:r>
          </w:p>
        </w:tc>
        <w:tc>
          <w:tcPr>
            <w:tcW w:w="526" w:type="dxa"/>
          </w:tcPr>
          <w:p w14:paraId="321E425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DE4248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45B155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CA647E0" w14:textId="77777777" w:rsidTr="00F50098">
        <w:tc>
          <w:tcPr>
            <w:tcW w:w="7691" w:type="dxa"/>
          </w:tcPr>
          <w:p w14:paraId="777CEF4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storing, ordering, documenting and disposing of schedule 4 drugs and pharmaceutical samples</w:t>
            </w:r>
          </w:p>
        </w:tc>
        <w:tc>
          <w:tcPr>
            <w:tcW w:w="526" w:type="dxa"/>
          </w:tcPr>
          <w:p w14:paraId="0EF3580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88495B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16FE4B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FAD610F" w14:textId="77777777" w:rsidTr="00F50098">
        <w:tc>
          <w:tcPr>
            <w:tcW w:w="7691" w:type="dxa"/>
          </w:tcPr>
          <w:p w14:paraId="52203ED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checking, rotating and resupplying perishable medical supplies</w:t>
            </w:r>
          </w:p>
        </w:tc>
        <w:tc>
          <w:tcPr>
            <w:tcW w:w="526" w:type="dxa"/>
          </w:tcPr>
          <w:p w14:paraId="3A174A3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A8816B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DB934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59714F9E" w14:textId="77777777" w:rsidR="003267A5" w:rsidRPr="00B90E60" w:rsidRDefault="003267A5" w:rsidP="003267A5">
      <w:pPr>
        <w:rPr>
          <w:rFonts w:cs="Arial"/>
        </w:rPr>
      </w:pPr>
      <w:r w:rsidRPr="00B90E60">
        <w:rPr>
          <w:rFonts w:cs="Arial"/>
          <w:b/>
        </w:rPr>
        <w:br w:type="page"/>
      </w:r>
    </w:p>
    <w:tbl>
      <w:tblPr>
        <w:tblStyle w:val="GridTable1Light-Accent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526"/>
        <w:gridCol w:w="1092"/>
        <w:gridCol w:w="1034"/>
      </w:tblGrid>
      <w:tr w:rsidR="003267A5" w:rsidRPr="00B90E60" w14:paraId="2B65ECD7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B085210" w14:textId="2488A6CD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lastRenderedPageBreak/>
              <w:t>Cold-</w:t>
            </w:r>
            <w:r w:rsidR="00CD6077">
              <w:rPr>
                <w:rFonts w:cs="Arial"/>
              </w:rPr>
              <w:t>c</w:t>
            </w:r>
            <w:r w:rsidRPr="00B90E60">
              <w:rPr>
                <w:rFonts w:cs="Arial"/>
              </w:rPr>
              <w:t xml:space="preserve">hain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39411EB5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1243D901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4FE8A745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24452ADD" w14:textId="77777777" w:rsidTr="00F50098">
        <w:tc>
          <w:tcPr>
            <w:tcW w:w="7691" w:type="dxa"/>
          </w:tcPr>
          <w:p w14:paraId="003BC7B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receiving and transporting vaccines</w:t>
            </w:r>
          </w:p>
        </w:tc>
        <w:tc>
          <w:tcPr>
            <w:tcW w:w="526" w:type="dxa"/>
          </w:tcPr>
          <w:p w14:paraId="1069F9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C8E94F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4F55ED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120C6B9" w14:textId="77777777" w:rsidTr="00F50098">
        <w:tc>
          <w:tcPr>
            <w:tcW w:w="7691" w:type="dxa"/>
          </w:tcPr>
          <w:p w14:paraId="0C8A2D5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importance of managing the cold-chain</w:t>
            </w:r>
          </w:p>
        </w:tc>
        <w:tc>
          <w:tcPr>
            <w:tcW w:w="526" w:type="dxa"/>
          </w:tcPr>
          <w:p w14:paraId="2BF9256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01D14B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6AFCB8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3AE2102" w14:textId="77777777" w:rsidTr="00F50098">
        <w:tc>
          <w:tcPr>
            <w:tcW w:w="7691" w:type="dxa"/>
          </w:tcPr>
          <w:p w14:paraId="417493A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manage the cold-chain in relation to own role</w:t>
            </w:r>
          </w:p>
        </w:tc>
        <w:tc>
          <w:tcPr>
            <w:tcW w:w="526" w:type="dxa"/>
          </w:tcPr>
          <w:p w14:paraId="30505AF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5BE502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16D31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E128D71" w14:textId="77777777" w:rsidTr="00F50098">
        <w:tc>
          <w:tcPr>
            <w:tcW w:w="7691" w:type="dxa"/>
          </w:tcPr>
          <w:p w14:paraId="6A350DE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managing the cold-chain</w:t>
            </w:r>
          </w:p>
        </w:tc>
        <w:tc>
          <w:tcPr>
            <w:tcW w:w="526" w:type="dxa"/>
          </w:tcPr>
          <w:p w14:paraId="106388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580FC5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05CAAD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907F516" w14:textId="77777777" w:rsidTr="00F50098">
        <w:tc>
          <w:tcPr>
            <w:tcW w:w="7691" w:type="dxa"/>
          </w:tcPr>
          <w:p w14:paraId="78C8D64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actions to take in the event of a cold-chain breach in relation to own role</w:t>
            </w:r>
          </w:p>
        </w:tc>
        <w:tc>
          <w:tcPr>
            <w:tcW w:w="526" w:type="dxa"/>
          </w:tcPr>
          <w:p w14:paraId="4BD164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B13A08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B020F0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61D9BAF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152099C" w14:textId="2DAF8111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Continuous </w:t>
            </w:r>
            <w:r w:rsidR="00CD6077">
              <w:rPr>
                <w:rFonts w:cs="Arial"/>
              </w:rPr>
              <w:t>q</w:t>
            </w:r>
            <w:r w:rsidRPr="00B90E60">
              <w:rPr>
                <w:rFonts w:cs="Arial"/>
              </w:rPr>
              <w:t xml:space="preserve">uality </w:t>
            </w:r>
            <w:r w:rsidR="00CD6077">
              <w:rPr>
                <w:rFonts w:cs="Arial"/>
              </w:rPr>
              <w:t>i</w:t>
            </w:r>
            <w:r w:rsidRPr="00B90E60">
              <w:rPr>
                <w:rFonts w:cs="Arial"/>
              </w:rPr>
              <w:t>mprovement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23477D7D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08A5F9C2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626B36AE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7F9DAB28" w14:textId="77777777" w:rsidTr="00F50098">
        <w:tc>
          <w:tcPr>
            <w:tcW w:w="7691" w:type="dxa"/>
          </w:tcPr>
          <w:p w14:paraId="78EA66A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practice accreditation and what that means</w:t>
            </w:r>
          </w:p>
        </w:tc>
        <w:tc>
          <w:tcPr>
            <w:tcW w:w="526" w:type="dxa"/>
          </w:tcPr>
          <w:p w14:paraId="537226C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D47A7F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102B31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E134632" w14:textId="77777777" w:rsidTr="00F50098">
        <w:tc>
          <w:tcPr>
            <w:tcW w:w="7691" w:type="dxa"/>
          </w:tcPr>
          <w:p w14:paraId="5EBC1F0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patient feedback</w:t>
            </w:r>
          </w:p>
        </w:tc>
        <w:tc>
          <w:tcPr>
            <w:tcW w:w="526" w:type="dxa"/>
          </w:tcPr>
          <w:p w14:paraId="71FE64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76CB9A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11A03D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9768DDD" w14:textId="77777777" w:rsidTr="00F50098">
        <w:tc>
          <w:tcPr>
            <w:tcW w:w="7691" w:type="dxa"/>
          </w:tcPr>
          <w:p w14:paraId="5478D13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investigation and resolution of complaints</w:t>
            </w:r>
          </w:p>
        </w:tc>
        <w:tc>
          <w:tcPr>
            <w:tcW w:w="526" w:type="dxa"/>
          </w:tcPr>
          <w:p w14:paraId="3A0012A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FD7CC4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4C3E00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13C6A79" w14:textId="77777777" w:rsidTr="00F50098">
        <w:tc>
          <w:tcPr>
            <w:tcW w:w="7691" w:type="dxa"/>
          </w:tcPr>
          <w:p w14:paraId="042D33E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leading clinical improvements</w:t>
            </w:r>
          </w:p>
        </w:tc>
        <w:tc>
          <w:tcPr>
            <w:tcW w:w="526" w:type="dxa"/>
          </w:tcPr>
          <w:p w14:paraId="552CC58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1A20CF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0D7C8B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65CD9B2A" w14:textId="77777777" w:rsidR="00CD4184" w:rsidRDefault="00CD4184" w:rsidP="005B1DF7"/>
    <w:p w14:paraId="1BC69A17" w14:textId="77777777" w:rsidR="00CD4184" w:rsidRDefault="00CD4184" w:rsidP="00CD4184">
      <w:pPr>
        <w:pStyle w:val="Covertitle"/>
        <w:framePr w:wrap="around"/>
        <w:sectPr w:rsidR="00CD4184" w:rsidSect="00DB320D">
          <w:footerReference w:type="default" r:id="rId58"/>
          <w:pgSz w:w="11906" w:h="16838"/>
          <w:pgMar w:top="851" w:right="1134" w:bottom="680" w:left="1134" w:header="711" w:footer="933" w:gutter="0"/>
          <w:cols w:space="708"/>
          <w:docGrid w:linePitch="360"/>
        </w:sectPr>
      </w:pPr>
    </w:p>
    <w:p w14:paraId="1D5D3071" w14:textId="05DA596F" w:rsidR="00610323" w:rsidRPr="00B90E60" w:rsidRDefault="00610323" w:rsidP="0014647F">
      <w:pPr>
        <w:pStyle w:val="Heading2"/>
      </w:pPr>
      <w:bookmarkStart w:id="7" w:name="_Toc27385250"/>
      <w:r>
        <w:lastRenderedPageBreak/>
        <w:t xml:space="preserve">Brisbane North PHN </w:t>
      </w:r>
      <w:r w:rsidR="00B561A6">
        <w:t>– Services and Supports</w:t>
      </w:r>
      <w:bookmarkEnd w:id="7"/>
    </w:p>
    <w:p w14:paraId="360E2517" w14:textId="3EC74F9A" w:rsidR="00B07381" w:rsidRDefault="00B07381" w:rsidP="00B073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A1B08" w14:paraId="7FA12D36" w14:textId="77777777" w:rsidTr="00FA1B08">
        <w:trPr>
          <w:trHeight w:val="22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4BADB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Education and professional development </w:t>
            </w:r>
          </w:p>
        </w:tc>
      </w:tr>
      <w:tr w:rsidR="00FA1B08" w14:paraId="66FF3289" w14:textId="77777777" w:rsidTr="00FA1B08">
        <w:trPr>
          <w:trHeight w:val="28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FA9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59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PHN Education and Training</w:t>
              </w:r>
            </w:hyperlink>
          </w:p>
          <w:p w14:paraId="5772B7BA" w14:textId="77777777" w:rsidR="00FA1B08" w:rsidRDefault="00FA1B08"/>
        </w:tc>
      </w:tr>
      <w:tr w:rsidR="00FA1B08" w14:paraId="005CE10E" w14:textId="77777777" w:rsidTr="00FA1B08">
        <w:trPr>
          <w:trHeight w:val="64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2950C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Practice support</w:t>
            </w:r>
          </w:p>
        </w:tc>
      </w:tr>
      <w:tr w:rsidR="00FA1B08" w14:paraId="58AF4F32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7496" w14:textId="77777777" w:rsidR="00FA1B08" w:rsidRDefault="001708AE">
            <w:pPr>
              <w:rPr>
                <w:rFonts w:cs="Arial"/>
                <w:szCs w:val="20"/>
              </w:rPr>
            </w:pPr>
            <w:hyperlink r:id="rId60" w:history="1">
              <w:r w:rsidR="00FA1B08">
                <w:rPr>
                  <w:rStyle w:val="Hyperlink"/>
                  <w:rFonts w:cs="Arial"/>
                  <w:szCs w:val="20"/>
                </w:rPr>
                <w:t>Primary Care Liaison Officers</w:t>
              </w:r>
            </w:hyperlink>
          </w:p>
        </w:tc>
      </w:tr>
      <w:tr w:rsidR="00FA1B08" w14:paraId="79020FDD" w14:textId="77777777" w:rsidTr="00FA1B08">
        <w:trPr>
          <w:trHeight w:val="12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E1BEC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Practice support programs / Health provider resources and referrals</w:t>
            </w:r>
          </w:p>
        </w:tc>
      </w:tr>
      <w:tr w:rsidR="00FA1B08" w14:paraId="080E87E3" w14:textId="77777777" w:rsidTr="00FA1B08">
        <w:trPr>
          <w:trHeight w:val="3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7709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61" w:history="1">
              <w:r w:rsidR="00FA1B08">
                <w:rPr>
                  <w:rStyle w:val="Hyperlink"/>
                  <w:color w:val="003E6A" w:themeColor="text2"/>
                </w:rPr>
                <w:t>Aboriginal and Torres Strait Islander Health and Wellbeing</w:t>
              </w:r>
            </w:hyperlink>
            <w:r w:rsidR="00FA1B08">
              <w:rPr>
                <w:color w:val="003E6A" w:themeColor="text2"/>
              </w:rPr>
              <w:t xml:space="preserve">  </w:t>
            </w:r>
          </w:p>
        </w:tc>
      </w:tr>
      <w:tr w:rsidR="00FA1B08" w14:paraId="31F5F73F" w14:textId="77777777" w:rsidTr="00FA1B08">
        <w:trPr>
          <w:trHeight w:val="409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CD5B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62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Team Care Coordination</w:t>
              </w:r>
            </w:hyperlink>
          </w:p>
        </w:tc>
      </w:tr>
      <w:tr w:rsidR="00FA1B08" w14:paraId="5C0ADE7E" w14:textId="77777777" w:rsidTr="00FA1B08">
        <w:trPr>
          <w:trHeight w:val="41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07E6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63" w:history="1">
              <w:r w:rsidR="00FA1B08">
                <w:rPr>
                  <w:rStyle w:val="Hyperlink"/>
                  <w:color w:val="003E6A" w:themeColor="text2"/>
                </w:rPr>
                <w:t>Mental Health, Alcohol and Other Drug and Suicide Prevention Services</w:t>
              </w:r>
            </w:hyperlink>
            <w:r w:rsidR="00FA1B08">
              <w:rPr>
                <w:color w:val="003E6A" w:themeColor="text2"/>
              </w:rPr>
              <w:t xml:space="preserve">  </w:t>
            </w:r>
            <w:r w:rsidR="00FA1B08">
              <w:rPr>
                <w:rStyle w:val="Hyperlink"/>
                <w:rFonts w:cs="Arial"/>
                <w:color w:val="003E6A" w:themeColor="text2"/>
                <w:szCs w:val="20"/>
              </w:rPr>
              <w:t xml:space="preserve"> </w:t>
            </w:r>
          </w:p>
        </w:tc>
      </w:tr>
      <w:tr w:rsidR="00FA1B08" w14:paraId="1720BE1E" w14:textId="77777777" w:rsidTr="00FA1B08">
        <w:trPr>
          <w:trHeight w:val="42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5CBE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64" w:history="1">
              <w:r w:rsidR="00FA1B08">
                <w:rPr>
                  <w:rStyle w:val="Hyperlink"/>
                </w:rPr>
                <w:t>Quality Improvement / Health Data / PIP QI</w:t>
              </w:r>
            </w:hyperlink>
          </w:p>
        </w:tc>
      </w:tr>
      <w:tr w:rsidR="00FA1B08" w14:paraId="6A197BE3" w14:textId="77777777" w:rsidTr="00FA1B08">
        <w:trPr>
          <w:trHeight w:val="119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740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65" w:history="1">
              <w:r w:rsidR="00FA1B08">
                <w:rPr>
                  <w:rStyle w:val="Hyperlink"/>
                  <w:color w:val="003E6A" w:themeColor="text2"/>
                </w:rPr>
                <w:t>Digital Health Solutions</w:t>
              </w:r>
            </w:hyperlink>
          </w:p>
          <w:p w14:paraId="14966E7D" w14:textId="77777777" w:rsidR="00FA1B08" w:rsidRDefault="00FA1B08">
            <w:pPr>
              <w:rPr>
                <w:rFonts w:cs="Arial"/>
                <w:szCs w:val="20"/>
              </w:rPr>
            </w:pPr>
          </w:p>
        </w:tc>
      </w:tr>
      <w:tr w:rsidR="00FA1B08" w14:paraId="560E5689" w14:textId="77777777" w:rsidTr="00FA1B08">
        <w:trPr>
          <w:trHeight w:val="46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26E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66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Digital Health - Australian Digital Health Agency</w:t>
              </w:r>
            </w:hyperlink>
          </w:p>
        </w:tc>
      </w:tr>
      <w:tr w:rsidR="00FA1B08" w14:paraId="44E14B96" w14:textId="77777777" w:rsidTr="00FA1B08">
        <w:trPr>
          <w:trHeight w:val="28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BA48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67" w:history="1">
              <w:r w:rsidR="00FA1B08">
                <w:rPr>
                  <w:rStyle w:val="Hyperlink"/>
                  <w:color w:val="003E6A" w:themeColor="text2"/>
                </w:rPr>
                <w:t>Immunisation</w:t>
              </w:r>
            </w:hyperlink>
            <w:r w:rsidR="00FA1B08">
              <w:rPr>
                <w:rStyle w:val="Hyperlink"/>
                <w:color w:val="003E6A" w:themeColor="text2"/>
              </w:rPr>
              <w:t xml:space="preserve"> </w:t>
            </w:r>
          </w:p>
          <w:p w14:paraId="3F69474E" w14:textId="77777777" w:rsidR="00FA1B08" w:rsidRDefault="00FA1B08"/>
        </w:tc>
      </w:tr>
      <w:tr w:rsidR="00FA1B08" w14:paraId="1100B434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8194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68" w:history="1">
              <w:r w:rsidR="00FA1B08">
                <w:rPr>
                  <w:rStyle w:val="Hyperlink"/>
                  <w:rFonts w:cs="Arial"/>
                  <w:szCs w:val="20"/>
                </w:rPr>
                <w:t>Aged and Community Care</w:t>
              </w:r>
            </w:hyperlink>
          </w:p>
        </w:tc>
      </w:tr>
      <w:tr w:rsidR="00FA1B08" w14:paraId="3AF967A4" w14:textId="77777777" w:rsidTr="00FA1B08">
        <w:trPr>
          <w:trHeight w:val="88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386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69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Chronic Disease Management - Referral and Patient Management</w:t>
              </w:r>
            </w:hyperlink>
          </w:p>
          <w:p w14:paraId="29444435" w14:textId="77777777" w:rsidR="00FA1B08" w:rsidRDefault="00FA1B08"/>
        </w:tc>
      </w:tr>
      <w:tr w:rsidR="00FA1B08" w14:paraId="4D5E96F1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D5DF" w14:textId="77777777" w:rsidR="00FA1B08" w:rsidRDefault="001708AE">
            <w:pPr>
              <w:rPr>
                <w:color w:val="003E6A" w:themeColor="text2"/>
              </w:rPr>
            </w:pPr>
            <w:hyperlink r:id="rId70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MBS online</w:t>
              </w:r>
            </w:hyperlink>
          </w:p>
        </w:tc>
      </w:tr>
      <w:tr w:rsidR="00FA1B08" w14:paraId="3C8066CC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679A" w14:textId="2C88F549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71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Desktop Guide to Frequently Used MBS Item Numbers for General Practice</w:t>
              </w:r>
            </w:hyperlink>
            <w:r w:rsidR="00FA1B08">
              <w:rPr>
                <w:rFonts w:cs="Arial"/>
                <w:color w:val="003E6A" w:themeColor="text2"/>
                <w:szCs w:val="20"/>
                <w:highlight w:val="yellow"/>
              </w:rPr>
              <w:t xml:space="preserve"> </w:t>
            </w:r>
            <w:r w:rsidR="00FA1B08">
              <w:rPr>
                <w:rFonts w:cs="Arial"/>
                <w:color w:val="003E6A" w:themeColor="text2"/>
                <w:szCs w:val="20"/>
              </w:rPr>
              <w:t xml:space="preserve">  </w:t>
            </w:r>
          </w:p>
        </w:tc>
      </w:tr>
      <w:tr w:rsidR="00FA1B08" w14:paraId="508D013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7082" w14:textId="77777777" w:rsidR="00FA1B08" w:rsidRDefault="001708AE">
            <w:pPr>
              <w:rPr>
                <w:color w:val="003E6A" w:themeColor="text2"/>
              </w:rPr>
            </w:pPr>
            <w:hyperlink r:id="rId72" w:history="1">
              <w:r w:rsidR="00FA1B08">
                <w:rPr>
                  <w:rStyle w:val="Hyperlink"/>
                </w:rPr>
                <w:t>Provider Resources PHN</w:t>
              </w:r>
            </w:hyperlink>
          </w:p>
        </w:tc>
      </w:tr>
      <w:tr w:rsidR="00FA1B08" w14:paraId="55F2FBCC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571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73" w:history="1">
              <w:r w:rsidR="00FA1B08">
                <w:rPr>
                  <w:rStyle w:val="Hyperlink"/>
                  <w:color w:val="003E6A" w:themeColor="text2"/>
                </w:rPr>
                <w:t>Metro North Hospital and Health Service - GP Referrals (referral guidelines)</w:t>
              </w:r>
            </w:hyperlink>
            <w:r w:rsidR="00FA1B08">
              <w:rPr>
                <w:color w:val="003E6A" w:themeColor="text2"/>
              </w:rPr>
              <w:t xml:space="preserve"> </w:t>
            </w:r>
          </w:p>
        </w:tc>
      </w:tr>
      <w:tr w:rsidR="00FA1B08" w14:paraId="111460C3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A297" w14:textId="77777777" w:rsidR="00FA1B08" w:rsidRDefault="001708AE">
            <w:pPr>
              <w:rPr>
                <w:rFonts w:cs="Arial"/>
                <w:color w:val="003E6A" w:themeColor="text2"/>
              </w:rPr>
            </w:pPr>
            <w:hyperlink r:id="rId74" w:history="1">
              <w:r w:rsidR="00FA1B08">
                <w:rPr>
                  <w:rStyle w:val="Hyperlink"/>
                  <w:color w:val="003E6A" w:themeColor="text2"/>
                </w:rPr>
                <w:t>Hospital and eReferral Templates</w:t>
              </w:r>
            </w:hyperlink>
            <w:r w:rsidR="00FA1B08">
              <w:rPr>
                <w:color w:val="003E6A" w:themeColor="text2"/>
              </w:rPr>
              <w:t xml:space="preserve">  </w:t>
            </w:r>
          </w:p>
        </w:tc>
      </w:tr>
      <w:tr w:rsidR="00FA1B08" w14:paraId="46690F07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CD83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75" w:history="1">
              <w:r w:rsidR="00FA1B08">
                <w:rPr>
                  <w:rStyle w:val="Hyperlink"/>
                </w:rPr>
                <w:t>MNHHS Persistent Pain Management</w:t>
              </w:r>
            </w:hyperlink>
            <w:r w:rsidR="00FA1B08">
              <w:rPr>
                <w:color w:val="003E6A" w:themeColor="text2"/>
              </w:rPr>
              <w:t xml:space="preserve">   </w:t>
            </w:r>
          </w:p>
        </w:tc>
      </w:tr>
      <w:tr w:rsidR="00FA1B08" w14:paraId="0A68846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63B9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76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Health Pathways Program</w:t>
              </w:r>
            </w:hyperlink>
            <w:r w:rsidR="00FA1B08">
              <w:rPr>
                <w:rStyle w:val="Hyperlink"/>
                <w:rFonts w:cs="Arial"/>
                <w:color w:val="003E6A" w:themeColor="text2"/>
                <w:szCs w:val="20"/>
              </w:rPr>
              <w:t xml:space="preserve">     </w:t>
            </w:r>
          </w:p>
        </w:tc>
      </w:tr>
      <w:tr w:rsidR="00FA1B08" w14:paraId="1C26C680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29BB" w14:textId="77777777" w:rsidR="00FA1B08" w:rsidRDefault="001708AE">
            <w:pPr>
              <w:rPr>
                <w:rStyle w:val="Hyperlink"/>
                <w:color w:val="003E6A" w:themeColor="text2"/>
              </w:rPr>
            </w:pPr>
            <w:hyperlink r:id="rId77" w:history="1">
              <w:r w:rsidR="00FA1B08">
                <w:rPr>
                  <w:rStyle w:val="Hyperlink"/>
                  <w:rFonts w:cs="Arial"/>
                  <w:szCs w:val="20"/>
                </w:rPr>
                <w:t>RACGP</w:t>
              </w:r>
            </w:hyperlink>
          </w:p>
        </w:tc>
      </w:tr>
      <w:tr w:rsidR="00FA1B08" w14:paraId="2598BDD2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CEA1" w14:textId="77777777" w:rsidR="00FA1B08" w:rsidRDefault="001708AE">
            <w:hyperlink r:id="rId78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National Health Services Directory</w:t>
              </w:r>
            </w:hyperlink>
          </w:p>
        </w:tc>
      </w:tr>
      <w:tr w:rsidR="00FA1B08" w14:paraId="6B858B4E" w14:textId="77777777" w:rsidTr="00FA1B08">
        <w:trPr>
          <w:trHeight w:val="21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821" w14:textId="77777777" w:rsidR="00FA1B08" w:rsidRDefault="001708AE">
            <w:pPr>
              <w:rPr>
                <w:rFonts w:cs="Arial"/>
                <w:color w:val="003E6A" w:themeColor="text2"/>
                <w:szCs w:val="20"/>
              </w:rPr>
            </w:pPr>
            <w:hyperlink r:id="rId79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My Community Directory</w:t>
              </w:r>
            </w:hyperlink>
            <w:r w:rsidR="00FA1B08">
              <w:rPr>
                <w:rFonts w:cs="Arial"/>
                <w:color w:val="003E6A" w:themeColor="text2"/>
                <w:szCs w:val="20"/>
              </w:rPr>
              <w:t xml:space="preserve"> </w:t>
            </w:r>
          </w:p>
          <w:p w14:paraId="5959F7D5" w14:textId="77777777" w:rsidR="00FA1B08" w:rsidRDefault="00FA1B08">
            <w:pPr>
              <w:rPr>
                <w:rFonts w:cs="Arial"/>
                <w:color w:val="003E6A" w:themeColor="text2"/>
                <w:szCs w:val="20"/>
              </w:rPr>
            </w:pPr>
          </w:p>
        </w:tc>
      </w:tr>
      <w:tr w:rsidR="00FA1B08" w14:paraId="53CCC8CF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2DF" w14:textId="77777777" w:rsidR="00FA1B08" w:rsidRDefault="001708AE">
            <w:pPr>
              <w:rPr>
                <w:color w:val="003E6A" w:themeColor="text2"/>
              </w:rPr>
            </w:pPr>
            <w:hyperlink r:id="rId80" w:history="1">
              <w:r w:rsidR="00FA1B08">
                <w:rPr>
                  <w:rStyle w:val="Hyperlink"/>
                </w:rPr>
                <w:t>Service Navigator</w:t>
              </w:r>
            </w:hyperlink>
          </w:p>
        </w:tc>
      </w:tr>
      <w:tr w:rsidR="00615833" w14:paraId="51BFDED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DCD" w14:textId="110392D3" w:rsidR="00615833" w:rsidRDefault="001708AE">
            <w:hyperlink r:id="rId81" w:history="1">
              <w:r w:rsidR="00615833" w:rsidRPr="00615833">
                <w:rPr>
                  <w:rStyle w:val="Hyperlink"/>
                </w:rPr>
                <w:t>QScript</w:t>
              </w:r>
            </w:hyperlink>
          </w:p>
        </w:tc>
      </w:tr>
      <w:tr w:rsidR="00FA1B08" w14:paraId="3374BAA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A84" w14:textId="77777777" w:rsidR="00FA1B08" w:rsidRDefault="001708AE">
            <w:pPr>
              <w:rPr>
                <w:color w:val="003E6A" w:themeColor="text2"/>
              </w:rPr>
            </w:pPr>
            <w:hyperlink r:id="rId82" w:history="1">
              <w:r w:rsidR="00FA1B08">
                <w:rPr>
                  <w:rStyle w:val="Hyperlink"/>
                </w:rPr>
                <w:t>Other Directories</w:t>
              </w:r>
            </w:hyperlink>
            <w:r w:rsidR="00FA1B08">
              <w:rPr>
                <w:color w:val="003E6A" w:themeColor="text2"/>
              </w:rPr>
              <w:t xml:space="preserve"> </w:t>
            </w:r>
          </w:p>
        </w:tc>
      </w:tr>
      <w:tr w:rsidR="00FA1B08" w14:paraId="19B4E342" w14:textId="77777777" w:rsidTr="00FA1B08">
        <w:trPr>
          <w:trHeight w:val="18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A8173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Publications and news </w:t>
            </w:r>
          </w:p>
        </w:tc>
      </w:tr>
      <w:tr w:rsidR="00FA1B08" w14:paraId="6784E557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395" w14:textId="77777777" w:rsidR="00FA1B08" w:rsidRDefault="001708AE">
            <w:pPr>
              <w:rPr>
                <w:rFonts w:cs="Arial"/>
                <w:color w:val="1CA5AA"/>
                <w:szCs w:val="20"/>
              </w:rPr>
            </w:pPr>
            <w:hyperlink r:id="rId83" w:history="1">
              <w:r w:rsidR="00FA1B08">
                <w:rPr>
                  <w:rStyle w:val="Hyperlink"/>
                  <w:rFonts w:cs="Arial"/>
                  <w:szCs w:val="20"/>
                </w:rPr>
                <w:t>Subscribe to Network Link and Partners in Health</w:t>
              </w:r>
            </w:hyperlink>
          </w:p>
        </w:tc>
      </w:tr>
      <w:tr w:rsidR="00FA1B08" w14:paraId="0E9F7D0D" w14:textId="77777777" w:rsidTr="00FA1B08">
        <w:trPr>
          <w:trHeight w:val="48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2F1E" w14:textId="77777777" w:rsidR="00FA1B08" w:rsidRDefault="001708AE">
            <w:pPr>
              <w:rPr>
                <w:rFonts w:cs="Arial"/>
                <w:color w:val="1CA5AA"/>
                <w:szCs w:val="20"/>
              </w:rPr>
            </w:pPr>
            <w:hyperlink r:id="rId84" w:history="1">
              <w:r w:rsidR="00FA1B08">
                <w:rPr>
                  <w:rStyle w:val="Hyperlink"/>
                  <w:rFonts w:cs="Arial"/>
                </w:rPr>
                <w:t>Find</w:t>
              </w:r>
              <w:r w:rsidR="00FA1B08">
                <w:rPr>
                  <w:rStyle w:val="Hyperlink"/>
                  <w:rFonts w:cs="Arial"/>
                  <w:szCs w:val="20"/>
                </w:rPr>
                <w:t xml:space="preserve"> us on Facebook</w:t>
              </w:r>
            </w:hyperlink>
            <w:r w:rsidR="00FA1B08">
              <w:rPr>
                <w:rFonts w:cs="Arial"/>
                <w:color w:val="003D69"/>
                <w:szCs w:val="20"/>
              </w:rPr>
              <w:t xml:space="preserve"> </w:t>
            </w:r>
          </w:p>
        </w:tc>
      </w:tr>
    </w:tbl>
    <w:p w14:paraId="7F459923" w14:textId="77777777" w:rsidR="00FA1B08" w:rsidRDefault="00FA1B08" w:rsidP="00B07381"/>
    <w:sectPr w:rsidR="00FA1B08" w:rsidSect="00DB320D">
      <w:footerReference w:type="default" r:id="rId85"/>
      <w:footerReference w:type="first" r:id="rId86"/>
      <w:pgSz w:w="11906" w:h="16838" w:code="9"/>
      <w:pgMar w:top="851" w:right="851" w:bottom="568" w:left="851" w:header="709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7873" w14:textId="77777777" w:rsidR="001708AE" w:rsidRDefault="001708AE" w:rsidP="0065480B">
      <w:pPr>
        <w:spacing w:after="0" w:line="240" w:lineRule="auto"/>
      </w:pPr>
      <w:r>
        <w:separator/>
      </w:r>
    </w:p>
  </w:endnote>
  <w:endnote w:type="continuationSeparator" w:id="0">
    <w:p w14:paraId="09D70D5B" w14:textId="77777777" w:rsidR="001708AE" w:rsidRDefault="001708AE" w:rsidP="006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Rounded LT Std Bd">
    <w:altName w:val="Arial Rounded MT Bold"/>
    <w:panose1 w:val="020F08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7911" w14:textId="4BC6D523" w:rsidR="00793D29" w:rsidRDefault="00793D29">
    <w:pPr>
      <w:pStyle w:val="Footer"/>
    </w:pPr>
    <w:r w:rsidRPr="009C7B11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5EB847F" wp14:editId="5746BB60">
          <wp:simplePos x="0" y="0"/>
          <wp:positionH relativeFrom="margin">
            <wp:align>right</wp:align>
          </wp:positionH>
          <wp:positionV relativeFrom="paragraph">
            <wp:posOffset>-1399796</wp:posOffset>
          </wp:positionV>
          <wp:extent cx="2055950" cy="1306973"/>
          <wp:effectExtent l="0" t="0" r="1905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50" cy="130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F074" w14:textId="77777777" w:rsidR="00793D29" w:rsidRPr="0065480B" w:rsidRDefault="00793D29" w:rsidP="00BF3794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65480B">
      <w:rPr>
        <w:rFonts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14:paraId="2B903090" w14:textId="77777777" w:rsidR="00793D29" w:rsidRPr="0065480B" w:rsidRDefault="00793D29" w:rsidP="00BF3794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65480B">
      <w:rPr>
        <w:rFonts w:cs="Arial"/>
        <w:noProof/>
        <w:color w:val="000000"/>
        <w:spacing w:val="-1"/>
        <w:sz w:val="15"/>
        <w:szCs w:val="15"/>
      </w:rPr>
      <w:t>Brisbane North PHN gratefully acknowledges the financial and other support from the Australian Government Department of Health</w:t>
    </w:r>
  </w:p>
  <w:p w14:paraId="55A3D469" w14:textId="77777777" w:rsidR="00793D29" w:rsidRDefault="00793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2" w:type="dxa"/>
      <w:tblInd w:w="4219" w:type="dxa"/>
      <w:tblLook w:val="04A0" w:firstRow="1" w:lastRow="0" w:firstColumn="1" w:lastColumn="0" w:noHBand="0" w:noVBand="1"/>
    </w:tblPr>
    <w:tblGrid>
      <w:gridCol w:w="3118"/>
      <w:gridCol w:w="2504"/>
    </w:tblGrid>
    <w:tr w:rsidR="00793D29" w:rsidRPr="0065480B" w14:paraId="688A5E48" w14:textId="77777777" w:rsidTr="00E562F2">
      <w:trPr>
        <w:trHeight w:val="340"/>
      </w:trPr>
      <w:tc>
        <w:tcPr>
          <w:tcW w:w="5622" w:type="dxa"/>
          <w:gridSpan w:val="2"/>
        </w:tcPr>
        <w:p w14:paraId="12913AD3" w14:textId="77777777" w:rsidR="00793D29" w:rsidRPr="00A95D10" w:rsidRDefault="00793D29" w:rsidP="00B21F0E">
          <w:pPr>
            <w:pStyle w:val="FooterWebAddress"/>
            <w:rPr>
              <w:rStyle w:val="Strong"/>
              <w:b/>
              <w:bCs/>
            </w:rPr>
          </w:pPr>
          <w:r w:rsidRPr="00A95D10">
            <w:rPr>
              <w:rStyle w:val="Strong"/>
              <w:b/>
              <w:bCs/>
            </w:rPr>
            <w:t xml:space="preserve">www.brisbanenorthphn.org.au </w:t>
          </w:r>
        </w:p>
      </w:tc>
    </w:tr>
    <w:tr w:rsidR="00793D29" w:rsidRPr="0065480B" w14:paraId="274880DB" w14:textId="77777777" w:rsidTr="00E562F2">
      <w:tc>
        <w:tcPr>
          <w:tcW w:w="3118" w:type="dxa"/>
        </w:tcPr>
        <w:p w14:paraId="1F4FE1C0" w14:textId="76EA9CE2" w:rsidR="00793D29" w:rsidRPr="0065480B" w:rsidRDefault="00793D29" w:rsidP="004448B2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Central,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  <w:tc>
        <w:tcPr>
          <w:tcW w:w="2504" w:type="dxa"/>
        </w:tcPr>
        <w:p w14:paraId="56944450" w14:textId="77777777" w:rsidR="00793D29" w:rsidRPr="0065480B" w:rsidRDefault="00793D29" w:rsidP="00B21F0E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Level 2, 10 Endeavour Boulevard</w:t>
          </w:r>
        </w:p>
        <w:p w14:paraId="110D886F" w14:textId="77777777" w:rsidR="00793D29" w:rsidRPr="0065480B" w:rsidRDefault="00793D29" w:rsidP="00B21F0E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North Lakes QLD 4509</w:t>
          </w:r>
        </w:p>
        <w:p w14:paraId="4F37B5DB" w14:textId="77777777" w:rsidR="00793D29" w:rsidRPr="0065480B" w:rsidRDefault="00793D29" w:rsidP="00B21F0E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PO Box 929 North Lakes QLD 4509</w:t>
          </w:r>
        </w:p>
      </w:tc>
    </w:tr>
    <w:tr w:rsidR="00793D29" w:rsidRPr="0065480B" w14:paraId="53BA90F2" w14:textId="77777777" w:rsidTr="00E562F2">
      <w:trPr>
        <w:trHeight w:val="397"/>
      </w:trPr>
      <w:tc>
        <w:tcPr>
          <w:tcW w:w="3118" w:type="dxa"/>
        </w:tcPr>
        <w:p w14:paraId="2384136C" w14:textId="1296CEAF" w:rsidR="00793D29" w:rsidRPr="0065480B" w:rsidRDefault="00793D29" w:rsidP="00B21F0E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07 3630 7300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14:paraId="1CE9E31D" w14:textId="61CFE505" w:rsidR="00793D29" w:rsidRPr="0065480B" w:rsidRDefault="00793D29" w:rsidP="0014647F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07 3490 3490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375783B5" w14:textId="77777777" w:rsidR="00793D29" w:rsidRDefault="00793D29" w:rsidP="00E51761">
    <w:pPr>
      <w:autoSpaceDE w:val="0"/>
      <w:autoSpaceDN w:val="0"/>
      <w:adjustRightInd w:val="0"/>
      <w:spacing w:after="0"/>
      <w:ind w:left="720" w:right="-113" w:firstLine="720"/>
      <w:textAlignment w:val="center"/>
      <w:rPr>
        <w:rFonts w:cs="Arial"/>
        <w:noProof/>
        <w:color w:val="000000"/>
        <w:spacing w:val="-1"/>
        <w:sz w:val="15"/>
        <w:szCs w:val="15"/>
      </w:rPr>
    </w:pPr>
    <w:r>
      <w:rPr>
        <w:rFonts w:cs="Arial"/>
        <w:noProof/>
        <w:color w:val="000000"/>
        <w:spacing w:val="-1"/>
        <w:sz w:val="15"/>
        <w:szCs w:val="15"/>
      </w:rPr>
      <w:t>Produced by Brisbane North PHN based on resource developed by Central Queensland, Wide Bay, Sunshine Coast PHN</w:t>
    </w:r>
  </w:p>
  <w:p w14:paraId="336490E5" w14:textId="77777777" w:rsidR="00793D29" w:rsidRPr="0065480B" w:rsidRDefault="00793D29" w:rsidP="00B21F0E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65480B">
      <w:rPr>
        <w:rFonts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14:paraId="010BF3C9" w14:textId="77777777" w:rsidR="00793D29" w:rsidRDefault="00793D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ED6" w14:textId="752FA72B" w:rsidR="00793D29" w:rsidRDefault="008D3CC0" w:rsidP="008D3CC0">
    <w:pPr>
      <w:pStyle w:val="Footer"/>
      <w:rPr>
        <w:sz w:val="18"/>
        <w:szCs w:val="18"/>
      </w:rPr>
    </w:pPr>
    <w:r>
      <w:rPr>
        <w:sz w:val="18"/>
        <w:szCs w:val="18"/>
      </w:rPr>
      <w:t>New Practi</w:t>
    </w:r>
    <w:r w:rsidR="00D1190A">
      <w:rPr>
        <w:sz w:val="18"/>
        <w:szCs w:val="18"/>
      </w:rPr>
      <w:t>ti</w:t>
    </w:r>
    <w:r>
      <w:rPr>
        <w:sz w:val="18"/>
        <w:szCs w:val="18"/>
      </w:rPr>
      <w:t>oner Induction Kit 202</w:t>
    </w:r>
    <w:r w:rsidR="00A66A33">
      <w:rPr>
        <w:sz w:val="18"/>
        <w:szCs w:val="18"/>
      </w:rPr>
      <w:t>2</w:t>
    </w:r>
    <w:r>
      <w:rPr>
        <w:sz w:val="18"/>
        <w:szCs w:val="18"/>
      </w:rPr>
      <w:t>_V</w:t>
    </w:r>
    <w:r w:rsidR="00A66A33">
      <w:rPr>
        <w:sz w:val="18"/>
        <w:szCs w:val="18"/>
      </w:rPr>
      <w:t>3</w:t>
    </w:r>
    <w:r>
      <w:rPr>
        <w:sz w:val="18"/>
        <w:szCs w:val="18"/>
      </w:rPr>
      <w:t>_November 202</w:t>
    </w:r>
    <w:r w:rsidR="00A66A33">
      <w:rPr>
        <w:sz w:val="18"/>
        <w:szCs w:val="18"/>
      </w:rPr>
      <w:t>1</w:t>
    </w:r>
  </w:p>
  <w:p w14:paraId="53F9A0CD" w14:textId="35F2BF60" w:rsidR="008D3CC0" w:rsidRPr="008D3CC0" w:rsidRDefault="008D3CC0" w:rsidP="008D3CC0">
    <w:pPr>
      <w:pStyle w:val="Footer"/>
      <w:rPr>
        <w:sz w:val="18"/>
        <w:szCs w:val="18"/>
      </w:rPr>
    </w:pPr>
    <w:r>
      <w:rPr>
        <w:sz w:val="18"/>
        <w:szCs w:val="18"/>
      </w:rPr>
      <w:t>Partners 4 Health Ltd (ABN 55 150 102 257), trading as Brisbane North PHN</w:t>
    </w:r>
    <w:r>
      <w:rPr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8F0B" w14:textId="548E1D27" w:rsidR="00793D29" w:rsidRPr="0065480B" w:rsidRDefault="00793D29" w:rsidP="008D3CC0">
    <w:pPr>
      <w:autoSpaceDE w:val="0"/>
      <w:autoSpaceDN w:val="0"/>
      <w:adjustRightInd w:val="0"/>
      <w:spacing w:after="0"/>
      <w:ind w:left="9360" w:right="-113"/>
      <w:jc w:val="center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6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  <w:r>
      <w:rPr>
        <w:rFonts w:cs="Arial"/>
        <w:noProof/>
        <w:color w:val="000000"/>
        <w:spacing w:val="-1"/>
        <w:sz w:val="15"/>
        <w:szCs w:val="15"/>
      </w:rPr>
      <w:t xml:space="preserve"> </w:t>
    </w:r>
  </w:p>
  <w:p w14:paraId="0A7D5B13" w14:textId="0D45A5F2" w:rsidR="008D3CC0" w:rsidRPr="0065480B" w:rsidRDefault="008D3CC0" w:rsidP="008D3CC0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>
      <w:rPr>
        <w:rFonts w:cs="Arial"/>
        <w:noProof/>
        <w:color w:val="000000"/>
        <w:spacing w:val="-1"/>
        <w:sz w:val="15"/>
        <w:szCs w:val="15"/>
      </w:rPr>
      <w:br/>
    </w:r>
  </w:p>
  <w:p w14:paraId="63439394" w14:textId="0C64FD13" w:rsidR="00793D29" w:rsidRDefault="00793D2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2B7" w14:textId="7FA9A8A5" w:rsidR="00793D29" w:rsidRPr="0065480B" w:rsidRDefault="00793D29" w:rsidP="0014647F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8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D42" w14:textId="646DD490" w:rsidR="00793D29" w:rsidRPr="003267A5" w:rsidRDefault="00793D29" w:rsidP="0014647F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11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</w:p>
  <w:p w14:paraId="48A9E671" w14:textId="149DE0BE" w:rsidR="00793D29" w:rsidRPr="003267A5" w:rsidRDefault="00793D29" w:rsidP="003267A5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3700" w14:textId="77777777" w:rsidR="00793D29" w:rsidRDefault="00793D29" w:rsidP="008E2C5A">
    <w:pPr>
      <w:pStyle w:val="Footer"/>
      <w:jc w:val="center"/>
    </w:pPr>
  </w:p>
  <w:p w14:paraId="716AD8A8" w14:textId="1732B35D" w:rsidR="00793D29" w:rsidRPr="00610323" w:rsidRDefault="00793D29" w:rsidP="00610323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14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857265"/>
      <w:docPartObj>
        <w:docPartGallery w:val="Page Numbers (Bottom of Page)"/>
        <w:docPartUnique/>
      </w:docPartObj>
    </w:sdtPr>
    <w:sdtEndPr/>
    <w:sdtContent>
      <w:sdt>
        <w:sdtPr>
          <w:id w:val="-291433334"/>
          <w:docPartObj>
            <w:docPartGallery w:val="Page Numbers (Top of Page)"/>
            <w:docPartUnique/>
          </w:docPartObj>
        </w:sdtPr>
        <w:sdtEndPr/>
        <w:sdtContent>
          <w:p w14:paraId="39487D2F" w14:textId="77777777" w:rsidR="00793D29" w:rsidRDefault="00793D29">
            <w:pPr>
              <w:pStyle w:val="Footer"/>
              <w:jc w:val="center"/>
            </w:pPr>
            <w:r w:rsidRPr="00E11FF7">
              <w:rPr>
                <w:sz w:val="18"/>
                <w:szCs w:val="18"/>
              </w:rPr>
              <w:t xml:space="preserve">Page </w:t>
            </w:r>
            <w:r w:rsidRPr="00E11FF7">
              <w:rPr>
                <w:bCs/>
                <w:sz w:val="18"/>
                <w:szCs w:val="18"/>
              </w:rPr>
              <w:fldChar w:fldCharType="begin"/>
            </w:r>
            <w:r w:rsidRPr="00E11FF7">
              <w:rPr>
                <w:bCs/>
                <w:sz w:val="18"/>
                <w:szCs w:val="18"/>
              </w:rPr>
              <w:instrText xml:space="preserve"> PAGE </w:instrText>
            </w:r>
            <w:r w:rsidRPr="00E11FF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E11FF7">
              <w:rPr>
                <w:bCs/>
                <w:sz w:val="18"/>
                <w:szCs w:val="18"/>
              </w:rPr>
              <w:fldChar w:fldCharType="end"/>
            </w:r>
            <w:r w:rsidRPr="00E11FF7">
              <w:rPr>
                <w:sz w:val="18"/>
                <w:szCs w:val="18"/>
              </w:rPr>
              <w:t xml:space="preserve"> of </w:t>
            </w:r>
            <w:r w:rsidRPr="00E11FF7">
              <w:rPr>
                <w:bCs/>
                <w:sz w:val="18"/>
                <w:szCs w:val="18"/>
              </w:rPr>
              <w:fldChar w:fldCharType="begin"/>
            </w:r>
            <w:r w:rsidRPr="00E11FF7">
              <w:rPr>
                <w:bCs/>
                <w:sz w:val="18"/>
                <w:szCs w:val="18"/>
              </w:rPr>
              <w:instrText xml:space="preserve"> NUMPAGES  </w:instrText>
            </w:r>
            <w:r w:rsidRPr="00E11FF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23</w:t>
            </w:r>
            <w:r w:rsidRPr="00E11FF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F73603" w14:textId="77777777" w:rsidR="00793D29" w:rsidRPr="008B1EA7" w:rsidRDefault="00793D29">
    <w:pPr>
      <w:pStyle w:val="Footer"/>
      <w:rPr>
        <w:sz w:val="18"/>
      </w:rPr>
    </w:pPr>
  </w:p>
  <w:p w14:paraId="22DFE4F0" w14:textId="77777777" w:rsidR="00793D29" w:rsidRDefault="00793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4398" w14:textId="77777777" w:rsidR="001708AE" w:rsidRDefault="001708AE" w:rsidP="0065480B">
      <w:pPr>
        <w:spacing w:after="0" w:line="240" w:lineRule="auto"/>
      </w:pPr>
      <w:r>
        <w:separator/>
      </w:r>
    </w:p>
  </w:footnote>
  <w:footnote w:type="continuationSeparator" w:id="0">
    <w:p w14:paraId="2B084B52" w14:textId="77777777" w:rsidR="001708AE" w:rsidRDefault="001708AE" w:rsidP="0065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D5A5E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621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E42F7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D104876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E3C58B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6AD609A6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E0CEC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E9A4FC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544BA"/>
    <w:multiLevelType w:val="hybridMultilevel"/>
    <w:tmpl w:val="AACE0EDA"/>
    <w:lvl w:ilvl="0" w:tplc="14B2612E">
      <w:start w:val="1"/>
      <w:numFmt w:val="bullet"/>
      <w:pStyle w:val="BulletNor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5CA5"/>
    <w:multiLevelType w:val="hybridMultilevel"/>
    <w:tmpl w:val="E0EAFDBC"/>
    <w:lvl w:ilvl="0" w:tplc="B294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42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AE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A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A4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47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2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6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CB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7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19"/>
    <w:rsid w:val="00007E97"/>
    <w:rsid w:val="000303BC"/>
    <w:rsid w:val="000377DE"/>
    <w:rsid w:val="000409F1"/>
    <w:rsid w:val="000434DE"/>
    <w:rsid w:val="00066E2C"/>
    <w:rsid w:val="000769CE"/>
    <w:rsid w:val="00095FB8"/>
    <w:rsid w:val="000A2719"/>
    <w:rsid w:val="000A490B"/>
    <w:rsid w:val="000B76E7"/>
    <w:rsid w:val="000E0F66"/>
    <w:rsid w:val="000E10C5"/>
    <w:rsid w:val="000F04B3"/>
    <w:rsid w:val="00102C58"/>
    <w:rsid w:val="00121023"/>
    <w:rsid w:val="00121BFB"/>
    <w:rsid w:val="00136614"/>
    <w:rsid w:val="00145083"/>
    <w:rsid w:val="0014647F"/>
    <w:rsid w:val="00152CCD"/>
    <w:rsid w:val="00160EA0"/>
    <w:rsid w:val="001708AE"/>
    <w:rsid w:val="001A4F5E"/>
    <w:rsid w:val="001B4038"/>
    <w:rsid w:val="001B7BF2"/>
    <w:rsid w:val="001C0AB5"/>
    <w:rsid w:val="001C6E74"/>
    <w:rsid w:val="001D2428"/>
    <w:rsid w:val="001F0520"/>
    <w:rsid w:val="001F42C2"/>
    <w:rsid w:val="0021481A"/>
    <w:rsid w:val="00216D18"/>
    <w:rsid w:val="00217849"/>
    <w:rsid w:val="00222059"/>
    <w:rsid w:val="00254817"/>
    <w:rsid w:val="002751B6"/>
    <w:rsid w:val="0028296A"/>
    <w:rsid w:val="002B72DD"/>
    <w:rsid w:val="002E252B"/>
    <w:rsid w:val="002E48A7"/>
    <w:rsid w:val="002F2126"/>
    <w:rsid w:val="003267A5"/>
    <w:rsid w:val="00330252"/>
    <w:rsid w:val="003319F9"/>
    <w:rsid w:val="003513D4"/>
    <w:rsid w:val="003601AB"/>
    <w:rsid w:val="003770BD"/>
    <w:rsid w:val="0038135B"/>
    <w:rsid w:val="00382E46"/>
    <w:rsid w:val="003B3D00"/>
    <w:rsid w:val="003C41D0"/>
    <w:rsid w:val="003D4CD2"/>
    <w:rsid w:val="003D5A60"/>
    <w:rsid w:val="003E4FAA"/>
    <w:rsid w:val="003E6FC3"/>
    <w:rsid w:val="003F3A18"/>
    <w:rsid w:val="00401F6E"/>
    <w:rsid w:val="00420EA9"/>
    <w:rsid w:val="00431A3B"/>
    <w:rsid w:val="004448B2"/>
    <w:rsid w:val="00460517"/>
    <w:rsid w:val="004778AF"/>
    <w:rsid w:val="00482D0D"/>
    <w:rsid w:val="0049350A"/>
    <w:rsid w:val="004A4B52"/>
    <w:rsid w:val="004B7B20"/>
    <w:rsid w:val="004C104E"/>
    <w:rsid w:val="004D04E8"/>
    <w:rsid w:val="004D1222"/>
    <w:rsid w:val="004D14E2"/>
    <w:rsid w:val="004D2019"/>
    <w:rsid w:val="004F0E63"/>
    <w:rsid w:val="005017FF"/>
    <w:rsid w:val="005210BB"/>
    <w:rsid w:val="00531EFB"/>
    <w:rsid w:val="00542B8E"/>
    <w:rsid w:val="00560F63"/>
    <w:rsid w:val="005629ED"/>
    <w:rsid w:val="00587C79"/>
    <w:rsid w:val="00596AE5"/>
    <w:rsid w:val="005B1DF7"/>
    <w:rsid w:val="005C1205"/>
    <w:rsid w:val="005C252C"/>
    <w:rsid w:val="005C624D"/>
    <w:rsid w:val="005E37F4"/>
    <w:rsid w:val="005E3CB9"/>
    <w:rsid w:val="005F2DB6"/>
    <w:rsid w:val="005F3342"/>
    <w:rsid w:val="006018D5"/>
    <w:rsid w:val="00610323"/>
    <w:rsid w:val="0061412D"/>
    <w:rsid w:val="00615833"/>
    <w:rsid w:val="00617410"/>
    <w:rsid w:val="0062009E"/>
    <w:rsid w:val="00620703"/>
    <w:rsid w:val="00652048"/>
    <w:rsid w:val="0065480B"/>
    <w:rsid w:val="00662673"/>
    <w:rsid w:val="00665F50"/>
    <w:rsid w:val="00666EB4"/>
    <w:rsid w:val="00684A59"/>
    <w:rsid w:val="00690A69"/>
    <w:rsid w:val="006D007B"/>
    <w:rsid w:val="006D6E3E"/>
    <w:rsid w:val="006F18E8"/>
    <w:rsid w:val="006F2CA5"/>
    <w:rsid w:val="006F54C0"/>
    <w:rsid w:val="00702451"/>
    <w:rsid w:val="0070728A"/>
    <w:rsid w:val="00713A27"/>
    <w:rsid w:val="00713D56"/>
    <w:rsid w:val="007255FC"/>
    <w:rsid w:val="00742A5B"/>
    <w:rsid w:val="00764DE1"/>
    <w:rsid w:val="00774FCA"/>
    <w:rsid w:val="0078514E"/>
    <w:rsid w:val="00793D29"/>
    <w:rsid w:val="00795872"/>
    <w:rsid w:val="007A38FA"/>
    <w:rsid w:val="007D49D7"/>
    <w:rsid w:val="007E0EA4"/>
    <w:rsid w:val="0080451D"/>
    <w:rsid w:val="008054DC"/>
    <w:rsid w:val="00814404"/>
    <w:rsid w:val="00837E89"/>
    <w:rsid w:val="008512CB"/>
    <w:rsid w:val="008917D7"/>
    <w:rsid w:val="008C5494"/>
    <w:rsid w:val="008D3CC0"/>
    <w:rsid w:val="008D7444"/>
    <w:rsid w:val="008E2C5A"/>
    <w:rsid w:val="008E651D"/>
    <w:rsid w:val="0090611B"/>
    <w:rsid w:val="00931B98"/>
    <w:rsid w:val="00951678"/>
    <w:rsid w:val="009617FB"/>
    <w:rsid w:val="009B17CF"/>
    <w:rsid w:val="009B1EE6"/>
    <w:rsid w:val="009C31D8"/>
    <w:rsid w:val="009C7B11"/>
    <w:rsid w:val="009E356E"/>
    <w:rsid w:val="009E4B1E"/>
    <w:rsid w:val="009E75C8"/>
    <w:rsid w:val="009F18B8"/>
    <w:rsid w:val="00A00D89"/>
    <w:rsid w:val="00A0299C"/>
    <w:rsid w:val="00A23619"/>
    <w:rsid w:val="00A26B1E"/>
    <w:rsid w:val="00A436A8"/>
    <w:rsid w:val="00A510D2"/>
    <w:rsid w:val="00A523C1"/>
    <w:rsid w:val="00A524D4"/>
    <w:rsid w:val="00A542C7"/>
    <w:rsid w:val="00A66A33"/>
    <w:rsid w:val="00A7536F"/>
    <w:rsid w:val="00A759A5"/>
    <w:rsid w:val="00A95D10"/>
    <w:rsid w:val="00AA35D9"/>
    <w:rsid w:val="00AF3C03"/>
    <w:rsid w:val="00B0688C"/>
    <w:rsid w:val="00B07381"/>
    <w:rsid w:val="00B21F0E"/>
    <w:rsid w:val="00B25B24"/>
    <w:rsid w:val="00B3047E"/>
    <w:rsid w:val="00B561A6"/>
    <w:rsid w:val="00B71696"/>
    <w:rsid w:val="00BA681F"/>
    <w:rsid w:val="00BB7783"/>
    <w:rsid w:val="00BF0D8C"/>
    <w:rsid w:val="00BF3794"/>
    <w:rsid w:val="00BF4B0B"/>
    <w:rsid w:val="00C15B49"/>
    <w:rsid w:val="00C1691B"/>
    <w:rsid w:val="00C2208A"/>
    <w:rsid w:val="00C36A16"/>
    <w:rsid w:val="00C547BC"/>
    <w:rsid w:val="00C565A4"/>
    <w:rsid w:val="00C77345"/>
    <w:rsid w:val="00CA27DE"/>
    <w:rsid w:val="00CC5FAF"/>
    <w:rsid w:val="00CC6BE1"/>
    <w:rsid w:val="00CD4184"/>
    <w:rsid w:val="00CD6077"/>
    <w:rsid w:val="00CE40A0"/>
    <w:rsid w:val="00CE59B4"/>
    <w:rsid w:val="00CF3215"/>
    <w:rsid w:val="00CF35B6"/>
    <w:rsid w:val="00D022B0"/>
    <w:rsid w:val="00D0465D"/>
    <w:rsid w:val="00D1190A"/>
    <w:rsid w:val="00D206FF"/>
    <w:rsid w:val="00D22FAE"/>
    <w:rsid w:val="00D31F0E"/>
    <w:rsid w:val="00D61C2D"/>
    <w:rsid w:val="00D95797"/>
    <w:rsid w:val="00DB320D"/>
    <w:rsid w:val="00DC702B"/>
    <w:rsid w:val="00DE15C4"/>
    <w:rsid w:val="00DE2080"/>
    <w:rsid w:val="00E44DB0"/>
    <w:rsid w:val="00E51761"/>
    <w:rsid w:val="00E5222F"/>
    <w:rsid w:val="00E53643"/>
    <w:rsid w:val="00E562F2"/>
    <w:rsid w:val="00E7280B"/>
    <w:rsid w:val="00E94210"/>
    <w:rsid w:val="00EA036A"/>
    <w:rsid w:val="00EA374D"/>
    <w:rsid w:val="00ED4E45"/>
    <w:rsid w:val="00EE1475"/>
    <w:rsid w:val="00EE22EF"/>
    <w:rsid w:val="00EF44CC"/>
    <w:rsid w:val="00F17F37"/>
    <w:rsid w:val="00F33E6F"/>
    <w:rsid w:val="00F42B4F"/>
    <w:rsid w:val="00F50098"/>
    <w:rsid w:val="00F533D2"/>
    <w:rsid w:val="00F57976"/>
    <w:rsid w:val="00F74148"/>
    <w:rsid w:val="00F8770C"/>
    <w:rsid w:val="00FA1B08"/>
    <w:rsid w:val="00FA47E8"/>
    <w:rsid w:val="00FD2289"/>
    <w:rsid w:val="00FE3A72"/>
    <w:rsid w:val="00FF0DE5"/>
    <w:rsid w:val="00FF5D3B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A1EE"/>
  <w15:docId w15:val="{1083904F-AA90-46BE-9F57-8AACAA0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14647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14647F"/>
    <w:pPr>
      <w:keepNext/>
      <w:keepLines/>
      <w:pBdr>
        <w:bottom w:val="single" w:sz="4" w:space="1" w:color="FA8D29"/>
      </w:pBdr>
      <w:spacing w:before="1680" w:after="360" w:line="240" w:lineRule="auto"/>
      <w:outlineLvl w:val="0"/>
    </w:pPr>
    <w:rPr>
      <w:rFonts w:eastAsiaTheme="majorEastAsia" w:cstheme="majorBidi"/>
      <w:color w:val="ED7D31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14647F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4647F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77777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464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4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E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4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E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4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4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47F"/>
    <w:rPr>
      <w:rFonts w:ascii="Arial" w:eastAsiaTheme="majorEastAsia" w:hAnsi="Arial" w:cstheme="majorBidi"/>
      <w:color w:val="ED7D31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14647F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4647F"/>
    <w:rPr>
      <w:rFonts w:ascii="Arial" w:eastAsiaTheme="majorEastAsia" w:hAnsi="Arial" w:cstheme="majorBidi"/>
      <w:b/>
      <w:color w:val="777777"/>
      <w:sz w:val="28"/>
      <w:szCs w:val="24"/>
    </w:rPr>
  </w:style>
  <w:style w:type="paragraph" w:styleId="NoSpacing">
    <w:name w:val="No Spacing"/>
    <w:link w:val="NoSpacingChar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777777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autoRedefine/>
    <w:uiPriority w:val="6"/>
    <w:qFormat/>
    <w:rsid w:val="0014647F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14647F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E6A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47F"/>
    <w:rPr>
      <w:rFonts w:asciiTheme="majorHAnsi" w:eastAsiaTheme="majorEastAsia" w:hAnsiTheme="majorHAnsi" w:cstheme="majorBidi"/>
      <w:color w:val="002E4F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E6A" w:themeColor="accent1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aliases w:val="Body bold emphasis"/>
    <w:basedOn w:val="Emphasis"/>
    <w:uiPriority w:val="2"/>
    <w:qFormat/>
    <w:rsid w:val="0014647F"/>
    <w:rPr>
      <w:b/>
      <w:i w:val="0"/>
      <w:iCs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"/>
    <w:basedOn w:val="DefaultParagraphFont"/>
    <w:uiPriority w:val="22"/>
    <w:qFormat/>
    <w:rsid w:val="0014647F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qFormat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Covertitle">
    <w:name w:val="Cover title"/>
    <w:basedOn w:val="NoSpacing"/>
    <w:link w:val="CovertitleChar"/>
    <w:qFormat/>
    <w:rsid w:val="00BF3794"/>
    <w:pPr>
      <w:framePr w:hSpace="187" w:wrap="around" w:vAnchor="page" w:hAnchor="margin" w:xAlign="right" w:y="9307"/>
      <w:jc w:val="right"/>
    </w:pPr>
    <w:rPr>
      <w:rFonts w:ascii="HelveticaRounded LT Std Bd" w:eastAsiaTheme="majorEastAsia" w:hAnsi="HelveticaRounded LT Std Bd" w:cstheme="majorBidi"/>
      <w:caps/>
      <w:color w:val="003E6A" w:themeColor="text2"/>
      <w:sz w:val="60"/>
      <w:szCs w:val="80"/>
      <w:lang w:val="en-US"/>
    </w:rPr>
  </w:style>
  <w:style w:type="character" w:customStyle="1" w:styleId="CovertitleChar">
    <w:name w:val="Cover title Char"/>
    <w:basedOn w:val="DefaultParagraphFont"/>
    <w:link w:val="Covertitle"/>
    <w:rsid w:val="00BF3794"/>
    <w:rPr>
      <w:rFonts w:ascii="HelveticaRounded LT Std Bd" w:eastAsiaTheme="majorEastAsia" w:hAnsi="HelveticaRounded LT Std Bd" w:cstheme="majorBidi"/>
      <w:caps/>
      <w:color w:val="003E6A" w:themeColor="text2"/>
      <w:sz w:val="60"/>
      <w:szCs w:val="80"/>
      <w:lang w:val="en-US"/>
    </w:rPr>
  </w:style>
  <w:style w:type="paragraph" w:customStyle="1" w:styleId="Bodytextlargethin">
    <w:name w:val="Body text large &amp; thin"/>
    <w:basedOn w:val="Normal"/>
    <w:next w:val="Normal"/>
    <w:rsid w:val="00BF3794"/>
    <w:pPr>
      <w:spacing w:line="320" w:lineRule="exact"/>
    </w:pPr>
    <w:rPr>
      <w:rFonts w:ascii="HelveticaNeueLT Std Thin" w:hAnsi="HelveticaNeueLT Std Thi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3794"/>
    <w:rPr>
      <w:rFonts w:eastAsia="Arial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BF3794"/>
    <w:pPr>
      <w:tabs>
        <w:tab w:val="right" w:leader="dot" w:pos="3969"/>
        <w:tab w:val="right" w:leader="dot" w:pos="8364"/>
      </w:tabs>
      <w:spacing w:before="120" w:after="360" w:line="240" w:lineRule="auto"/>
    </w:pPr>
    <w:rPr>
      <w:rFonts w:ascii="Helvetica LT Std" w:hAnsi="Helvetica LT Std"/>
      <w:b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BF3794"/>
    <w:pPr>
      <w:tabs>
        <w:tab w:val="right" w:leader="dot" w:pos="3969"/>
      </w:tabs>
      <w:spacing w:before="240" w:line="280" w:lineRule="exact"/>
    </w:pPr>
    <w:rPr>
      <w:rFonts w:ascii="Helvetica LT Std" w:hAnsi="Helvetica LT Std"/>
      <w:b/>
      <w:noProof/>
      <w:lang w:val="en-US"/>
    </w:rPr>
  </w:style>
  <w:style w:type="paragraph" w:styleId="TOC3">
    <w:name w:val="toc 3"/>
    <w:basedOn w:val="Normal"/>
    <w:next w:val="Normal"/>
    <w:autoRedefine/>
    <w:uiPriority w:val="39"/>
    <w:rsid w:val="00BF3794"/>
    <w:pPr>
      <w:tabs>
        <w:tab w:val="right" w:leader="dot" w:pos="8778"/>
      </w:tabs>
      <w:spacing w:after="100" w:line="280" w:lineRule="exact"/>
      <w:ind w:left="400"/>
    </w:pPr>
    <w:rPr>
      <w:rFonts w:ascii="Helvetica LT Std" w:hAnsi="Helvetica LT Std"/>
      <w:noProof/>
      <w:sz w:val="18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14647F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4F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B3047E"/>
    <w:rPr>
      <w:color w:val="003E6A" w:themeColor="hyperlink"/>
      <w:u w:val="single"/>
    </w:rPr>
  </w:style>
  <w:style w:type="paragraph" w:customStyle="1" w:styleId="TableHeading">
    <w:name w:val="Table_Heading"/>
    <w:basedOn w:val="Normal"/>
    <w:autoRedefine/>
    <w:rsid w:val="003267A5"/>
    <w:pPr>
      <w:spacing w:before="80" w:after="80" w:line="288" w:lineRule="auto"/>
    </w:pPr>
    <w:rPr>
      <w:rFonts w:eastAsia="Times New Roman"/>
      <w:b/>
      <w:color w:val="000000" w:themeColor="text1"/>
      <w:szCs w:val="20"/>
    </w:rPr>
  </w:style>
  <w:style w:type="paragraph" w:customStyle="1" w:styleId="BulletNormal">
    <w:name w:val="Bullet_Normal"/>
    <w:basedOn w:val="Normal"/>
    <w:rsid w:val="003267A5"/>
    <w:pPr>
      <w:keepLines/>
      <w:numPr>
        <w:numId w:val="5"/>
      </w:numPr>
      <w:spacing w:before="40" w:after="40" w:line="288" w:lineRule="auto"/>
    </w:pPr>
    <w:rPr>
      <w:rFonts w:ascii="Arial Narrow" w:eastAsia="Times New Roman" w:hAnsi="Arial Narrow"/>
    </w:rPr>
  </w:style>
  <w:style w:type="table" w:customStyle="1" w:styleId="GridTable1Light-Accent11">
    <w:name w:val="Grid Table 1 Light - Accent 11"/>
    <w:basedOn w:val="TableNormal"/>
    <w:uiPriority w:val="46"/>
    <w:rsid w:val="003267A5"/>
    <w:pPr>
      <w:spacing w:after="0" w:line="240" w:lineRule="auto"/>
    </w:pPr>
    <w:tblPr>
      <w:tblStyleRowBandSize w:val="1"/>
      <w:tblStyleColBandSize w:val="1"/>
      <w:tblBorders>
        <w:top w:val="single" w:sz="4" w:space="0" w:color="5DBBFF" w:themeColor="accent1" w:themeTint="66"/>
        <w:left w:val="single" w:sz="4" w:space="0" w:color="5DBBFF" w:themeColor="accent1" w:themeTint="66"/>
        <w:bottom w:val="single" w:sz="4" w:space="0" w:color="5DBBFF" w:themeColor="accent1" w:themeTint="66"/>
        <w:right w:val="single" w:sz="4" w:space="0" w:color="5DBBFF" w:themeColor="accent1" w:themeTint="66"/>
        <w:insideH w:val="single" w:sz="4" w:space="0" w:color="5DBBFF" w:themeColor="accent1" w:themeTint="66"/>
        <w:insideV w:val="single" w:sz="4" w:space="0" w:color="5D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7280B"/>
    <w:rPr>
      <w:color w:val="77777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5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60"/>
    <w:rPr>
      <w:rFonts w:eastAsia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60"/>
    <w:rPr>
      <w:rFonts w:eastAsia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60"/>
    <w:rPr>
      <w:rFonts w:ascii="Segoe UI" w:eastAsia="Arial" w:hAnsi="Segoe UI" w:cs="Segoe UI"/>
      <w:sz w:val="18"/>
      <w:szCs w:val="18"/>
    </w:rPr>
  </w:style>
  <w:style w:type="paragraph" w:customStyle="1" w:styleId="Subheadingdarkblue">
    <w:name w:val="Subheading dark blue"/>
    <w:link w:val="SubheadingdarkblueChar"/>
    <w:qFormat/>
    <w:rsid w:val="0014647F"/>
    <w:pPr>
      <w:spacing w:before="240" w:after="120" w:line="240" w:lineRule="auto"/>
    </w:pPr>
    <w:rPr>
      <w:rFonts w:ascii="Arial" w:eastAsiaTheme="majorEastAsia" w:hAnsi="Arial" w:cstheme="majorBidi"/>
      <w:b/>
      <w:bCs/>
      <w:color w:val="777777" w:themeColor="accen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14647F"/>
    <w:rPr>
      <w:rFonts w:ascii="Arial" w:eastAsiaTheme="majorEastAsia" w:hAnsi="Arial" w:cstheme="majorBidi"/>
      <w:b/>
      <w:bCs/>
      <w:color w:val="777777" w:themeColor="accent2"/>
      <w:sz w:val="28"/>
      <w:szCs w:val="24"/>
    </w:rPr>
  </w:style>
  <w:style w:type="paragraph" w:customStyle="1" w:styleId="Bodybold0">
    <w:name w:val="Body bold"/>
    <w:basedOn w:val="Normal"/>
    <w:uiPriority w:val="2"/>
    <w:qFormat/>
    <w:rsid w:val="0014647F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14647F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14647F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47F"/>
    <w:rPr>
      <w:rFonts w:asciiTheme="majorHAnsi" w:eastAsiaTheme="majorEastAsia" w:hAnsiTheme="majorHAnsi" w:cstheme="majorBidi"/>
      <w:color w:val="001E3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47F"/>
    <w:rPr>
      <w:rFonts w:asciiTheme="majorHAnsi" w:eastAsiaTheme="majorEastAsia" w:hAnsiTheme="majorHAnsi" w:cstheme="majorBidi"/>
      <w:i/>
      <w:iCs/>
      <w:color w:val="001E3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4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4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14647F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47F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14647F"/>
    <w:pPr>
      <w:spacing w:after="200" w:line="240" w:lineRule="auto"/>
    </w:pPr>
    <w:rPr>
      <w:i/>
      <w:iCs/>
      <w:color w:val="003E6A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14647F"/>
    <w:pPr>
      <w:numPr>
        <w:numId w:val="7"/>
      </w:numPr>
      <w:spacing w:before="120" w:after="120" w:line="360" w:lineRule="auto"/>
      <w:contextualSpacing/>
    </w:pPr>
    <w:rPr>
      <w:color w:val="000000" w:themeColor="text1"/>
    </w:rPr>
  </w:style>
  <w:style w:type="paragraph" w:styleId="ListNumber">
    <w:name w:val="List Number"/>
    <w:basedOn w:val="Normal"/>
    <w:uiPriority w:val="4"/>
    <w:qFormat/>
    <w:rsid w:val="0014647F"/>
    <w:pPr>
      <w:numPr>
        <w:numId w:val="9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14647F"/>
    <w:pPr>
      <w:numPr>
        <w:numId w:val="11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14647F"/>
    <w:pPr>
      <w:numPr>
        <w:numId w:val="13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14647F"/>
    <w:pPr>
      <w:numPr>
        <w:numId w:val="15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14647F"/>
    <w:pPr>
      <w:numPr>
        <w:numId w:val="17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14647F"/>
    <w:pPr>
      <w:numPr>
        <w:numId w:val="1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14647F"/>
    <w:pPr>
      <w:numPr>
        <w:numId w:val="21"/>
      </w:numPr>
      <w:spacing w:before="120" w:after="120" w:line="360" w:lineRule="auto"/>
      <w:contextualSpacing/>
    </w:pPr>
  </w:style>
  <w:style w:type="character" w:styleId="Emphasis">
    <w:name w:val="Emphasis"/>
    <w:basedOn w:val="DefaultParagraphFont"/>
    <w:uiPriority w:val="20"/>
    <w:rsid w:val="0014647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B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26" Type="http://schemas.openxmlformats.org/officeDocument/2006/relationships/hyperlink" Target="http://www.humanservices.gov.au/health-professionals/forms/ip005" TargetMode="External"/><Relationship Id="rId39" Type="http://schemas.openxmlformats.org/officeDocument/2006/relationships/hyperlink" Target="https://www.humanservices.gov.au/organisations/health-professionals/forms/hw078" TargetMode="External"/><Relationship Id="rId21" Type="http://schemas.openxmlformats.org/officeDocument/2006/relationships/hyperlink" Target="http://www.humanservices.gov.au/health-professionals/forms/hw027" TargetMode="External"/><Relationship Id="rId34" Type="http://schemas.openxmlformats.org/officeDocument/2006/relationships/hyperlink" Target="https://myhealthrecord.gov.au/internet/mhr/publishing.nsf/Content/healthcare-providers" TargetMode="External"/><Relationship Id="rId42" Type="http://schemas.openxmlformats.org/officeDocument/2006/relationships/hyperlink" Target="https://www.worksafe.qld.gov.au/online-services/provider-connect" TargetMode="External"/><Relationship Id="rId47" Type="http://schemas.openxmlformats.org/officeDocument/2006/relationships/hyperlink" Target="https://www.fairwork.gov.au/employee-entitlements/national-employment-standards/fair-work-information-statement" TargetMode="External"/><Relationship Id="rId50" Type="http://schemas.openxmlformats.org/officeDocument/2006/relationships/hyperlink" Target="http://www.pbs.gov.au/browse/doctorsbag" TargetMode="External"/><Relationship Id="rId55" Type="http://schemas.openxmlformats.org/officeDocument/2006/relationships/hyperlink" Target="https://www.fairwork.gov.au/employee-entitlements/national-employment-standards/fair-work-information-statement" TargetMode="External"/><Relationship Id="rId63" Type="http://schemas.openxmlformats.org/officeDocument/2006/relationships/hyperlink" Target="https://brisbanenorthphn.org.au/our-programs/mental-health-services" TargetMode="External"/><Relationship Id="rId68" Type="http://schemas.openxmlformats.org/officeDocument/2006/relationships/hyperlink" Target="https://brisbanenorthphn.org.au/our-programs/aged-and-community-care" TargetMode="External"/><Relationship Id="rId76" Type="http://schemas.openxmlformats.org/officeDocument/2006/relationships/hyperlink" Target="https://brisbanenorthphn.org.au/practice-support/the-healthpathways-program" TargetMode="External"/><Relationship Id="rId84" Type="http://schemas.openxmlformats.org/officeDocument/2006/relationships/hyperlink" Target="https://www.facebook.com/BrisbaneNorthPH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brisbanenorthphn.org.au/practice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hpra.gov.au" TargetMode="External"/><Relationship Id="rId29" Type="http://schemas.openxmlformats.org/officeDocument/2006/relationships/hyperlink" Target="https://www.health.qld.gov.au/__data/assets/pdf_file/0021/713541/sts-addressbook-individu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humanservices.gov.au/organisations/health-professionals/forms/ip003" TargetMode="External"/><Relationship Id="rId32" Type="http://schemas.openxmlformats.org/officeDocument/2006/relationships/hyperlink" Target="https://www.humanservices.gov.au/health-professionals/services/medicare/healthcare-identifiers-service-health-professionals" TargetMode="External"/><Relationship Id="rId37" Type="http://schemas.openxmlformats.org/officeDocument/2006/relationships/hyperlink" Target="https://www.dva.gov.au/about-dva/doing-business-dva/suppliers-and-vendors/payment-suppliers" TargetMode="External"/><Relationship Id="rId40" Type="http://schemas.openxmlformats.org/officeDocument/2006/relationships/hyperlink" Target="https://www.tisnational.gov.au/Agencies/Forms-for-agencies/Register-for-a-TIS-National-client-code" TargetMode="External"/><Relationship Id="rId45" Type="http://schemas.openxmlformats.org/officeDocument/2006/relationships/hyperlink" Target="https://www.ato.gov.au/Forms/TFN-declaration/" TargetMode="External"/><Relationship Id="rId53" Type="http://schemas.openxmlformats.org/officeDocument/2006/relationships/footer" Target="footer5.xml"/><Relationship Id="rId58" Type="http://schemas.openxmlformats.org/officeDocument/2006/relationships/footer" Target="footer7.xml"/><Relationship Id="rId66" Type="http://schemas.openxmlformats.org/officeDocument/2006/relationships/hyperlink" Target="http://www.digitalhealth.gov.au/" TargetMode="External"/><Relationship Id="rId74" Type="http://schemas.openxmlformats.org/officeDocument/2006/relationships/hyperlink" Target="https://brisbanenorthphn.org.au/practice-support/referral-and-patient-management" TargetMode="External"/><Relationship Id="rId79" Type="http://schemas.openxmlformats.org/officeDocument/2006/relationships/hyperlink" Target="http://www.mycommunitydirectory.com.au/" TargetMode="External"/><Relationship Id="rId87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brisbanenorthphn.org.au/our-programs/aboriginal-and-torres-strait-islander-health-and-wellbeing" TargetMode="External"/><Relationship Id="rId82" Type="http://schemas.openxmlformats.org/officeDocument/2006/relationships/hyperlink" Target="https://brisbanenorthphn.org.au/practice-support/find-a-service" TargetMode="External"/><Relationship Id="rId19" Type="http://schemas.openxmlformats.org/officeDocument/2006/relationships/hyperlink" Target="http://www.humanservices.gov.au/health-professionals/forms/hw0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humanservices.gov.au/health-professionals/forms/hw003" TargetMode="External"/><Relationship Id="rId27" Type="http://schemas.openxmlformats.org/officeDocument/2006/relationships/hyperlink" Target="https://www.humanservices.gov.au/organisations/health-professionals/forms/ip004" TargetMode="External"/><Relationship Id="rId30" Type="http://schemas.openxmlformats.org/officeDocument/2006/relationships/hyperlink" Target="https://www.humanservices.gov.au/organisations/business/services/medicare/provider-digital-access-proda" TargetMode="External"/><Relationship Id="rId35" Type="http://schemas.openxmlformats.org/officeDocument/2006/relationships/hyperlink" Target="http://www.humanservices.gov.au/health-professionals/forms/pb131" TargetMode="External"/><Relationship Id="rId43" Type="http://schemas.openxmlformats.org/officeDocument/2006/relationships/hyperlink" Target="http://www.humanservices.gov.au/health-professionals/forms/im005" TargetMode="External"/><Relationship Id="rId48" Type="http://schemas.openxmlformats.org/officeDocument/2006/relationships/hyperlink" Target="http://www.medical-objects.com.au/forms/request/doc_add.pdf" TargetMode="External"/><Relationship Id="rId56" Type="http://schemas.openxmlformats.org/officeDocument/2006/relationships/hyperlink" Target="https://www.racgp.org.au/education/professional-development/qi-cpd/2022-triennium/what-s-new" TargetMode="External"/><Relationship Id="rId64" Type="http://schemas.openxmlformats.org/officeDocument/2006/relationships/hyperlink" Target="https://brisbanenorthphn.org.au/practice-support/qi" TargetMode="External"/><Relationship Id="rId69" Type="http://schemas.openxmlformats.org/officeDocument/2006/relationships/hyperlink" Target="https://brisbanenorthphn.org.au/practice-support/referral-and-patient-management" TargetMode="External"/><Relationship Id="rId77" Type="http://schemas.openxmlformats.org/officeDocument/2006/relationships/hyperlink" Target="https://www.racgp.org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umanservices.gov.au/health-professionals/services/medicare/ordering-pbs-and-rpbs-prescription-forms" TargetMode="External"/><Relationship Id="rId72" Type="http://schemas.openxmlformats.org/officeDocument/2006/relationships/hyperlink" Target="https://brisbanenorthphn.org.au/practice-support" TargetMode="External"/><Relationship Id="rId80" Type="http://schemas.openxmlformats.org/officeDocument/2006/relationships/hyperlink" Target="https://brisbanenorthphn.org.au/practice-support/find-a-service" TargetMode="External"/><Relationship Id="rId85" Type="http://schemas.openxmlformats.org/officeDocument/2006/relationships/footer" Target="footer8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s://www.ahpra.gov.au/" TargetMode="External"/><Relationship Id="rId25" Type="http://schemas.openxmlformats.org/officeDocument/2006/relationships/hyperlink" Target="http://www.humanservices.gov.au/health-professionals/forms/ip011" TargetMode="External"/><Relationship Id="rId33" Type="http://schemas.openxmlformats.org/officeDocument/2006/relationships/hyperlink" Target="http://www.digitalhealth.gov.au/" TargetMode="External"/><Relationship Id="rId38" Type="http://schemas.openxmlformats.org/officeDocument/2006/relationships/hyperlink" Target="https://www.nps.org.au/cpd" TargetMode="External"/><Relationship Id="rId46" Type="http://schemas.openxmlformats.org/officeDocument/2006/relationships/hyperlink" Target="https://www.ato.gov.au/Forms/Superannuation-(super)-standard-choice-form/" TargetMode="External"/><Relationship Id="rId59" Type="http://schemas.openxmlformats.org/officeDocument/2006/relationships/hyperlink" Target="https://brisbanenorthphn.org.au/events" TargetMode="External"/><Relationship Id="rId67" Type="http://schemas.openxmlformats.org/officeDocument/2006/relationships/hyperlink" Target="https://brisbanenorthphn.org.au/practice-support/immunisation" TargetMode="External"/><Relationship Id="rId20" Type="http://schemas.openxmlformats.org/officeDocument/2006/relationships/hyperlink" Target="https://www.humanservices.gov.au/organisations/health-professionals/services/medicare/medicare-benefits-health-professionals/manage-your-provider-numbers-hpos/applying-subsequent-provider-number-location" TargetMode="External"/><Relationship Id="rId41" Type="http://schemas.openxmlformats.org/officeDocument/2006/relationships/hyperlink" Target="https://ols.workcoverqld.com.au/ols/public/newprovider/index.wc" TargetMode="External"/><Relationship Id="rId54" Type="http://schemas.openxmlformats.org/officeDocument/2006/relationships/footer" Target="footer6.xml"/><Relationship Id="rId62" Type="http://schemas.openxmlformats.org/officeDocument/2006/relationships/hyperlink" Target="https://brisbanenorthphn.org.au/our-programs/team-care-coordination-program" TargetMode="External"/><Relationship Id="rId70" Type="http://schemas.openxmlformats.org/officeDocument/2006/relationships/hyperlink" Target="http://www.mbsonline.gov.au/internet/mbsonline/publishing.nsf/Content/Home" TargetMode="External"/><Relationship Id="rId75" Type="http://schemas.openxmlformats.org/officeDocument/2006/relationships/hyperlink" Target="https://www.health.qld.gov.au/clinical-practice/referrals/statewide-specialist-services/persistent-pain" TargetMode="External"/><Relationship Id="rId83" Type="http://schemas.openxmlformats.org/officeDocument/2006/relationships/hyperlink" Target="https://brisbanenorthphn.org.au/news-events/newsletters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www.servicesaustralia.gov.au/organisations/health-professionals/forms/hw077" TargetMode="External"/><Relationship Id="rId28" Type="http://schemas.openxmlformats.org/officeDocument/2006/relationships/hyperlink" Target="https://www.myhealthrecord.gov.au/for-healthcare-professionals/epip-incentive-eligibility-requirements" TargetMode="External"/><Relationship Id="rId36" Type="http://schemas.openxmlformats.org/officeDocument/2006/relationships/hyperlink" Target="https://www.health.gov.au/initiatives-and-programs/national-bowel-cancer-screening-program/managing-bowel-screening-for-participants" TargetMode="External"/><Relationship Id="rId49" Type="http://schemas.openxmlformats.org/officeDocument/2006/relationships/hyperlink" Target="https://brisbanenorthphn.org.au/practice-support/referral-and-patient-management" TargetMode="External"/><Relationship Id="rId57" Type="http://schemas.openxmlformats.org/officeDocument/2006/relationships/hyperlink" Target="https://www.racgp.org.au/education/professional-development/cpd/handbook-for-general-practitioners/planning-and-managing-your-cpd-for-the-2020-22-tri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igitalhealth.gov.au/healthcare-providers/initiatives-and-programs/nash?_cldee=c3RlcGhhbmllLnRob21wc29uQGJyaXNiYW5lbm9ydGhwaG4ub3JnLmF1&amp;recipientid=contact-f3aef5b53f26e71180f8c4346bc4bef0-08a94a7e0a7848ea81eff3231be6d7a2&amp;esid=b7c1d832-311c-ec11-b6e7-002248104010" TargetMode="External"/><Relationship Id="rId44" Type="http://schemas.openxmlformats.org/officeDocument/2006/relationships/hyperlink" Target="https://www.ahpra.gov.au/" TargetMode="External"/><Relationship Id="rId52" Type="http://schemas.openxmlformats.org/officeDocument/2006/relationships/hyperlink" Target="https://www.health.qld.gov.au/clinical-practice/guidelines-procedures/medicines/real-time-reporting" TargetMode="External"/><Relationship Id="rId60" Type="http://schemas.openxmlformats.org/officeDocument/2006/relationships/hyperlink" Target="https://brisbanenorthphn.org.au/practice-support/primary-care-liaison-officers" TargetMode="External"/><Relationship Id="rId65" Type="http://schemas.openxmlformats.org/officeDocument/2006/relationships/hyperlink" Target="https://brisbanenorthphn.org.au/practice-support/digital-health" TargetMode="External"/><Relationship Id="rId73" Type="http://schemas.openxmlformats.org/officeDocument/2006/relationships/hyperlink" Target="https://www.health.qld.gov.au/metronorth/refer" TargetMode="External"/><Relationship Id="rId78" Type="http://schemas.openxmlformats.org/officeDocument/2006/relationships/hyperlink" Target="http://www.nhsd.com.au/" TargetMode="External"/><Relationship Id="rId81" Type="http://schemas.openxmlformats.org/officeDocument/2006/relationships/hyperlink" Target="https://www.health.qld.gov.au/clinical-practice/guidelines-procedures/medicines/real-time-reporting" TargetMode="External"/><Relationship Id="rId86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%20Governance\Quality\2011%20New%20Quality\Templates\General\TEM_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027909-a72e-4cba-b0d7-b9fc850e636e">
      <UserInfo>
        <DisplayName>Amanda Queen</DisplayName>
        <AccountId>364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0" ma:contentTypeDescription="Create a new document." ma:contentTypeScope="" ma:versionID="7d3e22c0cbe55580371c4329de4a4a27">
  <xsd:schema xmlns:xsd="http://www.w3.org/2001/XMLSchema" xmlns:xs="http://www.w3.org/2001/XMLSchema" xmlns:p="http://schemas.microsoft.com/office/2006/metadata/properties" xmlns:ns2="667a265b-1647-4a4c-8ce5-35b18b48bec1" xmlns:ns3="8d027909-a72e-4cba-b0d7-b9fc850e636e" targetNamespace="http://schemas.microsoft.com/office/2006/metadata/properties" ma:root="true" ma:fieldsID="797da76e18b2a8073372e8da6bbb2d59" ns2:_="" ns3:_="">
    <xsd:import namespace="667a265b-1647-4a4c-8ce5-35b18b48bec1"/>
    <xsd:import namespace="8d027909-a72e-4cba-b0d7-b9fc850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D89CD-9AF7-45B3-A542-C2B38E7C5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60FCA-3155-4D56-8A6E-0BAADA22E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FBA86-2D1F-4C7A-ACBB-813631E41A2B}">
  <ds:schemaRefs>
    <ds:schemaRef ds:uri="http://schemas.microsoft.com/office/2006/metadata/properties"/>
    <ds:schemaRef ds:uri="http://schemas.microsoft.com/office/infopath/2007/PartnerControls"/>
    <ds:schemaRef ds:uri="8d027909-a72e-4cba-b0d7-b9fc850e636e"/>
  </ds:schemaRefs>
</ds:datastoreItem>
</file>

<file path=customXml/itemProps4.xml><?xml version="1.0" encoding="utf-8"?>
<ds:datastoreItem xmlns:ds="http://schemas.openxmlformats.org/officeDocument/2006/customXml" ds:itemID="{41C42253-E57C-4702-A4DF-A87B82CB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TEM_Information Sheet.dotx</Template>
  <TotalTime>0</TotalTime>
  <Pages>14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practitioner induction kit</vt:lpstr>
    </vt:vector>
  </TitlesOfParts>
  <Company>Toshiba</Company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practitioner induction kit</dc:title>
  <dc:subject>2017</dc:subject>
  <dc:creator>Danielle Francisco</dc:creator>
  <cp:lastModifiedBy>Marg Clarke</cp:lastModifiedBy>
  <cp:revision>2</cp:revision>
  <cp:lastPrinted>2015-08-24T00:05:00Z</cp:lastPrinted>
  <dcterms:created xsi:type="dcterms:W3CDTF">2022-03-24T03:05:00Z</dcterms:created>
  <dcterms:modified xsi:type="dcterms:W3CDTF">2022-03-24T03:05:00Z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</Properties>
</file>