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7" w:rightFromText="187" w:vertAnchor="page" w:horzAnchor="margin" w:tblpXSpec="right" w:tblpY="8748"/>
        <w:tblW w:w="4006" w:type="pct"/>
        <w:tblLook w:val="04A0" w:firstRow="1" w:lastRow="0" w:firstColumn="1" w:lastColumn="0" w:noHBand="0" w:noVBand="1"/>
      </w:tblPr>
      <w:tblGrid>
        <w:gridCol w:w="7722"/>
      </w:tblGrid>
      <w:tr w:rsidR="002F07A3" w:rsidRPr="00A12BAE" w14:paraId="45E99D7F" w14:textId="77777777" w:rsidTr="00DE15C2">
        <w:tc>
          <w:tcPr>
            <w:tcW w:w="7722" w:type="dxa"/>
            <w:tcBorders>
              <w:top w:val="single" w:sz="4" w:space="0" w:color="4472C4" w:themeColor="accent1"/>
            </w:tcBorders>
          </w:tcPr>
          <w:p w14:paraId="51C9CDD1" w14:textId="77777777" w:rsidR="002F07A3" w:rsidRPr="005E6604" w:rsidRDefault="002F07A3" w:rsidP="004B617F">
            <w:pPr>
              <w:pStyle w:val="Heading2"/>
              <w:jc w:val="right"/>
            </w:pPr>
            <w:bookmarkStart w:id="0" w:name="_Toc22821285"/>
            <w:bookmarkStart w:id="1" w:name="_Toc23242410"/>
            <w:r>
              <w:rPr>
                <w:sz w:val="52"/>
              </w:rPr>
              <w:t>Quality Improvement Toolkit for General Practice</w:t>
            </w:r>
            <w:bookmarkEnd w:id="0"/>
            <w:bookmarkEnd w:id="1"/>
          </w:p>
        </w:tc>
      </w:tr>
      <w:tr w:rsidR="002F07A3" w:rsidRPr="00907965" w14:paraId="32797F5F" w14:textId="77777777" w:rsidTr="00DE15C2">
        <w:trPr>
          <w:trHeight w:val="860"/>
        </w:trPr>
        <w:tc>
          <w:tcPr>
            <w:tcW w:w="7722" w:type="dxa"/>
            <w:tcBorders>
              <w:bottom w:val="single" w:sz="4" w:space="0" w:color="4472C4" w:themeColor="accent1"/>
            </w:tcBorders>
            <w:tcMar>
              <w:top w:w="216" w:type="dxa"/>
              <w:left w:w="115" w:type="dxa"/>
              <w:bottom w:w="216" w:type="dxa"/>
              <w:right w:w="115" w:type="dxa"/>
            </w:tcMar>
          </w:tcPr>
          <w:p w14:paraId="2E4BF16C" w14:textId="1565B86D" w:rsidR="002F07A3" w:rsidRPr="005E6604" w:rsidRDefault="002F07A3" w:rsidP="009A6BF1">
            <w:pPr>
              <w:pStyle w:val="Heading3"/>
              <w:jc w:val="right"/>
            </w:pPr>
            <w:bookmarkStart w:id="2" w:name="_Toc23242411"/>
            <w:r>
              <w:t>PIP QI Incentive: 10 Measures</w:t>
            </w:r>
            <w:bookmarkEnd w:id="2"/>
          </w:p>
        </w:tc>
      </w:tr>
      <w:tr w:rsidR="002F07A3" w:rsidRPr="00907965" w14:paraId="0CED13ED" w14:textId="77777777" w:rsidTr="00DE15C2">
        <w:trPr>
          <w:trHeight w:val="215"/>
        </w:trPr>
        <w:tc>
          <w:tcPr>
            <w:tcW w:w="7722" w:type="dxa"/>
            <w:tcBorders>
              <w:top w:val="single" w:sz="4" w:space="0" w:color="4472C4" w:themeColor="accent1"/>
            </w:tcBorders>
            <w:tcMar>
              <w:top w:w="216" w:type="dxa"/>
              <w:left w:w="115" w:type="dxa"/>
              <w:bottom w:w="216" w:type="dxa"/>
              <w:right w:w="115" w:type="dxa"/>
            </w:tcMar>
          </w:tcPr>
          <w:p w14:paraId="7A182FC2" w14:textId="77777777" w:rsidR="002F07A3" w:rsidRDefault="002F07A3" w:rsidP="004B617F">
            <w:pPr>
              <w:pStyle w:val="Subheadingdarkblue"/>
              <w:jc w:val="right"/>
            </w:pPr>
          </w:p>
        </w:tc>
      </w:tr>
    </w:tbl>
    <w:p w14:paraId="7E2214AE" w14:textId="77777777" w:rsidR="002F07A3" w:rsidRPr="00CE6090" w:rsidRDefault="002F07A3" w:rsidP="002F07A3"/>
    <w:p w14:paraId="7C805024" w14:textId="77777777" w:rsidR="002F07A3" w:rsidRPr="00CE6090" w:rsidRDefault="002F07A3" w:rsidP="002F07A3"/>
    <w:p w14:paraId="618F7BDF" w14:textId="77777777" w:rsidR="002F07A3" w:rsidRPr="00CE6090" w:rsidRDefault="002F07A3" w:rsidP="002F07A3"/>
    <w:p w14:paraId="58901185" w14:textId="77777777" w:rsidR="002F07A3" w:rsidRPr="00CE6090" w:rsidRDefault="002F07A3" w:rsidP="002F07A3"/>
    <w:p w14:paraId="29FD10A8" w14:textId="77777777" w:rsidR="002F07A3" w:rsidRPr="00CE6090" w:rsidRDefault="002F07A3" w:rsidP="002F07A3"/>
    <w:p w14:paraId="6C74C1BD" w14:textId="77777777" w:rsidR="002F07A3" w:rsidRPr="00CE6090" w:rsidRDefault="002F07A3" w:rsidP="002F07A3"/>
    <w:p w14:paraId="56395F27" w14:textId="77777777" w:rsidR="002F07A3" w:rsidRPr="00CE6090" w:rsidRDefault="002F07A3" w:rsidP="002F07A3"/>
    <w:p w14:paraId="72043FCB" w14:textId="77777777" w:rsidR="002F07A3" w:rsidRPr="00CE6090" w:rsidRDefault="002F07A3" w:rsidP="002F07A3"/>
    <w:p w14:paraId="28104CC7" w14:textId="77777777" w:rsidR="002F07A3" w:rsidRPr="00CE6090" w:rsidRDefault="002F07A3" w:rsidP="002F07A3"/>
    <w:p w14:paraId="145E35DA" w14:textId="77777777" w:rsidR="002F07A3" w:rsidRPr="00CE6090" w:rsidRDefault="002F07A3" w:rsidP="002F07A3"/>
    <w:p w14:paraId="7D44B193" w14:textId="77777777" w:rsidR="002F07A3" w:rsidRPr="00CE6090" w:rsidRDefault="002F07A3" w:rsidP="002F07A3"/>
    <w:p w14:paraId="4F5D5C3F" w14:textId="77777777" w:rsidR="002F07A3" w:rsidRPr="00CE6090" w:rsidRDefault="002F07A3" w:rsidP="002F07A3"/>
    <w:p w14:paraId="4BA8C2DD" w14:textId="7E10D299" w:rsidR="002F07A3" w:rsidRDefault="002F07A3" w:rsidP="002F07A3"/>
    <w:p w14:paraId="266A4934" w14:textId="77777777" w:rsidR="002F07A3" w:rsidRPr="002F07A3" w:rsidRDefault="002F07A3" w:rsidP="002F07A3"/>
    <w:p w14:paraId="15E0B014" w14:textId="77777777" w:rsidR="002F07A3" w:rsidRPr="002F07A3" w:rsidRDefault="002F07A3" w:rsidP="002F07A3"/>
    <w:p w14:paraId="27E7738E" w14:textId="77777777" w:rsidR="002F07A3" w:rsidRPr="002F07A3" w:rsidRDefault="002F07A3" w:rsidP="002F07A3"/>
    <w:p w14:paraId="0440E65E" w14:textId="77777777" w:rsidR="002F07A3" w:rsidRPr="002F07A3" w:rsidRDefault="002F07A3" w:rsidP="002F07A3"/>
    <w:p w14:paraId="4708775A" w14:textId="77777777" w:rsidR="002F07A3" w:rsidRPr="002F07A3" w:rsidRDefault="002F07A3" w:rsidP="002F07A3"/>
    <w:p w14:paraId="2975D7C6" w14:textId="77777777" w:rsidR="002F07A3" w:rsidRPr="002F07A3" w:rsidRDefault="002F07A3" w:rsidP="002F07A3"/>
    <w:p w14:paraId="3C0F201B" w14:textId="77777777" w:rsidR="002F07A3" w:rsidRPr="002F07A3" w:rsidRDefault="002F07A3" w:rsidP="002F07A3"/>
    <w:p w14:paraId="24654760" w14:textId="77777777" w:rsidR="002F07A3" w:rsidRPr="002F07A3" w:rsidRDefault="002F07A3" w:rsidP="002F07A3"/>
    <w:p w14:paraId="4ED3E0F3" w14:textId="77777777" w:rsidR="002F07A3" w:rsidRPr="002F07A3" w:rsidRDefault="002F07A3" w:rsidP="002F07A3"/>
    <w:p w14:paraId="3B5FB4DE" w14:textId="77777777" w:rsidR="002F07A3" w:rsidRPr="002F07A3" w:rsidRDefault="002F07A3" w:rsidP="002F07A3"/>
    <w:p w14:paraId="629F66A3" w14:textId="77777777" w:rsidR="002F07A3" w:rsidRPr="002F07A3" w:rsidRDefault="002F07A3" w:rsidP="002F07A3"/>
    <w:p w14:paraId="38BDFE91" w14:textId="77777777" w:rsidR="002F07A3" w:rsidRPr="002F07A3" w:rsidRDefault="002F07A3" w:rsidP="002F07A3"/>
    <w:p w14:paraId="6C88C98E" w14:textId="2F4019F7" w:rsidR="002F07A3" w:rsidRDefault="002F07A3" w:rsidP="002F07A3"/>
    <w:p w14:paraId="3DCC6FB1" w14:textId="1F9CF3DD" w:rsidR="00DE15C2" w:rsidRDefault="00DE15C2" w:rsidP="002F07A3"/>
    <w:p w14:paraId="4C27DE2B" w14:textId="17F945F8" w:rsidR="009A6BF1" w:rsidRDefault="009A6BF1" w:rsidP="002F07A3">
      <w:pPr>
        <w:sectPr w:rsidR="009A6BF1" w:rsidSect="00DE15C2">
          <w:footerReference w:type="default" r:id="rId11"/>
          <w:footerReference w:type="first" r:id="rId12"/>
          <w:type w:val="continuous"/>
          <w:pgSz w:w="11906" w:h="16838" w:code="9"/>
          <w:pgMar w:top="851" w:right="1134" w:bottom="680" w:left="1134" w:header="709" w:footer="737" w:gutter="0"/>
          <w:cols w:space="907"/>
          <w:docGrid w:linePitch="360"/>
        </w:sectPr>
      </w:pPr>
    </w:p>
    <w:p w14:paraId="012F8ABC" w14:textId="77777777" w:rsidR="00262221" w:rsidRDefault="00262221">
      <w:pPr>
        <w:rPr>
          <w:rFonts w:eastAsiaTheme="majorEastAsia" w:cstheme="majorBidi"/>
          <w:color w:val="ED7D31"/>
          <w:sz w:val="52"/>
          <w:szCs w:val="32"/>
        </w:rPr>
      </w:pPr>
      <w:bookmarkStart w:id="3" w:name="_Toc22821286"/>
      <w:bookmarkStart w:id="4" w:name="_Toc23242412"/>
      <w:r>
        <w:br w:type="page"/>
      </w:r>
    </w:p>
    <w:p w14:paraId="65D6D07B" w14:textId="77777777" w:rsidR="00262221" w:rsidRDefault="00262221">
      <w:pPr>
        <w:rPr>
          <w:rFonts w:eastAsiaTheme="majorEastAsia" w:cstheme="majorBidi"/>
          <w:color w:val="ED7D31"/>
          <w:sz w:val="52"/>
          <w:szCs w:val="32"/>
        </w:rPr>
      </w:pPr>
      <w:r>
        <w:lastRenderedPageBreak/>
        <w:br w:type="page"/>
      </w:r>
    </w:p>
    <w:p w14:paraId="1F4782A0" w14:textId="009B6DFA" w:rsidR="005B4DE3" w:rsidRPr="00066AFF" w:rsidRDefault="007E48C4" w:rsidP="009F7A5B">
      <w:pPr>
        <w:pStyle w:val="Heading1"/>
        <w:pBdr>
          <w:bottom w:val="single" w:sz="4" w:space="0" w:color="FA8D29"/>
        </w:pBdr>
      </w:pPr>
      <w:r w:rsidRPr="007E48C4">
        <w:lastRenderedPageBreak/>
        <w:t>Practice</w:t>
      </w:r>
      <w:r w:rsidRPr="00066AFF">
        <w:t xml:space="preserve"> </w:t>
      </w:r>
      <w:r w:rsidRPr="008509D4">
        <w:t>Incentive</w:t>
      </w:r>
      <w:r w:rsidRPr="00066AFF">
        <w:t xml:space="preserve"> </w:t>
      </w:r>
      <w:r w:rsidRPr="009F7A5B">
        <w:t xml:space="preserve">Program </w:t>
      </w:r>
      <w:r w:rsidR="51D6FB6A" w:rsidRPr="009F7A5B">
        <w:t xml:space="preserve">(PIP) </w:t>
      </w:r>
      <w:r w:rsidR="004B4898" w:rsidRPr="009F7A5B">
        <w:t>Quality Improvement</w:t>
      </w:r>
      <w:r w:rsidR="51D6FB6A" w:rsidRPr="009F7A5B">
        <w:t xml:space="preserve"> </w:t>
      </w:r>
      <w:r w:rsidR="003612F9">
        <w:t xml:space="preserve">(QI) </w:t>
      </w:r>
      <w:r w:rsidR="51D6FB6A" w:rsidRPr="00066AFF">
        <w:t>10 Measures</w:t>
      </w:r>
      <w:bookmarkEnd w:id="3"/>
      <w:bookmarkEnd w:id="4"/>
    </w:p>
    <w:p w14:paraId="00CEBC4C" w14:textId="63B12E3B" w:rsidR="005B4DE3" w:rsidRPr="00494523" w:rsidRDefault="005B4DE3" w:rsidP="007E48C4">
      <w:pPr>
        <w:pStyle w:val="Heading2"/>
      </w:pPr>
      <w:bookmarkStart w:id="5" w:name="_Toc22821287"/>
      <w:bookmarkStart w:id="6" w:name="_Toc23242413"/>
      <w:r w:rsidRPr="00494523">
        <w:t>Introduction</w:t>
      </w:r>
      <w:bookmarkEnd w:id="5"/>
      <w:bookmarkEnd w:id="6"/>
    </w:p>
    <w:p w14:paraId="0F4AA3D1" w14:textId="77777777" w:rsidR="005B4DE3" w:rsidRPr="005B4DE3" w:rsidRDefault="005B4DE3" w:rsidP="007E48C4">
      <w:pPr>
        <w:pStyle w:val="Heading3"/>
        <w:rPr>
          <w:rFonts w:ascii="Calibri Light" w:eastAsia="Arial" w:hAnsi="Calibri Light" w:cs="Calibri"/>
          <w:bCs/>
          <w:color w:val="2F5496"/>
          <w:sz w:val="24"/>
          <w:lang w:eastAsia="en-AU"/>
        </w:rPr>
      </w:pPr>
      <w:bookmarkStart w:id="7" w:name="_Toc22821288"/>
      <w:bookmarkStart w:id="8" w:name="_Toc23242414"/>
      <w:r w:rsidRPr="005B4DE3">
        <w:t>The Quality Improvement Toolkit</w:t>
      </w:r>
      <w:bookmarkEnd w:id="7"/>
      <w:bookmarkEnd w:id="8"/>
    </w:p>
    <w:p w14:paraId="3D7B3236" w14:textId="2F8BE071" w:rsidR="005B4DE3" w:rsidRPr="005B4DE3" w:rsidRDefault="005B4DE3" w:rsidP="007E48C4">
      <w:pPr>
        <w:rPr>
          <w:bCs/>
        </w:rPr>
      </w:pPr>
      <w:r w:rsidRPr="005B4DE3">
        <w:t xml:space="preserve">This </w:t>
      </w:r>
      <w:r w:rsidRPr="004B4898">
        <w:t>Quality Improvement (QI)</w:t>
      </w:r>
      <w:r w:rsidRPr="005B4DE3">
        <w:t xml:space="preserve"> Toolkit is made up of modules that are designed to support your practice to make easy, measurable and sustainable improvements to provide best practice care for your patients.</w:t>
      </w:r>
      <w:r w:rsidR="007E48C4">
        <w:t xml:space="preserve"> </w:t>
      </w:r>
      <w:r w:rsidRPr="005B4DE3">
        <w:t>The Toolkit will</w:t>
      </w:r>
      <w:r w:rsidRPr="005B4DE3">
        <w:rPr>
          <w:bCs/>
        </w:rPr>
        <w:t xml:space="preserve"> help your practice complete </w:t>
      </w:r>
      <w:r w:rsidR="004B4898" w:rsidRPr="004B4898">
        <w:rPr>
          <w:bCs/>
        </w:rPr>
        <w:t>QI</w:t>
      </w:r>
      <w:r w:rsidRPr="004B4898">
        <w:rPr>
          <w:bCs/>
        </w:rPr>
        <w:t xml:space="preserve"> activities</w:t>
      </w:r>
      <w:r w:rsidRPr="005B4DE3">
        <w:rPr>
          <w:bCs/>
        </w:rPr>
        <w:t xml:space="preserve"> using the </w:t>
      </w:r>
      <w:r w:rsidR="008509D4">
        <w:rPr>
          <w:bCs/>
        </w:rPr>
        <w:t>Model for Improvement</w:t>
      </w:r>
      <w:r w:rsidRPr="005B4DE3">
        <w:rPr>
          <w:bCs/>
        </w:rPr>
        <w:t>.</w:t>
      </w:r>
    </w:p>
    <w:p w14:paraId="3A421EAE" w14:textId="564E72D3" w:rsidR="005B4DE3" w:rsidRPr="005B4DE3" w:rsidRDefault="005B4DE3" w:rsidP="007E48C4">
      <w:r w:rsidRPr="005B4DE3">
        <w:t>Throughout the modules you will be guided to explore your data to understand more about your patient population and the pathways of care b</w:t>
      </w:r>
      <w:r w:rsidR="007E48C4">
        <w:t>eing provided in your practice.</w:t>
      </w:r>
      <w:r w:rsidRPr="005B4DE3">
        <w:t xml:space="preserve"> Reflections from the module activities and the related data will inform improvement ideas for you to action using the </w:t>
      </w:r>
      <w:r w:rsidR="008509D4">
        <w:t>Model for Improvement</w:t>
      </w:r>
      <w:r w:rsidRPr="005B4DE3">
        <w:t>.</w:t>
      </w:r>
    </w:p>
    <w:p w14:paraId="159FC39E" w14:textId="525CB07A" w:rsidR="005B4DE3" w:rsidRPr="005B4DE3" w:rsidRDefault="005B4DE3" w:rsidP="007E48C4">
      <w:r w:rsidRPr="005B4DE3">
        <w:t xml:space="preserve">The </w:t>
      </w:r>
      <w:r w:rsidR="008509D4">
        <w:t>Model for Improvement</w:t>
      </w:r>
      <w:r w:rsidRPr="005B4DE3">
        <w:t xml:space="preserve"> uses the Plan-Do-Study-Act (PDSA) cycle,</w:t>
      </w:r>
      <w:r w:rsidR="007E48C4">
        <w:t xml:space="preserve"> a tried and tested approach to </w:t>
      </w:r>
      <w:r w:rsidRPr="005B4DE3">
        <w:t xml:space="preserve">achieving successful change. It offers the following benefits: </w:t>
      </w:r>
    </w:p>
    <w:p w14:paraId="2D204609" w14:textId="77777777" w:rsidR="005B4DE3" w:rsidRPr="005B4DE3" w:rsidRDefault="005B4DE3" w:rsidP="007E48C4">
      <w:pPr>
        <w:pStyle w:val="ListBullet"/>
      </w:pPr>
      <w:r w:rsidRPr="005B4DE3">
        <w:t xml:space="preserve">it is a simple approach that anyone can apply </w:t>
      </w:r>
    </w:p>
    <w:p w14:paraId="4A2BA59B" w14:textId="77777777" w:rsidR="005B4DE3" w:rsidRPr="005B4DE3" w:rsidRDefault="005B4DE3" w:rsidP="007E48C4">
      <w:pPr>
        <w:pStyle w:val="ListBullet"/>
      </w:pPr>
      <w:r w:rsidRPr="005B4DE3">
        <w:t xml:space="preserve">it reduces risk by starting small </w:t>
      </w:r>
    </w:p>
    <w:p w14:paraId="077CF917" w14:textId="77777777" w:rsidR="005B4DE3" w:rsidRPr="005B4DE3" w:rsidRDefault="005B4DE3" w:rsidP="007E48C4">
      <w:pPr>
        <w:pStyle w:val="ListBullet"/>
      </w:pPr>
      <w:r w:rsidRPr="005B4DE3">
        <w:t xml:space="preserve">it can be used to help plan, develop and implement change that is highly effective. </w:t>
      </w:r>
    </w:p>
    <w:p w14:paraId="606C894C" w14:textId="7CB7457A" w:rsidR="005B4DE3" w:rsidRPr="005B4DE3" w:rsidRDefault="005B4DE3" w:rsidP="007E48C4">
      <w:pPr>
        <w:rPr>
          <w:rFonts w:cs="Calibri"/>
        </w:rPr>
      </w:pPr>
      <w:r w:rsidRPr="005B4DE3">
        <w:t xml:space="preserve">The </w:t>
      </w:r>
      <w:r w:rsidR="008509D4">
        <w:t>Model for Improvement</w:t>
      </w:r>
      <w:r w:rsidRPr="005B4DE3">
        <w:t xml:space="preserve"> helps you break down your change into manageable pieces, which are then tested to ensure that the change results in measurable improvements, and that minimal effort is wasted. </w:t>
      </w:r>
    </w:p>
    <w:p w14:paraId="3EDC0D50" w14:textId="4F6BB6C5" w:rsidR="005B4DE3" w:rsidRPr="005B4DE3" w:rsidRDefault="005B4DE3" w:rsidP="007E48C4">
      <w:r w:rsidRPr="005B4DE3">
        <w:t>There is a</w:t>
      </w:r>
      <w:r>
        <w:t>n</w:t>
      </w:r>
      <w:r w:rsidRPr="005B4DE3">
        <w:t xml:space="preserve"> example using the </w:t>
      </w:r>
      <w:r w:rsidR="008509D4">
        <w:t>Model for Improvement</w:t>
      </w:r>
      <w:r w:rsidRPr="005B4DE3">
        <w:t xml:space="preserve"> and a blank template for you to complete at the end of this module.</w:t>
      </w:r>
    </w:p>
    <w:p w14:paraId="1AF794B3" w14:textId="4C3E6764" w:rsidR="005B4DE3" w:rsidRPr="005B4DE3" w:rsidRDefault="007E48C4" w:rsidP="007E48C4">
      <w:r w:rsidRPr="005B4DE3">
        <w:rPr>
          <w:noProof/>
          <w:lang w:eastAsia="en-AU"/>
        </w:rPr>
        <w:drawing>
          <wp:anchor distT="0" distB="0" distL="114300" distR="114300" simplePos="0" relativeHeight="251658244" behindDoc="0" locked="0" layoutInCell="1" allowOverlap="1" wp14:anchorId="2CC12EDB" wp14:editId="56935D46">
            <wp:simplePos x="0" y="0"/>
            <wp:positionH relativeFrom="column">
              <wp:posOffset>-1757</wp:posOffset>
            </wp:positionH>
            <wp:positionV relativeFrom="paragraph">
              <wp:posOffset>330200</wp:posOffset>
            </wp:positionV>
            <wp:extent cx="463119" cy="468351"/>
            <wp:effectExtent l="0" t="0" r="0" b="8255"/>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63119" cy="468351"/>
                    </a:xfrm>
                    <a:prstGeom prst="rect">
                      <a:avLst/>
                    </a:prstGeom>
                  </pic:spPr>
                </pic:pic>
              </a:graphicData>
            </a:graphic>
          </wp:anchor>
        </w:drawing>
      </w:r>
      <w:r w:rsidR="005B4DE3" w:rsidRPr="005B4DE3">
        <w:t xml:space="preserve">If you would like additional support in relation to quality improvement in your practice please contact </w:t>
      </w:r>
      <w:r w:rsidR="00250D8F">
        <w:t>your</w:t>
      </w:r>
      <w:r>
        <w:t xml:space="preserve"> </w:t>
      </w:r>
      <w:r w:rsidR="00250D8F">
        <w:t xml:space="preserve">Brisbane North PHN Primary Care </w:t>
      </w:r>
      <w:r w:rsidR="004B4898">
        <w:t>Liaison</w:t>
      </w:r>
      <w:r w:rsidR="00262221">
        <w:t xml:space="preserve"> Officer,</w:t>
      </w:r>
    </w:p>
    <w:p w14:paraId="39658D40" w14:textId="17EADD06" w:rsidR="005B4DE3" w:rsidRPr="005B4DE3" w:rsidRDefault="005B4DE3" w:rsidP="007E48C4">
      <w:r w:rsidRPr="005B4DE3">
        <w:t xml:space="preserve">This icon indicates that the information relates to the ten </w:t>
      </w:r>
      <w:r w:rsidRPr="004B4898">
        <w:t>Practice Incentive Program (PIP) Quality Improvement (QI)</w:t>
      </w:r>
      <w:r w:rsidRPr="005B4DE3">
        <w:t xml:space="preserve"> measures.</w:t>
      </w:r>
    </w:p>
    <w:p w14:paraId="6C15773F" w14:textId="560A4165" w:rsidR="007222A3" w:rsidRPr="005B4DE3" w:rsidRDefault="007222A3" w:rsidP="007E48C4">
      <w:r w:rsidRPr="005B4DE3">
        <w:t xml:space="preserve">Due to constant developments in research and health guidelines, the information in this document will need to be updated regularly. Please </w:t>
      </w:r>
      <w:hyperlink r:id="rId14" w:history="1">
        <w:r w:rsidRPr="005B4DE3">
          <w:t>contact</w:t>
        </w:r>
      </w:hyperlink>
      <w:r w:rsidRPr="005B4DE3">
        <w:t xml:space="preserve"> Brisbane </w:t>
      </w:r>
      <w:r w:rsidR="00250D8F">
        <w:t>North</w:t>
      </w:r>
      <w:r w:rsidR="00250D8F" w:rsidRPr="005B4DE3">
        <w:t xml:space="preserve"> </w:t>
      </w:r>
      <w:r w:rsidRPr="005B4DE3">
        <w:t>PHN if you have any feedback regarding the content of this document.</w:t>
      </w:r>
    </w:p>
    <w:p w14:paraId="7FEC92E6" w14:textId="450ED72E" w:rsidR="005B4DE3" w:rsidRPr="005B4DE3" w:rsidRDefault="005B4DE3" w:rsidP="007E48C4">
      <w:pPr>
        <w:pStyle w:val="Heading3"/>
      </w:pPr>
      <w:bookmarkStart w:id="9" w:name="_Toc22821289"/>
      <w:bookmarkStart w:id="10" w:name="_Toc23242415"/>
      <w:r w:rsidRPr="005B4DE3">
        <w:t>Acknowledgements</w:t>
      </w:r>
      <w:bookmarkEnd w:id="9"/>
      <w:bookmarkEnd w:id="10"/>
    </w:p>
    <w:p w14:paraId="253CD7F0" w14:textId="6EE3A0A8" w:rsidR="009A6BF1" w:rsidRDefault="005B4DE3" w:rsidP="007E48C4">
      <w:pPr>
        <w:rPr>
          <w:rFonts w:eastAsia="Times New Roman"/>
          <w:lang w:eastAsia="en-AU"/>
        </w:rPr>
      </w:pPr>
      <w:r w:rsidRPr="005B4DE3">
        <w:t>We would like to acknowledge</w:t>
      </w:r>
      <w:r w:rsidR="00250D8F">
        <w:t xml:space="preserve"> this toolkit has been adapted from </w:t>
      </w:r>
      <w:r w:rsidR="00975945">
        <w:t xml:space="preserve">Brisbane </w:t>
      </w:r>
      <w:r w:rsidR="004B4898">
        <w:t>South</w:t>
      </w:r>
      <w:r w:rsidR="00975945">
        <w:t xml:space="preserve"> PHN</w:t>
      </w:r>
      <w:r w:rsidR="00250D8F">
        <w:t xml:space="preserve"> and</w:t>
      </w:r>
      <w:r w:rsidRPr="005B4DE3">
        <w:t xml:space="preserve"> that some material contained in this </w:t>
      </w:r>
      <w:r w:rsidR="006A3987">
        <w:t>to</w:t>
      </w:r>
      <w:r w:rsidRPr="005B4DE3">
        <w:t xml:space="preserve">olkit has been extracted from organisations including the Institute for Healthcare Improvement, the Royal Australian College of General Practitioners (RACGP); the Australian Government Department of Health; </w:t>
      </w:r>
      <w:r w:rsidRPr="005B4DE3">
        <w:rPr>
          <w:lang w:val="en"/>
        </w:rPr>
        <w:t>Best Practice; Medical Director, CAT4 and Train IT</w:t>
      </w:r>
      <w:r w:rsidRPr="005B4DE3">
        <w:t xml:space="preserve">. These organisations retain copyright over their original work </w:t>
      </w:r>
      <w:r w:rsidRPr="005B4DE3">
        <w:rPr>
          <w:rFonts w:eastAsia="Times New Roman"/>
          <w:lang w:eastAsia="en-AU"/>
        </w:rPr>
        <w:t>and we have abided by licence terms.</w:t>
      </w:r>
      <w:r w:rsidR="007E48C4">
        <w:rPr>
          <w:rFonts w:eastAsia="Times New Roman"/>
          <w:lang w:eastAsia="en-AU"/>
        </w:rPr>
        <w:t xml:space="preserve"> </w:t>
      </w:r>
      <w:r w:rsidRPr="005B4DE3">
        <w:rPr>
          <w:rFonts w:eastAsia="Times New Roman"/>
          <w:lang w:eastAsia="en-AU"/>
        </w:rPr>
        <w:t>Referencing of material is provided throughout.</w:t>
      </w:r>
    </w:p>
    <w:p w14:paraId="0F1ECFD8" w14:textId="5F9D0104" w:rsidR="005B4DE3" w:rsidRPr="005B4DE3" w:rsidRDefault="005B4DE3" w:rsidP="007E48C4">
      <w:r w:rsidRPr="005B4DE3">
        <w:t>While the Australian Government Department of Health has contributed to the funding of this material, the information contained in it does not necessarily reflect the views of the Australian Government and is not advice that is provided, or information that is endorsed, by the Australian Government. The Australian Government is not responsible in negligence or otherwise for any injury, loss or damage however arising from the use of or reliance on the information provided herein.</w:t>
      </w:r>
    </w:p>
    <w:p w14:paraId="16D91B96" w14:textId="5B8AF287" w:rsidR="00DE15C2" w:rsidRPr="00DE15C2" w:rsidRDefault="005B4DE3" w:rsidP="00DE15C2">
      <w:r w:rsidRPr="005B4DE3">
        <w:t xml:space="preserve">The information in this Toolkit does not constitute medical advice and Brisbane </w:t>
      </w:r>
      <w:r w:rsidR="00250D8F">
        <w:t>North</w:t>
      </w:r>
      <w:r w:rsidR="007E48C4">
        <w:t xml:space="preserve"> </w:t>
      </w:r>
      <w:r w:rsidRPr="005B4DE3">
        <w:t xml:space="preserve">PHN accept no responsibility for information in this </w:t>
      </w:r>
      <w:r w:rsidR="00DE15C2">
        <w:t>toolkit is interpreted or used</w:t>
      </w:r>
      <w:r w:rsidR="00262221">
        <w:t>.</w:t>
      </w:r>
    </w:p>
    <w:p w14:paraId="5B00A62C" w14:textId="4FF394AF" w:rsidR="00DE15C2" w:rsidRDefault="005B4DE3" w:rsidP="00DE15C2">
      <w:r w:rsidRPr="00DE15C2">
        <w:lastRenderedPageBreak/>
        <w:t xml:space="preserve">Unless otherwise indicated, material in this booklet is owned by </w:t>
      </w:r>
      <w:r w:rsidR="00975945">
        <w:t>Brisbane North PHN</w:t>
      </w:r>
      <w:r w:rsidRPr="00DE15C2">
        <w:t xml:space="preserve">. You are free to copy and communicate the work in its current form, as long as you attribute </w:t>
      </w:r>
      <w:r w:rsidR="00975945">
        <w:t>Brisbane North PHN</w:t>
      </w:r>
      <w:r w:rsidRPr="00DE15C2">
        <w:t xml:space="preserve"> as the source of the copyright material</w:t>
      </w:r>
      <w:r w:rsidR="00262221">
        <w:t>.</w:t>
      </w:r>
    </w:p>
    <w:p w14:paraId="5C8B751A" w14:textId="13015F38" w:rsidR="009F0E3F" w:rsidRDefault="009F0E3F" w:rsidP="00DE15C2"/>
    <w:p w14:paraId="7CF0C9FF" w14:textId="77777777" w:rsidR="009F0E3F" w:rsidRDefault="009F0E3F" w:rsidP="00DE15C2">
      <w:pPr>
        <w:sectPr w:rsidR="009F0E3F" w:rsidSect="009F0E3F">
          <w:footerReference w:type="default" r:id="rId15"/>
          <w:type w:val="continuous"/>
          <w:pgSz w:w="11906" w:h="16838" w:code="9"/>
          <w:pgMar w:top="851" w:right="1134" w:bottom="680" w:left="1134" w:header="1361" w:footer="737" w:gutter="0"/>
          <w:cols w:space="907"/>
          <w:titlePg/>
          <w:docGrid w:linePitch="360"/>
        </w:sectPr>
      </w:pPr>
    </w:p>
    <w:bookmarkStart w:id="11" w:name="_Toc23242416" w:displacedByCustomXml="next"/>
    <w:bookmarkStart w:id="12" w:name="_Toc22821290" w:displacedByCustomXml="next"/>
    <w:sdt>
      <w:sdtPr>
        <w:rPr>
          <w:rFonts w:ascii="Calibri" w:eastAsia="Calibri" w:hAnsi="Calibri" w:cs="Times New Roman"/>
          <w:b w:val="0"/>
          <w:color w:val="414042"/>
          <w:sz w:val="20"/>
          <w:szCs w:val="22"/>
        </w:rPr>
        <w:id w:val="2110854314"/>
        <w:docPartObj>
          <w:docPartGallery w:val="Table of Contents"/>
          <w:docPartUnique/>
        </w:docPartObj>
      </w:sdtPr>
      <w:sdtEndPr>
        <w:rPr>
          <w:rFonts w:ascii="Arial" w:eastAsiaTheme="minorHAnsi" w:hAnsi="Arial" w:cstheme="minorBidi"/>
          <w:bCs/>
          <w:noProof/>
          <w:color w:val="auto"/>
        </w:rPr>
      </w:sdtEndPr>
      <w:sdtContent>
        <w:p w14:paraId="3AE0630B" w14:textId="014F31FE" w:rsidR="00DD51EA" w:rsidRPr="009F0E3F" w:rsidRDefault="00DD51EA" w:rsidP="00DE15C2">
          <w:pPr>
            <w:pStyle w:val="Heading2"/>
            <w:rPr>
              <w:rFonts w:ascii="Calibri" w:eastAsia="Calibri" w:hAnsi="Calibri" w:cs="Times New Roman"/>
              <w:color w:val="414042"/>
              <w:sz w:val="20"/>
              <w:szCs w:val="22"/>
            </w:rPr>
          </w:pPr>
          <w:r>
            <w:t>Contents</w:t>
          </w:r>
          <w:bookmarkEnd w:id="12"/>
          <w:bookmarkEnd w:id="11"/>
        </w:p>
        <w:p w14:paraId="0CA25626" w14:textId="0B5FF7D8" w:rsidR="00975945" w:rsidRPr="00803872" w:rsidRDefault="00DD51EA">
          <w:pPr>
            <w:pStyle w:val="TOC2"/>
            <w:tabs>
              <w:tab w:val="right" w:leader="dot" w:pos="9628"/>
            </w:tabs>
            <w:rPr>
              <w:rFonts w:asciiTheme="minorHAnsi" w:eastAsiaTheme="minorEastAsia" w:hAnsiTheme="minorHAnsi"/>
              <w:noProof/>
              <w:szCs w:val="20"/>
              <w:lang w:eastAsia="en-AU"/>
            </w:rPr>
          </w:pPr>
          <w:r w:rsidRPr="007802C5">
            <w:rPr>
              <w:bCs/>
              <w:noProof/>
            </w:rPr>
            <w:fldChar w:fldCharType="begin"/>
          </w:r>
          <w:r w:rsidRPr="007802C5">
            <w:rPr>
              <w:bCs/>
              <w:noProof/>
            </w:rPr>
            <w:instrText xml:space="preserve"> TOC \o "1-3" \h \z \u </w:instrText>
          </w:r>
          <w:r w:rsidRPr="007802C5">
            <w:rPr>
              <w:bCs/>
              <w:noProof/>
            </w:rPr>
            <w:fldChar w:fldCharType="separate"/>
          </w:r>
          <w:hyperlink w:anchor="_Toc23242417" w:history="1">
            <w:r w:rsidR="00975945" w:rsidRPr="00803872">
              <w:rPr>
                <w:rStyle w:val="Hyperlink"/>
                <w:noProof/>
                <w:sz w:val="20"/>
                <w:szCs w:val="20"/>
              </w:rPr>
              <w:t>PIP QI Incentive – 10 measures</w:t>
            </w:r>
            <w:r w:rsidR="00975945" w:rsidRPr="00803872">
              <w:rPr>
                <w:noProof/>
                <w:webHidden/>
                <w:szCs w:val="20"/>
              </w:rPr>
              <w:tab/>
            </w:r>
            <w:r w:rsidR="00975945" w:rsidRPr="00803872">
              <w:rPr>
                <w:noProof/>
                <w:webHidden/>
                <w:szCs w:val="20"/>
              </w:rPr>
              <w:fldChar w:fldCharType="begin"/>
            </w:r>
            <w:r w:rsidR="00975945" w:rsidRPr="00803872">
              <w:rPr>
                <w:noProof/>
                <w:webHidden/>
                <w:szCs w:val="20"/>
              </w:rPr>
              <w:instrText xml:space="preserve"> PAGEREF _Toc23242417 \h </w:instrText>
            </w:r>
            <w:r w:rsidR="00975945" w:rsidRPr="00803872">
              <w:rPr>
                <w:noProof/>
                <w:webHidden/>
                <w:szCs w:val="20"/>
              </w:rPr>
            </w:r>
            <w:r w:rsidR="00975945" w:rsidRPr="00803872">
              <w:rPr>
                <w:noProof/>
                <w:webHidden/>
                <w:szCs w:val="20"/>
              </w:rPr>
              <w:fldChar w:fldCharType="separate"/>
            </w:r>
            <w:r w:rsidR="00230A9B">
              <w:rPr>
                <w:noProof/>
                <w:webHidden/>
                <w:szCs w:val="20"/>
              </w:rPr>
              <w:t>5</w:t>
            </w:r>
            <w:r w:rsidR="00975945" w:rsidRPr="00803872">
              <w:rPr>
                <w:noProof/>
                <w:webHidden/>
                <w:szCs w:val="20"/>
              </w:rPr>
              <w:fldChar w:fldCharType="end"/>
            </w:r>
          </w:hyperlink>
        </w:p>
        <w:p w14:paraId="4ACFAF91" w14:textId="3D8B4358" w:rsidR="00975945" w:rsidRPr="00803872" w:rsidRDefault="008242FE">
          <w:pPr>
            <w:pStyle w:val="TOC3"/>
            <w:tabs>
              <w:tab w:val="right" w:leader="dot" w:pos="9628"/>
            </w:tabs>
            <w:rPr>
              <w:rFonts w:asciiTheme="minorHAnsi" w:eastAsiaTheme="minorEastAsia" w:hAnsiTheme="minorHAnsi"/>
              <w:noProof/>
              <w:szCs w:val="20"/>
              <w:lang w:eastAsia="en-AU"/>
            </w:rPr>
          </w:pPr>
          <w:hyperlink w:anchor="_Toc23242418" w:history="1">
            <w:r w:rsidR="00975945" w:rsidRPr="00803872">
              <w:rPr>
                <w:rStyle w:val="Hyperlink"/>
                <w:noProof/>
                <w:sz w:val="20"/>
                <w:szCs w:val="20"/>
              </w:rPr>
              <w:t>Quality Improvement</w:t>
            </w:r>
            <w:r w:rsidR="00975945" w:rsidRPr="00803872">
              <w:rPr>
                <w:noProof/>
                <w:webHidden/>
                <w:szCs w:val="20"/>
              </w:rPr>
              <w:tab/>
            </w:r>
            <w:r w:rsidR="00975945" w:rsidRPr="00803872">
              <w:rPr>
                <w:noProof/>
                <w:webHidden/>
                <w:szCs w:val="20"/>
              </w:rPr>
              <w:fldChar w:fldCharType="begin"/>
            </w:r>
            <w:r w:rsidR="00975945" w:rsidRPr="00803872">
              <w:rPr>
                <w:noProof/>
                <w:webHidden/>
                <w:szCs w:val="20"/>
              </w:rPr>
              <w:instrText xml:space="preserve"> PAGEREF _Toc23242418 \h </w:instrText>
            </w:r>
            <w:r w:rsidR="00975945" w:rsidRPr="00803872">
              <w:rPr>
                <w:noProof/>
                <w:webHidden/>
                <w:szCs w:val="20"/>
              </w:rPr>
            </w:r>
            <w:r w:rsidR="00975945" w:rsidRPr="00803872">
              <w:rPr>
                <w:noProof/>
                <w:webHidden/>
                <w:szCs w:val="20"/>
              </w:rPr>
              <w:fldChar w:fldCharType="separate"/>
            </w:r>
            <w:r w:rsidR="00230A9B">
              <w:rPr>
                <w:noProof/>
                <w:webHidden/>
                <w:szCs w:val="20"/>
              </w:rPr>
              <w:t>5</w:t>
            </w:r>
            <w:r w:rsidR="00975945" w:rsidRPr="00803872">
              <w:rPr>
                <w:noProof/>
                <w:webHidden/>
                <w:szCs w:val="20"/>
              </w:rPr>
              <w:fldChar w:fldCharType="end"/>
            </w:r>
          </w:hyperlink>
        </w:p>
        <w:p w14:paraId="1C8F3D9F" w14:textId="725824C3" w:rsidR="00975945" w:rsidRPr="00803872" w:rsidRDefault="008242FE">
          <w:pPr>
            <w:pStyle w:val="TOC3"/>
            <w:tabs>
              <w:tab w:val="right" w:leader="dot" w:pos="9628"/>
            </w:tabs>
            <w:rPr>
              <w:rFonts w:asciiTheme="minorHAnsi" w:eastAsiaTheme="minorEastAsia" w:hAnsiTheme="minorHAnsi"/>
              <w:noProof/>
              <w:szCs w:val="20"/>
              <w:lang w:eastAsia="en-AU"/>
            </w:rPr>
          </w:pPr>
          <w:hyperlink w:anchor="_Toc23242419" w:history="1">
            <w:r w:rsidR="00975945" w:rsidRPr="00803872">
              <w:rPr>
                <w:rStyle w:val="Hyperlink"/>
                <w:noProof/>
                <w:sz w:val="20"/>
                <w:szCs w:val="20"/>
              </w:rPr>
              <w:t>PIP QI Incentive</w:t>
            </w:r>
            <w:r w:rsidR="00975945" w:rsidRPr="00803872">
              <w:rPr>
                <w:noProof/>
                <w:webHidden/>
                <w:szCs w:val="20"/>
              </w:rPr>
              <w:tab/>
            </w:r>
            <w:r w:rsidR="00975945" w:rsidRPr="00803872">
              <w:rPr>
                <w:noProof/>
                <w:webHidden/>
                <w:szCs w:val="20"/>
              </w:rPr>
              <w:fldChar w:fldCharType="begin"/>
            </w:r>
            <w:r w:rsidR="00975945" w:rsidRPr="00803872">
              <w:rPr>
                <w:noProof/>
                <w:webHidden/>
                <w:szCs w:val="20"/>
              </w:rPr>
              <w:instrText xml:space="preserve"> PAGEREF _Toc23242419 \h </w:instrText>
            </w:r>
            <w:r w:rsidR="00975945" w:rsidRPr="00803872">
              <w:rPr>
                <w:noProof/>
                <w:webHidden/>
                <w:szCs w:val="20"/>
              </w:rPr>
            </w:r>
            <w:r w:rsidR="00975945" w:rsidRPr="00803872">
              <w:rPr>
                <w:noProof/>
                <w:webHidden/>
                <w:szCs w:val="20"/>
              </w:rPr>
              <w:fldChar w:fldCharType="separate"/>
            </w:r>
            <w:r w:rsidR="00230A9B">
              <w:rPr>
                <w:noProof/>
                <w:webHidden/>
                <w:szCs w:val="20"/>
              </w:rPr>
              <w:t>5</w:t>
            </w:r>
            <w:r w:rsidR="00975945" w:rsidRPr="00803872">
              <w:rPr>
                <w:noProof/>
                <w:webHidden/>
                <w:szCs w:val="20"/>
              </w:rPr>
              <w:fldChar w:fldCharType="end"/>
            </w:r>
          </w:hyperlink>
        </w:p>
        <w:p w14:paraId="3E3BBE79" w14:textId="7358B41A" w:rsidR="00975945" w:rsidRPr="00803872" w:rsidRDefault="008242FE">
          <w:pPr>
            <w:pStyle w:val="TOC3"/>
            <w:tabs>
              <w:tab w:val="right" w:leader="dot" w:pos="9628"/>
            </w:tabs>
            <w:rPr>
              <w:rFonts w:asciiTheme="minorHAnsi" w:eastAsiaTheme="minorEastAsia" w:hAnsiTheme="minorHAnsi"/>
              <w:noProof/>
              <w:szCs w:val="20"/>
              <w:lang w:eastAsia="en-AU"/>
            </w:rPr>
          </w:pPr>
          <w:hyperlink w:anchor="_Toc23242420" w:history="1">
            <w:r w:rsidR="00975945" w:rsidRPr="00803872">
              <w:rPr>
                <w:rStyle w:val="Hyperlink"/>
                <w:noProof/>
                <w:sz w:val="20"/>
                <w:szCs w:val="20"/>
              </w:rPr>
              <w:t>PIP QI Improvement Measures</w:t>
            </w:r>
            <w:r w:rsidR="00975945" w:rsidRPr="00803872">
              <w:rPr>
                <w:noProof/>
                <w:webHidden/>
                <w:szCs w:val="20"/>
              </w:rPr>
              <w:tab/>
            </w:r>
            <w:r w:rsidR="00975945" w:rsidRPr="00803872">
              <w:rPr>
                <w:noProof/>
                <w:webHidden/>
                <w:szCs w:val="20"/>
              </w:rPr>
              <w:fldChar w:fldCharType="begin"/>
            </w:r>
            <w:r w:rsidR="00975945" w:rsidRPr="00803872">
              <w:rPr>
                <w:noProof/>
                <w:webHidden/>
                <w:szCs w:val="20"/>
              </w:rPr>
              <w:instrText xml:space="preserve"> PAGEREF _Toc23242420 \h </w:instrText>
            </w:r>
            <w:r w:rsidR="00975945" w:rsidRPr="00803872">
              <w:rPr>
                <w:noProof/>
                <w:webHidden/>
                <w:szCs w:val="20"/>
              </w:rPr>
            </w:r>
            <w:r w:rsidR="00975945" w:rsidRPr="00803872">
              <w:rPr>
                <w:noProof/>
                <w:webHidden/>
                <w:szCs w:val="20"/>
              </w:rPr>
              <w:fldChar w:fldCharType="separate"/>
            </w:r>
            <w:r w:rsidR="00230A9B">
              <w:rPr>
                <w:noProof/>
                <w:webHidden/>
                <w:szCs w:val="20"/>
              </w:rPr>
              <w:t>5</w:t>
            </w:r>
            <w:r w:rsidR="00975945" w:rsidRPr="00803872">
              <w:rPr>
                <w:noProof/>
                <w:webHidden/>
                <w:szCs w:val="20"/>
              </w:rPr>
              <w:fldChar w:fldCharType="end"/>
            </w:r>
          </w:hyperlink>
        </w:p>
        <w:p w14:paraId="15070D43" w14:textId="4B99996F" w:rsidR="00975945" w:rsidRPr="00803872" w:rsidRDefault="008242FE">
          <w:pPr>
            <w:pStyle w:val="TOC3"/>
            <w:tabs>
              <w:tab w:val="right" w:leader="dot" w:pos="9628"/>
            </w:tabs>
            <w:rPr>
              <w:rFonts w:asciiTheme="minorHAnsi" w:eastAsiaTheme="minorEastAsia" w:hAnsiTheme="minorHAnsi"/>
              <w:noProof/>
              <w:szCs w:val="20"/>
              <w:lang w:eastAsia="en-AU"/>
            </w:rPr>
          </w:pPr>
          <w:hyperlink w:anchor="_Toc23242421" w:history="1">
            <w:r w:rsidR="00975945" w:rsidRPr="00803872">
              <w:rPr>
                <w:rStyle w:val="Hyperlink"/>
                <w:noProof/>
                <w:sz w:val="20"/>
                <w:szCs w:val="20"/>
              </w:rPr>
              <w:t>How can you check your practice patient data?</w:t>
            </w:r>
            <w:r w:rsidR="00975945" w:rsidRPr="00803872">
              <w:rPr>
                <w:noProof/>
                <w:webHidden/>
                <w:szCs w:val="20"/>
              </w:rPr>
              <w:tab/>
            </w:r>
            <w:r w:rsidR="00975945" w:rsidRPr="00803872">
              <w:rPr>
                <w:noProof/>
                <w:webHidden/>
                <w:szCs w:val="20"/>
              </w:rPr>
              <w:fldChar w:fldCharType="begin"/>
            </w:r>
            <w:r w:rsidR="00975945" w:rsidRPr="00803872">
              <w:rPr>
                <w:noProof/>
                <w:webHidden/>
                <w:szCs w:val="20"/>
              </w:rPr>
              <w:instrText xml:space="preserve"> PAGEREF _Toc23242421 \h </w:instrText>
            </w:r>
            <w:r w:rsidR="00975945" w:rsidRPr="00803872">
              <w:rPr>
                <w:noProof/>
                <w:webHidden/>
                <w:szCs w:val="20"/>
              </w:rPr>
            </w:r>
            <w:r w:rsidR="00975945" w:rsidRPr="00803872">
              <w:rPr>
                <w:noProof/>
                <w:webHidden/>
                <w:szCs w:val="20"/>
              </w:rPr>
              <w:fldChar w:fldCharType="separate"/>
            </w:r>
            <w:r w:rsidR="00230A9B">
              <w:rPr>
                <w:noProof/>
                <w:webHidden/>
                <w:szCs w:val="20"/>
              </w:rPr>
              <w:t>5</w:t>
            </w:r>
            <w:r w:rsidR="00975945" w:rsidRPr="00803872">
              <w:rPr>
                <w:noProof/>
                <w:webHidden/>
                <w:szCs w:val="20"/>
              </w:rPr>
              <w:fldChar w:fldCharType="end"/>
            </w:r>
          </w:hyperlink>
        </w:p>
        <w:p w14:paraId="4A948CFE" w14:textId="3DEA67FD" w:rsidR="00975945" w:rsidRPr="00803872" w:rsidRDefault="008242FE">
          <w:pPr>
            <w:pStyle w:val="TOC3"/>
            <w:tabs>
              <w:tab w:val="right" w:leader="dot" w:pos="9628"/>
            </w:tabs>
            <w:rPr>
              <w:rFonts w:asciiTheme="minorHAnsi" w:eastAsiaTheme="minorEastAsia" w:hAnsiTheme="minorHAnsi"/>
              <w:noProof/>
              <w:szCs w:val="20"/>
              <w:lang w:eastAsia="en-AU"/>
            </w:rPr>
          </w:pPr>
          <w:hyperlink w:anchor="_Toc23242422" w:history="1">
            <w:r w:rsidR="00975945" w:rsidRPr="00803872">
              <w:rPr>
                <w:rStyle w:val="Hyperlink"/>
                <w:noProof/>
                <w:sz w:val="20"/>
                <w:szCs w:val="20"/>
              </w:rPr>
              <w:t>Activity 1.1 – Data collection from CAT4</w:t>
            </w:r>
            <w:r w:rsidR="00975945" w:rsidRPr="00803872">
              <w:rPr>
                <w:noProof/>
                <w:webHidden/>
                <w:szCs w:val="20"/>
              </w:rPr>
              <w:tab/>
            </w:r>
            <w:r w:rsidR="00975945" w:rsidRPr="00803872">
              <w:rPr>
                <w:noProof/>
                <w:webHidden/>
                <w:szCs w:val="20"/>
              </w:rPr>
              <w:fldChar w:fldCharType="begin"/>
            </w:r>
            <w:r w:rsidR="00975945" w:rsidRPr="00803872">
              <w:rPr>
                <w:noProof/>
                <w:webHidden/>
                <w:szCs w:val="20"/>
              </w:rPr>
              <w:instrText xml:space="preserve"> PAGEREF _Toc23242422 \h </w:instrText>
            </w:r>
            <w:r w:rsidR="00975945" w:rsidRPr="00803872">
              <w:rPr>
                <w:noProof/>
                <w:webHidden/>
                <w:szCs w:val="20"/>
              </w:rPr>
            </w:r>
            <w:r w:rsidR="00975945" w:rsidRPr="00803872">
              <w:rPr>
                <w:noProof/>
                <w:webHidden/>
                <w:szCs w:val="20"/>
              </w:rPr>
              <w:fldChar w:fldCharType="separate"/>
            </w:r>
            <w:r w:rsidR="00230A9B">
              <w:rPr>
                <w:noProof/>
                <w:webHidden/>
                <w:szCs w:val="20"/>
              </w:rPr>
              <w:t>6</w:t>
            </w:r>
            <w:r w:rsidR="00975945" w:rsidRPr="00803872">
              <w:rPr>
                <w:noProof/>
                <w:webHidden/>
                <w:szCs w:val="20"/>
              </w:rPr>
              <w:fldChar w:fldCharType="end"/>
            </w:r>
          </w:hyperlink>
        </w:p>
        <w:p w14:paraId="3FF1DB51" w14:textId="0BCD1477" w:rsidR="00975945" w:rsidRPr="00803872" w:rsidRDefault="008242FE">
          <w:pPr>
            <w:pStyle w:val="TOC3"/>
            <w:tabs>
              <w:tab w:val="right" w:leader="dot" w:pos="9628"/>
            </w:tabs>
            <w:rPr>
              <w:rFonts w:asciiTheme="minorHAnsi" w:eastAsiaTheme="minorEastAsia" w:hAnsiTheme="minorHAnsi"/>
              <w:noProof/>
              <w:szCs w:val="20"/>
              <w:lang w:eastAsia="en-AU"/>
            </w:rPr>
          </w:pPr>
          <w:hyperlink w:anchor="_Toc23242423" w:history="1">
            <w:r w:rsidR="00975945" w:rsidRPr="00803872">
              <w:rPr>
                <w:rStyle w:val="Hyperlink"/>
                <w:noProof/>
                <w:sz w:val="20"/>
                <w:szCs w:val="20"/>
              </w:rPr>
              <w:t>Activity 2.1 – Checklist for reflection PIP QI Improvement Measures</w:t>
            </w:r>
            <w:r w:rsidR="00975945" w:rsidRPr="00803872">
              <w:rPr>
                <w:noProof/>
                <w:webHidden/>
                <w:szCs w:val="20"/>
              </w:rPr>
              <w:tab/>
            </w:r>
            <w:r w:rsidR="00975945" w:rsidRPr="00803872">
              <w:rPr>
                <w:noProof/>
                <w:webHidden/>
                <w:szCs w:val="20"/>
              </w:rPr>
              <w:fldChar w:fldCharType="begin"/>
            </w:r>
            <w:r w:rsidR="00975945" w:rsidRPr="00803872">
              <w:rPr>
                <w:noProof/>
                <w:webHidden/>
                <w:szCs w:val="20"/>
              </w:rPr>
              <w:instrText xml:space="preserve"> PAGEREF _Toc23242423 \h </w:instrText>
            </w:r>
            <w:r w:rsidR="00975945" w:rsidRPr="00803872">
              <w:rPr>
                <w:noProof/>
                <w:webHidden/>
                <w:szCs w:val="20"/>
              </w:rPr>
            </w:r>
            <w:r w:rsidR="00975945" w:rsidRPr="00803872">
              <w:rPr>
                <w:noProof/>
                <w:webHidden/>
                <w:szCs w:val="20"/>
              </w:rPr>
              <w:fldChar w:fldCharType="separate"/>
            </w:r>
            <w:r w:rsidR="00230A9B">
              <w:rPr>
                <w:noProof/>
                <w:webHidden/>
                <w:szCs w:val="20"/>
              </w:rPr>
              <w:t>8</w:t>
            </w:r>
            <w:r w:rsidR="00975945" w:rsidRPr="00803872">
              <w:rPr>
                <w:noProof/>
                <w:webHidden/>
                <w:szCs w:val="20"/>
              </w:rPr>
              <w:fldChar w:fldCharType="end"/>
            </w:r>
          </w:hyperlink>
        </w:p>
        <w:p w14:paraId="3C77939C" w14:textId="16B09C7D" w:rsidR="00975945" w:rsidRPr="00803872" w:rsidRDefault="008242FE">
          <w:pPr>
            <w:pStyle w:val="TOC3"/>
            <w:tabs>
              <w:tab w:val="right" w:leader="dot" w:pos="9628"/>
            </w:tabs>
            <w:rPr>
              <w:rFonts w:asciiTheme="minorHAnsi" w:eastAsiaTheme="minorEastAsia" w:hAnsiTheme="minorHAnsi"/>
              <w:noProof/>
              <w:szCs w:val="20"/>
              <w:lang w:eastAsia="en-AU"/>
            </w:rPr>
          </w:pPr>
          <w:hyperlink w:anchor="_Toc23242424" w:history="1">
            <w:r w:rsidR="00975945" w:rsidRPr="00803872">
              <w:rPr>
                <w:rStyle w:val="Hyperlink"/>
                <w:noProof/>
                <w:sz w:val="20"/>
                <w:szCs w:val="20"/>
              </w:rPr>
              <w:t>Example PDSA for PIP QI Improvement Measures</w:t>
            </w:r>
            <w:r w:rsidR="00975945" w:rsidRPr="00803872">
              <w:rPr>
                <w:noProof/>
                <w:webHidden/>
                <w:szCs w:val="20"/>
              </w:rPr>
              <w:tab/>
            </w:r>
            <w:r w:rsidR="00975945" w:rsidRPr="00803872">
              <w:rPr>
                <w:noProof/>
                <w:webHidden/>
                <w:szCs w:val="20"/>
              </w:rPr>
              <w:fldChar w:fldCharType="begin"/>
            </w:r>
            <w:r w:rsidR="00975945" w:rsidRPr="00803872">
              <w:rPr>
                <w:noProof/>
                <w:webHidden/>
                <w:szCs w:val="20"/>
              </w:rPr>
              <w:instrText xml:space="preserve"> PAGEREF _Toc23242424 \h </w:instrText>
            </w:r>
            <w:r w:rsidR="00975945" w:rsidRPr="00803872">
              <w:rPr>
                <w:noProof/>
                <w:webHidden/>
                <w:szCs w:val="20"/>
              </w:rPr>
            </w:r>
            <w:r w:rsidR="00975945" w:rsidRPr="00803872">
              <w:rPr>
                <w:noProof/>
                <w:webHidden/>
                <w:szCs w:val="20"/>
              </w:rPr>
              <w:fldChar w:fldCharType="separate"/>
            </w:r>
            <w:r w:rsidR="00230A9B">
              <w:rPr>
                <w:noProof/>
                <w:webHidden/>
                <w:szCs w:val="20"/>
              </w:rPr>
              <w:t>9</w:t>
            </w:r>
            <w:r w:rsidR="00975945" w:rsidRPr="00803872">
              <w:rPr>
                <w:noProof/>
                <w:webHidden/>
                <w:szCs w:val="20"/>
              </w:rPr>
              <w:fldChar w:fldCharType="end"/>
            </w:r>
          </w:hyperlink>
        </w:p>
        <w:p w14:paraId="526691B3" w14:textId="3748ADB3" w:rsidR="00975945" w:rsidRPr="00803872" w:rsidRDefault="008242FE">
          <w:pPr>
            <w:pStyle w:val="TOC3"/>
            <w:tabs>
              <w:tab w:val="right" w:leader="dot" w:pos="9628"/>
            </w:tabs>
            <w:rPr>
              <w:rFonts w:asciiTheme="minorHAnsi" w:eastAsiaTheme="minorEastAsia" w:hAnsiTheme="minorHAnsi"/>
              <w:noProof/>
              <w:szCs w:val="20"/>
              <w:lang w:eastAsia="en-AU"/>
            </w:rPr>
          </w:pPr>
          <w:hyperlink w:anchor="_Toc23242425" w:history="1">
            <w:r w:rsidR="00975945" w:rsidRPr="00803872">
              <w:rPr>
                <w:rStyle w:val="Hyperlink"/>
                <w:noProof/>
                <w:sz w:val="20"/>
                <w:szCs w:val="20"/>
              </w:rPr>
              <w:t>Using Topbar to assist with patient prompts</w:t>
            </w:r>
            <w:r w:rsidR="00975945" w:rsidRPr="00803872">
              <w:rPr>
                <w:noProof/>
                <w:webHidden/>
                <w:szCs w:val="20"/>
              </w:rPr>
              <w:tab/>
            </w:r>
            <w:r w:rsidR="00975945" w:rsidRPr="00803872">
              <w:rPr>
                <w:noProof/>
                <w:webHidden/>
                <w:szCs w:val="20"/>
              </w:rPr>
              <w:fldChar w:fldCharType="begin"/>
            </w:r>
            <w:r w:rsidR="00975945" w:rsidRPr="00803872">
              <w:rPr>
                <w:noProof/>
                <w:webHidden/>
                <w:szCs w:val="20"/>
              </w:rPr>
              <w:instrText xml:space="preserve"> PAGEREF _Toc23242425 \h </w:instrText>
            </w:r>
            <w:r w:rsidR="00975945" w:rsidRPr="00803872">
              <w:rPr>
                <w:noProof/>
                <w:webHidden/>
                <w:szCs w:val="20"/>
              </w:rPr>
            </w:r>
            <w:r w:rsidR="00975945" w:rsidRPr="00803872">
              <w:rPr>
                <w:noProof/>
                <w:webHidden/>
                <w:szCs w:val="20"/>
              </w:rPr>
              <w:fldChar w:fldCharType="separate"/>
            </w:r>
            <w:r w:rsidR="00230A9B">
              <w:rPr>
                <w:noProof/>
                <w:webHidden/>
                <w:szCs w:val="20"/>
              </w:rPr>
              <w:t>10</w:t>
            </w:r>
            <w:r w:rsidR="00975945" w:rsidRPr="00803872">
              <w:rPr>
                <w:noProof/>
                <w:webHidden/>
                <w:szCs w:val="20"/>
              </w:rPr>
              <w:fldChar w:fldCharType="end"/>
            </w:r>
          </w:hyperlink>
        </w:p>
        <w:p w14:paraId="43F06B8D" w14:textId="7CA6A150" w:rsidR="00975945" w:rsidRPr="00803872" w:rsidRDefault="008242FE">
          <w:pPr>
            <w:pStyle w:val="TOC3"/>
            <w:tabs>
              <w:tab w:val="right" w:leader="dot" w:pos="9628"/>
            </w:tabs>
            <w:rPr>
              <w:rFonts w:asciiTheme="minorHAnsi" w:eastAsiaTheme="minorEastAsia" w:hAnsiTheme="minorHAnsi"/>
              <w:noProof/>
              <w:szCs w:val="20"/>
              <w:lang w:eastAsia="en-AU"/>
            </w:rPr>
          </w:pPr>
          <w:hyperlink w:anchor="_Toc23242426" w:history="1">
            <w:r w:rsidR="00975945" w:rsidRPr="00803872">
              <w:rPr>
                <w:rStyle w:val="Hyperlink"/>
                <w:noProof/>
                <w:sz w:val="20"/>
                <w:szCs w:val="20"/>
              </w:rPr>
              <w:t>Instructions - Creating patient prompts to display in Topbar</w:t>
            </w:r>
            <w:r w:rsidR="00975945" w:rsidRPr="00803872">
              <w:rPr>
                <w:noProof/>
                <w:webHidden/>
                <w:szCs w:val="20"/>
              </w:rPr>
              <w:tab/>
            </w:r>
            <w:r w:rsidR="00975945" w:rsidRPr="00803872">
              <w:rPr>
                <w:noProof/>
                <w:webHidden/>
                <w:szCs w:val="20"/>
              </w:rPr>
              <w:fldChar w:fldCharType="begin"/>
            </w:r>
            <w:r w:rsidR="00975945" w:rsidRPr="00803872">
              <w:rPr>
                <w:noProof/>
                <w:webHidden/>
                <w:szCs w:val="20"/>
              </w:rPr>
              <w:instrText xml:space="preserve"> PAGEREF _Toc23242426 \h </w:instrText>
            </w:r>
            <w:r w:rsidR="00975945" w:rsidRPr="00803872">
              <w:rPr>
                <w:noProof/>
                <w:webHidden/>
                <w:szCs w:val="20"/>
              </w:rPr>
            </w:r>
            <w:r w:rsidR="00975945" w:rsidRPr="00803872">
              <w:rPr>
                <w:noProof/>
                <w:webHidden/>
                <w:szCs w:val="20"/>
              </w:rPr>
              <w:fldChar w:fldCharType="separate"/>
            </w:r>
            <w:r w:rsidR="00230A9B">
              <w:rPr>
                <w:noProof/>
                <w:webHidden/>
                <w:szCs w:val="20"/>
              </w:rPr>
              <w:t>11</w:t>
            </w:r>
            <w:r w:rsidR="00975945" w:rsidRPr="00803872">
              <w:rPr>
                <w:noProof/>
                <w:webHidden/>
                <w:szCs w:val="20"/>
              </w:rPr>
              <w:fldChar w:fldCharType="end"/>
            </w:r>
          </w:hyperlink>
        </w:p>
        <w:p w14:paraId="795ACCCC" w14:textId="29033021" w:rsidR="00975945" w:rsidRPr="00803872" w:rsidRDefault="008242FE">
          <w:pPr>
            <w:pStyle w:val="TOC2"/>
            <w:tabs>
              <w:tab w:val="right" w:leader="dot" w:pos="9628"/>
            </w:tabs>
            <w:rPr>
              <w:rFonts w:asciiTheme="minorHAnsi" w:eastAsiaTheme="minorEastAsia" w:hAnsiTheme="minorHAnsi"/>
              <w:noProof/>
              <w:szCs w:val="20"/>
              <w:lang w:eastAsia="en-AU"/>
            </w:rPr>
          </w:pPr>
          <w:hyperlink w:anchor="_Toc23242427" w:history="1">
            <w:r w:rsidR="00975945" w:rsidRPr="00803872">
              <w:rPr>
                <w:rStyle w:val="Hyperlink"/>
                <w:noProof/>
                <w:sz w:val="20"/>
                <w:szCs w:val="20"/>
              </w:rPr>
              <w:t>Quality Improvement activities using The Model for Improvement and PDSA</w:t>
            </w:r>
            <w:r w:rsidR="00975945" w:rsidRPr="00803872">
              <w:rPr>
                <w:noProof/>
                <w:webHidden/>
                <w:szCs w:val="20"/>
              </w:rPr>
              <w:tab/>
            </w:r>
            <w:r w:rsidR="00975945" w:rsidRPr="00803872">
              <w:rPr>
                <w:noProof/>
                <w:webHidden/>
                <w:szCs w:val="20"/>
              </w:rPr>
              <w:fldChar w:fldCharType="begin"/>
            </w:r>
            <w:r w:rsidR="00975945" w:rsidRPr="00803872">
              <w:rPr>
                <w:noProof/>
                <w:webHidden/>
                <w:szCs w:val="20"/>
              </w:rPr>
              <w:instrText xml:space="preserve"> PAGEREF _Toc23242427 \h </w:instrText>
            </w:r>
            <w:r w:rsidR="00975945" w:rsidRPr="00803872">
              <w:rPr>
                <w:noProof/>
                <w:webHidden/>
                <w:szCs w:val="20"/>
              </w:rPr>
            </w:r>
            <w:r w:rsidR="00975945" w:rsidRPr="00803872">
              <w:rPr>
                <w:noProof/>
                <w:webHidden/>
                <w:szCs w:val="20"/>
              </w:rPr>
              <w:fldChar w:fldCharType="separate"/>
            </w:r>
            <w:r w:rsidR="00230A9B">
              <w:rPr>
                <w:noProof/>
                <w:webHidden/>
                <w:szCs w:val="20"/>
              </w:rPr>
              <w:t>13</w:t>
            </w:r>
            <w:r w:rsidR="00975945" w:rsidRPr="00803872">
              <w:rPr>
                <w:noProof/>
                <w:webHidden/>
                <w:szCs w:val="20"/>
              </w:rPr>
              <w:fldChar w:fldCharType="end"/>
            </w:r>
          </w:hyperlink>
        </w:p>
        <w:p w14:paraId="2B6FA060" w14:textId="6DDF1D6D" w:rsidR="00975945" w:rsidRPr="00803872" w:rsidRDefault="008242FE">
          <w:pPr>
            <w:pStyle w:val="TOC3"/>
            <w:tabs>
              <w:tab w:val="right" w:leader="dot" w:pos="9628"/>
            </w:tabs>
            <w:rPr>
              <w:rFonts w:asciiTheme="minorHAnsi" w:eastAsiaTheme="minorEastAsia" w:hAnsiTheme="minorHAnsi"/>
              <w:noProof/>
              <w:szCs w:val="20"/>
              <w:lang w:eastAsia="en-AU"/>
            </w:rPr>
          </w:pPr>
          <w:hyperlink w:anchor="_Toc23242428" w:history="1">
            <w:r w:rsidR="00975945" w:rsidRPr="00803872">
              <w:rPr>
                <w:rStyle w:val="Hyperlink"/>
                <w:noProof/>
                <w:sz w:val="20"/>
                <w:szCs w:val="20"/>
              </w:rPr>
              <w:t>The model for improvement diagram</w:t>
            </w:r>
            <w:r w:rsidR="00975945" w:rsidRPr="00803872">
              <w:rPr>
                <w:noProof/>
                <w:webHidden/>
                <w:szCs w:val="20"/>
              </w:rPr>
              <w:tab/>
            </w:r>
            <w:r w:rsidR="00975945" w:rsidRPr="00803872">
              <w:rPr>
                <w:noProof/>
                <w:webHidden/>
                <w:szCs w:val="20"/>
              </w:rPr>
              <w:fldChar w:fldCharType="begin"/>
            </w:r>
            <w:r w:rsidR="00975945" w:rsidRPr="00803872">
              <w:rPr>
                <w:noProof/>
                <w:webHidden/>
                <w:szCs w:val="20"/>
              </w:rPr>
              <w:instrText xml:space="preserve"> PAGEREF _Toc23242428 \h </w:instrText>
            </w:r>
            <w:r w:rsidR="00975945" w:rsidRPr="00803872">
              <w:rPr>
                <w:noProof/>
                <w:webHidden/>
                <w:szCs w:val="20"/>
              </w:rPr>
            </w:r>
            <w:r w:rsidR="00975945" w:rsidRPr="00803872">
              <w:rPr>
                <w:noProof/>
                <w:webHidden/>
                <w:szCs w:val="20"/>
              </w:rPr>
              <w:fldChar w:fldCharType="separate"/>
            </w:r>
            <w:r w:rsidR="00230A9B">
              <w:rPr>
                <w:noProof/>
                <w:webHidden/>
                <w:szCs w:val="20"/>
              </w:rPr>
              <w:t>13</w:t>
            </w:r>
            <w:r w:rsidR="00975945" w:rsidRPr="00803872">
              <w:rPr>
                <w:noProof/>
                <w:webHidden/>
                <w:szCs w:val="20"/>
              </w:rPr>
              <w:fldChar w:fldCharType="end"/>
            </w:r>
          </w:hyperlink>
        </w:p>
        <w:p w14:paraId="74685CDC" w14:textId="6AF1DF4B" w:rsidR="00975945" w:rsidRPr="00803872" w:rsidRDefault="008242FE">
          <w:pPr>
            <w:pStyle w:val="TOC3"/>
            <w:tabs>
              <w:tab w:val="right" w:leader="dot" w:pos="9628"/>
            </w:tabs>
            <w:rPr>
              <w:rFonts w:asciiTheme="minorHAnsi" w:eastAsiaTheme="minorEastAsia" w:hAnsiTheme="minorHAnsi"/>
              <w:noProof/>
              <w:szCs w:val="20"/>
              <w:lang w:eastAsia="en-AU"/>
            </w:rPr>
          </w:pPr>
          <w:hyperlink w:anchor="_Toc23242429" w:history="1">
            <w:r w:rsidR="00975945" w:rsidRPr="00803872">
              <w:rPr>
                <w:rStyle w:val="Hyperlink"/>
                <w:noProof/>
                <w:sz w:val="20"/>
                <w:szCs w:val="20"/>
              </w:rPr>
              <w:t>Model for Improvement and PDSA worksheet EXAMPLE</w:t>
            </w:r>
            <w:r w:rsidR="00975945" w:rsidRPr="00803872">
              <w:rPr>
                <w:noProof/>
                <w:webHidden/>
                <w:szCs w:val="20"/>
              </w:rPr>
              <w:tab/>
            </w:r>
            <w:r w:rsidR="00975945" w:rsidRPr="00803872">
              <w:rPr>
                <w:noProof/>
                <w:webHidden/>
                <w:szCs w:val="20"/>
              </w:rPr>
              <w:fldChar w:fldCharType="begin"/>
            </w:r>
            <w:r w:rsidR="00975945" w:rsidRPr="00803872">
              <w:rPr>
                <w:noProof/>
                <w:webHidden/>
                <w:szCs w:val="20"/>
              </w:rPr>
              <w:instrText xml:space="preserve"> PAGEREF _Toc23242429 \h </w:instrText>
            </w:r>
            <w:r w:rsidR="00975945" w:rsidRPr="00803872">
              <w:rPr>
                <w:noProof/>
                <w:webHidden/>
                <w:szCs w:val="20"/>
              </w:rPr>
            </w:r>
            <w:r w:rsidR="00975945" w:rsidRPr="00803872">
              <w:rPr>
                <w:noProof/>
                <w:webHidden/>
                <w:szCs w:val="20"/>
              </w:rPr>
              <w:fldChar w:fldCharType="separate"/>
            </w:r>
            <w:r w:rsidR="00230A9B">
              <w:rPr>
                <w:noProof/>
                <w:webHidden/>
                <w:szCs w:val="20"/>
              </w:rPr>
              <w:t>14</w:t>
            </w:r>
            <w:r w:rsidR="00975945" w:rsidRPr="00803872">
              <w:rPr>
                <w:noProof/>
                <w:webHidden/>
                <w:szCs w:val="20"/>
              </w:rPr>
              <w:fldChar w:fldCharType="end"/>
            </w:r>
          </w:hyperlink>
        </w:p>
        <w:p w14:paraId="62BF69E4" w14:textId="72551DD6" w:rsidR="00975945" w:rsidRPr="00803872" w:rsidRDefault="008242FE">
          <w:pPr>
            <w:pStyle w:val="TOC3"/>
            <w:tabs>
              <w:tab w:val="right" w:leader="dot" w:pos="9628"/>
            </w:tabs>
            <w:rPr>
              <w:rFonts w:asciiTheme="minorHAnsi" w:eastAsiaTheme="minorEastAsia" w:hAnsiTheme="minorHAnsi"/>
              <w:noProof/>
              <w:szCs w:val="20"/>
              <w:lang w:eastAsia="en-AU"/>
            </w:rPr>
          </w:pPr>
          <w:hyperlink w:anchor="_Toc23242430" w:history="1">
            <w:r w:rsidR="00975945" w:rsidRPr="00803872">
              <w:rPr>
                <w:rStyle w:val="Hyperlink"/>
                <w:noProof/>
                <w:sz w:val="20"/>
                <w:szCs w:val="20"/>
              </w:rPr>
              <w:t>Model for Improvement and PDSA worksheet EXAMPLE</w:t>
            </w:r>
            <w:r w:rsidR="00975945" w:rsidRPr="00803872">
              <w:rPr>
                <w:noProof/>
                <w:webHidden/>
                <w:szCs w:val="20"/>
              </w:rPr>
              <w:tab/>
            </w:r>
            <w:r w:rsidR="00975945" w:rsidRPr="00803872">
              <w:rPr>
                <w:noProof/>
                <w:webHidden/>
                <w:szCs w:val="20"/>
              </w:rPr>
              <w:fldChar w:fldCharType="begin"/>
            </w:r>
            <w:r w:rsidR="00975945" w:rsidRPr="00803872">
              <w:rPr>
                <w:noProof/>
                <w:webHidden/>
                <w:szCs w:val="20"/>
              </w:rPr>
              <w:instrText xml:space="preserve"> PAGEREF _Toc23242430 \h </w:instrText>
            </w:r>
            <w:r w:rsidR="00975945" w:rsidRPr="00803872">
              <w:rPr>
                <w:noProof/>
                <w:webHidden/>
                <w:szCs w:val="20"/>
              </w:rPr>
            </w:r>
            <w:r w:rsidR="00975945" w:rsidRPr="00803872">
              <w:rPr>
                <w:noProof/>
                <w:webHidden/>
                <w:szCs w:val="20"/>
              </w:rPr>
              <w:fldChar w:fldCharType="separate"/>
            </w:r>
            <w:r w:rsidR="00230A9B">
              <w:rPr>
                <w:noProof/>
                <w:webHidden/>
                <w:szCs w:val="20"/>
              </w:rPr>
              <w:t>15</w:t>
            </w:r>
            <w:r w:rsidR="00975945" w:rsidRPr="00803872">
              <w:rPr>
                <w:noProof/>
                <w:webHidden/>
                <w:szCs w:val="20"/>
              </w:rPr>
              <w:fldChar w:fldCharType="end"/>
            </w:r>
          </w:hyperlink>
        </w:p>
        <w:p w14:paraId="644E4756" w14:textId="65FD4E25" w:rsidR="00975945" w:rsidRPr="00803872" w:rsidRDefault="008242FE">
          <w:pPr>
            <w:pStyle w:val="TOC3"/>
            <w:tabs>
              <w:tab w:val="right" w:leader="dot" w:pos="9628"/>
            </w:tabs>
            <w:rPr>
              <w:rFonts w:asciiTheme="minorHAnsi" w:eastAsiaTheme="minorEastAsia" w:hAnsiTheme="minorHAnsi"/>
              <w:noProof/>
              <w:szCs w:val="20"/>
              <w:lang w:eastAsia="en-AU"/>
            </w:rPr>
          </w:pPr>
          <w:hyperlink w:anchor="_Toc23242431" w:history="1">
            <w:r w:rsidR="00975945" w:rsidRPr="00803872">
              <w:rPr>
                <w:rStyle w:val="Hyperlink"/>
                <w:noProof/>
                <w:sz w:val="20"/>
                <w:szCs w:val="20"/>
              </w:rPr>
              <w:t>Model for Improvement and PDSA worksheet template</w:t>
            </w:r>
            <w:r w:rsidR="00975945" w:rsidRPr="00803872">
              <w:rPr>
                <w:noProof/>
                <w:webHidden/>
                <w:szCs w:val="20"/>
              </w:rPr>
              <w:tab/>
            </w:r>
            <w:r w:rsidR="00975945" w:rsidRPr="00803872">
              <w:rPr>
                <w:noProof/>
                <w:webHidden/>
                <w:szCs w:val="20"/>
              </w:rPr>
              <w:fldChar w:fldCharType="begin"/>
            </w:r>
            <w:r w:rsidR="00975945" w:rsidRPr="00803872">
              <w:rPr>
                <w:noProof/>
                <w:webHidden/>
                <w:szCs w:val="20"/>
              </w:rPr>
              <w:instrText xml:space="preserve"> PAGEREF _Toc23242431 \h </w:instrText>
            </w:r>
            <w:r w:rsidR="00975945" w:rsidRPr="00803872">
              <w:rPr>
                <w:noProof/>
                <w:webHidden/>
                <w:szCs w:val="20"/>
              </w:rPr>
            </w:r>
            <w:r w:rsidR="00975945" w:rsidRPr="00803872">
              <w:rPr>
                <w:noProof/>
                <w:webHidden/>
                <w:szCs w:val="20"/>
              </w:rPr>
              <w:fldChar w:fldCharType="separate"/>
            </w:r>
            <w:r w:rsidR="00230A9B">
              <w:rPr>
                <w:noProof/>
                <w:webHidden/>
                <w:szCs w:val="20"/>
              </w:rPr>
              <w:t>16</w:t>
            </w:r>
            <w:r w:rsidR="00975945" w:rsidRPr="00803872">
              <w:rPr>
                <w:noProof/>
                <w:webHidden/>
                <w:szCs w:val="20"/>
              </w:rPr>
              <w:fldChar w:fldCharType="end"/>
            </w:r>
          </w:hyperlink>
        </w:p>
        <w:p w14:paraId="2A13A395" w14:textId="75B519E2" w:rsidR="00975945" w:rsidRPr="00803872" w:rsidRDefault="008242FE">
          <w:pPr>
            <w:pStyle w:val="TOC3"/>
            <w:tabs>
              <w:tab w:val="right" w:leader="dot" w:pos="9628"/>
            </w:tabs>
            <w:rPr>
              <w:rFonts w:asciiTheme="minorHAnsi" w:eastAsiaTheme="minorEastAsia" w:hAnsiTheme="minorHAnsi"/>
              <w:noProof/>
              <w:szCs w:val="20"/>
              <w:lang w:eastAsia="en-AU"/>
            </w:rPr>
          </w:pPr>
          <w:hyperlink w:anchor="_Toc23242432" w:history="1">
            <w:r w:rsidR="00975945" w:rsidRPr="00803872">
              <w:rPr>
                <w:rStyle w:val="Hyperlink"/>
                <w:noProof/>
                <w:sz w:val="20"/>
                <w:szCs w:val="20"/>
              </w:rPr>
              <w:t>Model for Improvement and PDSA worksheet template</w:t>
            </w:r>
            <w:r w:rsidR="00975945" w:rsidRPr="00803872">
              <w:rPr>
                <w:noProof/>
                <w:webHidden/>
                <w:szCs w:val="20"/>
              </w:rPr>
              <w:tab/>
            </w:r>
            <w:r w:rsidR="00975945" w:rsidRPr="00803872">
              <w:rPr>
                <w:noProof/>
                <w:webHidden/>
                <w:szCs w:val="20"/>
              </w:rPr>
              <w:fldChar w:fldCharType="begin"/>
            </w:r>
            <w:r w:rsidR="00975945" w:rsidRPr="00803872">
              <w:rPr>
                <w:noProof/>
                <w:webHidden/>
                <w:szCs w:val="20"/>
              </w:rPr>
              <w:instrText xml:space="preserve"> PAGEREF _Toc23242432 \h </w:instrText>
            </w:r>
            <w:r w:rsidR="00975945" w:rsidRPr="00803872">
              <w:rPr>
                <w:noProof/>
                <w:webHidden/>
                <w:szCs w:val="20"/>
              </w:rPr>
            </w:r>
            <w:r w:rsidR="00975945" w:rsidRPr="00803872">
              <w:rPr>
                <w:noProof/>
                <w:webHidden/>
                <w:szCs w:val="20"/>
              </w:rPr>
              <w:fldChar w:fldCharType="separate"/>
            </w:r>
            <w:r w:rsidR="00230A9B">
              <w:rPr>
                <w:noProof/>
                <w:webHidden/>
                <w:szCs w:val="20"/>
              </w:rPr>
              <w:t>17</w:t>
            </w:r>
            <w:r w:rsidR="00975945" w:rsidRPr="00803872">
              <w:rPr>
                <w:noProof/>
                <w:webHidden/>
                <w:szCs w:val="20"/>
              </w:rPr>
              <w:fldChar w:fldCharType="end"/>
            </w:r>
          </w:hyperlink>
        </w:p>
        <w:p w14:paraId="4D447D81" w14:textId="1CF467BC" w:rsidR="00DD51EA" w:rsidRPr="007802C5" w:rsidRDefault="00DD51EA" w:rsidP="007E48C4">
          <w:r w:rsidRPr="007802C5">
            <w:rPr>
              <w:bCs/>
              <w:noProof/>
            </w:rPr>
            <w:fldChar w:fldCharType="end"/>
          </w:r>
        </w:p>
      </w:sdtContent>
    </w:sdt>
    <w:p w14:paraId="6DC7EAF2" w14:textId="2DC15F7D" w:rsidR="6766ADDA" w:rsidRDefault="6766ADDA" w:rsidP="006A0586">
      <w:pPr>
        <w:jc w:val="both"/>
      </w:pPr>
      <w:r>
        <w:br w:type="page"/>
      </w:r>
    </w:p>
    <w:p w14:paraId="78E40739" w14:textId="2B0ABFDE" w:rsidR="007E48C4" w:rsidRPr="00632D20" w:rsidRDefault="007E48C4" w:rsidP="00DE15C2">
      <w:pPr>
        <w:pStyle w:val="Heading2"/>
      </w:pPr>
      <w:bookmarkStart w:id="13" w:name="_Toc23242417"/>
      <w:r w:rsidRPr="00632D20">
        <w:lastRenderedPageBreak/>
        <w:t xml:space="preserve">PIP QI </w:t>
      </w:r>
      <w:r w:rsidR="00DE15C2">
        <w:t>I</w:t>
      </w:r>
      <w:r w:rsidR="00DE15C2" w:rsidRPr="00632D20">
        <w:t>ncentive – 10 measures</w:t>
      </w:r>
      <w:bookmarkEnd w:id="13"/>
      <w:r w:rsidR="00DE15C2" w:rsidRPr="00632D20">
        <w:t xml:space="preserve"> </w:t>
      </w:r>
    </w:p>
    <w:p w14:paraId="1E027F4A" w14:textId="77777777" w:rsidR="00C17D51" w:rsidRPr="00DD51EA" w:rsidRDefault="00C17D51" w:rsidP="00DE15C2">
      <w:pPr>
        <w:pStyle w:val="Heading3"/>
      </w:pPr>
      <w:bookmarkStart w:id="14" w:name="_Toc23242418"/>
      <w:r w:rsidRPr="00494523">
        <w:t>Quality Improvement</w:t>
      </w:r>
      <w:bookmarkEnd w:id="14"/>
      <w:r w:rsidRPr="00DD51EA">
        <w:t xml:space="preserve"> </w:t>
      </w:r>
    </w:p>
    <w:p w14:paraId="60D9EEB5" w14:textId="77777777" w:rsidR="00C17D51" w:rsidRPr="006E3EC4" w:rsidRDefault="00C17D51" w:rsidP="007E48C4">
      <w:r w:rsidRPr="006E3EC4">
        <w:t>Quality improvement is foundational to contemporary high performing primary care. It includes team-based approaches, peer review, reflective practice, best practice, and data analysis. It can improve uptake of evidence-based practices for better patient outcomes, better professional development, and better system performance.</w:t>
      </w:r>
    </w:p>
    <w:p w14:paraId="2A10620C" w14:textId="77777777" w:rsidR="00C17D51" w:rsidRPr="00494523" w:rsidRDefault="00C17D51" w:rsidP="00DE15C2">
      <w:pPr>
        <w:pStyle w:val="Heading3"/>
      </w:pPr>
      <w:bookmarkStart w:id="15" w:name="_Toc23242419"/>
      <w:r w:rsidRPr="00494523">
        <w:t>PIP QI Incentive</w:t>
      </w:r>
      <w:bookmarkEnd w:id="15"/>
      <w:r w:rsidRPr="00494523">
        <w:t xml:space="preserve"> </w:t>
      </w:r>
    </w:p>
    <w:p w14:paraId="518E3F73" w14:textId="13925B7C" w:rsidR="00C17D51" w:rsidRPr="006E3EC4" w:rsidRDefault="44F855E0" w:rsidP="007E48C4">
      <w:r w:rsidRPr="44F855E0">
        <w:t xml:space="preserve">The PIP QI Incentive (PIP QI) is a payment to general practices for activities that support continuous quality improvement in </w:t>
      </w:r>
      <w:r w:rsidRPr="44F855E0">
        <w:rPr>
          <w:rFonts w:cs="Calibri"/>
        </w:rPr>
        <w:t>patient</w:t>
      </w:r>
      <w:r w:rsidRPr="44F855E0">
        <w:t xml:space="preserve"> outcomes and the delivery of best practice care. General practices enrolled in </w:t>
      </w:r>
      <w:r w:rsidRPr="009F7A5B">
        <w:t>PIP</w:t>
      </w:r>
      <w:r w:rsidR="004B4898" w:rsidRPr="009F7A5B">
        <w:t xml:space="preserve"> </w:t>
      </w:r>
      <w:r w:rsidRPr="009F7A5B">
        <w:t>QI</w:t>
      </w:r>
      <w:r w:rsidRPr="44F855E0">
        <w:t xml:space="preserve"> commit to implementing continuous quality improvement activities that support them in their role of managing their patient’s health. They also commit to providing nationally consistent, general practice data, initially in ten key Improvement Measures that contribute to local, regional and national health outcomes. Improvement Measures allow the practice to understand which patients may benefit from preventative treatments, or may need recall to ensure effective management of a specified chronic disease (e.g. Type 2 Diabetes). This can help delay progression of the condition, improve quality of life, increase life expectancy, and decrease the need for high cost interventions. </w:t>
      </w:r>
    </w:p>
    <w:p w14:paraId="7A377902" w14:textId="44314F08" w:rsidR="00C17D51" w:rsidRPr="00494523" w:rsidRDefault="00DD51EA" w:rsidP="00DE15C2">
      <w:pPr>
        <w:pStyle w:val="Heading3"/>
      </w:pPr>
      <w:bookmarkStart w:id="16" w:name="_Toc23242420"/>
      <w:r w:rsidRPr="00494523">
        <w:t xml:space="preserve">PIP QI </w:t>
      </w:r>
      <w:r w:rsidR="00C17D51" w:rsidRPr="00494523">
        <w:t>Improvement Measures</w:t>
      </w:r>
      <w:bookmarkEnd w:id="16"/>
      <w:r w:rsidR="00C17D51" w:rsidRPr="00494523">
        <w:t xml:space="preserve"> </w:t>
      </w:r>
    </w:p>
    <w:p w14:paraId="3D2A3292" w14:textId="4FB8124F" w:rsidR="00C17D51" w:rsidRPr="004B7BCA" w:rsidRDefault="00C17D51" w:rsidP="007E48C4">
      <w:r w:rsidRPr="004B7BCA">
        <w:t>The collection of the de-identified Improvement Measures that form the PIP Eligible Data Set are part of a system of quality improvement that includes reflective practice, a common data baseline, and data analysis. The Improvement Measures are not designed to assess individual general practice or general practitioner performance. They do support a regional and national understanding of chronic disease management in areas of high need, and future iterations will respond to emerging evidence on areas of high need. The first tranc</w:t>
      </w:r>
      <w:r w:rsidR="007E48C4">
        <w:t>he of Improvement Measures are:</w:t>
      </w:r>
    </w:p>
    <w:p w14:paraId="16E3FAE6" w14:textId="59EC3F6C" w:rsidR="00C17D51" w:rsidRPr="007E48C4" w:rsidRDefault="007E48C4" w:rsidP="007E48C4">
      <w:pPr>
        <w:pStyle w:val="ListNumber"/>
      </w:pPr>
      <w:r>
        <w:t>p</w:t>
      </w:r>
      <w:r w:rsidR="00C17D51" w:rsidRPr="007E48C4">
        <w:t xml:space="preserve">roportion of patients with diabetes with a current HbA1c result </w:t>
      </w:r>
    </w:p>
    <w:p w14:paraId="431D0F77" w14:textId="4A03A5CC" w:rsidR="00C17D51" w:rsidRPr="007E48C4" w:rsidRDefault="007E48C4" w:rsidP="007E48C4">
      <w:pPr>
        <w:pStyle w:val="ListNumber"/>
      </w:pPr>
      <w:r>
        <w:t>p</w:t>
      </w:r>
      <w:r w:rsidR="00C17D51" w:rsidRPr="007E48C4">
        <w:t xml:space="preserve">roportion of patients with a smoking status </w:t>
      </w:r>
    </w:p>
    <w:p w14:paraId="4CE70DC3" w14:textId="56809130" w:rsidR="00C17D51" w:rsidRPr="007E48C4" w:rsidRDefault="007E48C4" w:rsidP="007E48C4">
      <w:pPr>
        <w:pStyle w:val="ListNumber"/>
      </w:pPr>
      <w:r>
        <w:t>p</w:t>
      </w:r>
      <w:r w:rsidR="00C17D51" w:rsidRPr="007E48C4">
        <w:t xml:space="preserve">roportion of patients with a weight classification </w:t>
      </w:r>
    </w:p>
    <w:p w14:paraId="5707E142" w14:textId="6942BA92" w:rsidR="00C17D51" w:rsidRPr="007E48C4" w:rsidRDefault="007E48C4" w:rsidP="007E48C4">
      <w:pPr>
        <w:pStyle w:val="ListNumber"/>
      </w:pPr>
      <w:r w:rsidRPr="007E48C4">
        <w:t xml:space="preserve">proportion of patients aged 65 and over who were immunised against influenza </w:t>
      </w:r>
    </w:p>
    <w:p w14:paraId="64597EA3" w14:textId="4FD0065F" w:rsidR="00C17D51" w:rsidRPr="007E48C4" w:rsidRDefault="007E48C4" w:rsidP="007E48C4">
      <w:pPr>
        <w:pStyle w:val="ListNumber"/>
      </w:pPr>
      <w:r w:rsidRPr="007E48C4">
        <w:t xml:space="preserve">proportion of patients with diabetes who were immunised against influenza </w:t>
      </w:r>
    </w:p>
    <w:p w14:paraId="585C0F00" w14:textId="79FD8F76" w:rsidR="00C17D51" w:rsidRPr="007E48C4" w:rsidRDefault="007E48C4" w:rsidP="007E48C4">
      <w:pPr>
        <w:pStyle w:val="ListNumber"/>
      </w:pPr>
      <w:r>
        <w:t>p</w:t>
      </w:r>
      <w:r w:rsidR="00C17D51" w:rsidRPr="007E48C4">
        <w:t xml:space="preserve">roportion of patients with COPD who were immunised against influenza </w:t>
      </w:r>
    </w:p>
    <w:p w14:paraId="5EB86065" w14:textId="4098EDFD" w:rsidR="00C17D51" w:rsidRPr="007E48C4" w:rsidRDefault="007E48C4" w:rsidP="007E48C4">
      <w:pPr>
        <w:pStyle w:val="ListNumber"/>
      </w:pPr>
      <w:r w:rsidRPr="007E48C4">
        <w:t xml:space="preserve">proportion of patients with an alcohol consumption status </w:t>
      </w:r>
    </w:p>
    <w:p w14:paraId="6256E406" w14:textId="03E24A72" w:rsidR="00C17D51" w:rsidRPr="007E48C4" w:rsidRDefault="007E48C4" w:rsidP="007E48C4">
      <w:pPr>
        <w:pStyle w:val="ListNumber"/>
      </w:pPr>
      <w:r w:rsidRPr="007E48C4">
        <w:t>proportion of patients with the necessary ris</w:t>
      </w:r>
      <w:r>
        <w:t>k factors assessed to enable CVD</w:t>
      </w:r>
      <w:r w:rsidRPr="007E48C4">
        <w:t xml:space="preserve"> assessment </w:t>
      </w:r>
    </w:p>
    <w:p w14:paraId="3A769225" w14:textId="10BC369A" w:rsidR="00C17D51" w:rsidRPr="007E48C4" w:rsidRDefault="007E48C4" w:rsidP="007E48C4">
      <w:pPr>
        <w:pStyle w:val="ListNumber"/>
      </w:pPr>
      <w:r w:rsidRPr="007E48C4">
        <w:t xml:space="preserve">proportion of female patients with an up-to-date cervical screening </w:t>
      </w:r>
    </w:p>
    <w:p w14:paraId="71D178B8" w14:textId="2334BFE2" w:rsidR="00C17D51" w:rsidRPr="007E48C4" w:rsidRDefault="007E48C4" w:rsidP="007E48C4">
      <w:pPr>
        <w:pStyle w:val="ListNumber"/>
      </w:pPr>
      <w:r w:rsidRPr="007E48C4">
        <w:t>proportion of patients with diabet</w:t>
      </w:r>
      <w:r>
        <w:t>es with a blood pressure result.</w:t>
      </w:r>
    </w:p>
    <w:p w14:paraId="07CD32A2" w14:textId="77777777" w:rsidR="00C17D51" w:rsidRPr="00494523" w:rsidRDefault="00C17D51" w:rsidP="00DE15C2">
      <w:pPr>
        <w:pStyle w:val="Heading3"/>
      </w:pPr>
      <w:bookmarkStart w:id="17" w:name="_Toc23242421"/>
      <w:r w:rsidRPr="00494523">
        <w:t>How can you check your practice patient data?</w:t>
      </w:r>
      <w:bookmarkEnd w:id="17"/>
    </w:p>
    <w:p w14:paraId="604020F9" w14:textId="77777777" w:rsidR="00C17D51" w:rsidRPr="006E3EC4" w:rsidRDefault="00C17D51" w:rsidP="007E48C4">
      <w:r w:rsidRPr="006E3EC4">
        <w:t xml:space="preserve">It’s important from a practice perspective to review your data and systems to identify if you are meeting targets. </w:t>
      </w:r>
    </w:p>
    <w:p w14:paraId="384FF9BD" w14:textId="4E42D17C" w:rsidR="00C17D51" w:rsidRPr="006E3EC4" w:rsidRDefault="00C17D51" w:rsidP="007E48C4">
      <w:r w:rsidRPr="006E3EC4">
        <w:t>There are 2 options you can choose from to obtain this information:</w:t>
      </w:r>
    </w:p>
    <w:p w14:paraId="1E679B3C" w14:textId="3D24D5F2" w:rsidR="00C17D51" w:rsidRPr="001C396E" w:rsidRDefault="00C17D51" w:rsidP="007E48C4">
      <w:pPr>
        <w:pStyle w:val="ListBullet"/>
        <w:rPr>
          <w:u w:val="single"/>
        </w:rPr>
      </w:pPr>
      <w:r w:rsidRPr="006E3EC4">
        <w:t>Option 1: Data Collection from CAT4 – plea</w:t>
      </w:r>
      <w:r w:rsidR="001C396E">
        <w:t xml:space="preserve">se refer to the CAT4 recipes on </w:t>
      </w:r>
      <w:hyperlink r:id="rId16" w:history="1">
        <w:r w:rsidRPr="001C396E">
          <w:rPr>
            <w:rStyle w:val="Strong"/>
            <w:u w:val="single"/>
          </w:rPr>
          <w:t>http://help.pencs.com.au/display/CR/CAT+RECIPES</w:t>
        </w:r>
      </w:hyperlink>
      <w:r w:rsidRPr="001C396E">
        <w:rPr>
          <w:rStyle w:val="Strong"/>
          <w:u w:val="single"/>
        </w:rPr>
        <w:t xml:space="preserve"> </w:t>
      </w:r>
    </w:p>
    <w:p w14:paraId="1A71B0A0" w14:textId="6B19E6A7" w:rsidR="00C17D51" w:rsidRPr="004B4898" w:rsidRDefault="00C17D51" w:rsidP="007E48C4">
      <w:pPr>
        <w:pStyle w:val="ListBullet"/>
      </w:pPr>
      <w:r w:rsidRPr="006E3EC4">
        <w:t xml:space="preserve">Option 2: Refer to your Benchmark report as provided by </w:t>
      </w:r>
      <w:r w:rsidR="00975945" w:rsidRPr="004B4898">
        <w:t>Brisbane North PHN</w:t>
      </w:r>
    </w:p>
    <w:p w14:paraId="1691B44F" w14:textId="77777777" w:rsidR="00C17D51" w:rsidRDefault="00C17D51" w:rsidP="007E48C4"/>
    <w:p w14:paraId="2CC151A9" w14:textId="13721BFB" w:rsidR="00C17D51" w:rsidRPr="00494523" w:rsidRDefault="00C17D51" w:rsidP="000B62FB">
      <w:pPr>
        <w:pStyle w:val="Heading3"/>
      </w:pPr>
      <w:bookmarkStart w:id="18" w:name="_Toc23242422"/>
      <w:r w:rsidRPr="00494523">
        <w:lastRenderedPageBreak/>
        <w:t xml:space="preserve">Activity 1.1 – Data </w:t>
      </w:r>
      <w:r w:rsidR="00494523" w:rsidRPr="00494523">
        <w:t>c</w:t>
      </w:r>
      <w:r w:rsidRPr="00494523">
        <w:t>ollection from CAT4</w:t>
      </w:r>
      <w:bookmarkEnd w:id="18"/>
    </w:p>
    <w:p w14:paraId="0F668D0D" w14:textId="589D3469" w:rsidR="00C17D51" w:rsidRPr="006E3EC4" w:rsidRDefault="00C17D51" w:rsidP="007E48C4">
      <w:r w:rsidRPr="006E3EC4">
        <w:t>Complete the below table by collecting data from your CAT4 Data Extraction Tool.</w:t>
      </w:r>
    </w:p>
    <w:p w14:paraId="6C3DD83A" w14:textId="230898FF" w:rsidR="00C17D51" w:rsidRPr="006E3EC4" w:rsidRDefault="00C17D51" w:rsidP="007E48C4">
      <w:pPr>
        <w:rPr>
          <w:rFonts w:cs="Calibri Light"/>
        </w:rPr>
      </w:pPr>
      <w:r w:rsidRPr="006E3EC4">
        <w:t>Note - Instructions on how to extract the data is available from the PenCS website:</w:t>
      </w:r>
      <w:r w:rsidRPr="006E3EC4">
        <w:rPr>
          <w:rFonts w:cs="Calibri Light"/>
        </w:rPr>
        <w:t xml:space="preserve"> </w:t>
      </w:r>
      <w:hyperlink r:id="rId17" w:history="1">
        <w:r w:rsidRPr="001C396E">
          <w:rPr>
            <w:rStyle w:val="Strong"/>
            <w:u w:val="single"/>
          </w:rPr>
          <w:t>http://help.pencs.com.au/display/CR/CAT+RECIPES</w:t>
        </w:r>
      </w:hyperlink>
      <w:r w:rsidR="001C396E">
        <w:rPr>
          <w:rFonts w:cs="Calibri Light"/>
        </w:rPr>
        <w:t>.</w:t>
      </w:r>
    </w:p>
    <w:p w14:paraId="1B9D253B" w14:textId="77777777" w:rsidR="00C17D51" w:rsidRPr="006E3EC4" w:rsidRDefault="00C17D51" w:rsidP="001C396E">
      <w:r w:rsidRPr="006E3EC4">
        <w:t>The aim of this activity is to collect data to determine the number of patients in your practice according to the Improvement Measures as per the PIP QI guidelines.</w:t>
      </w:r>
    </w:p>
    <w:tbl>
      <w:tblPr>
        <w:tblStyle w:val="Activitytables"/>
        <w:tblW w:w="10432"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660" w:firstRow="1" w:lastRow="1" w:firstColumn="0" w:lastColumn="0" w:noHBand="1" w:noVBand="1"/>
      </w:tblPr>
      <w:tblGrid>
        <w:gridCol w:w="790"/>
        <w:gridCol w:w="4870"/>
        <w:gridCol w:w="1152"/>
        <w:gridCol w:w="2153"/>
        <w:gridCol w:w="1467"/>
      </w:tblGrid>
      <w:tr w:rsidR="00C17D51" w:rsidRPr="009F0E3F" w14:paraId="605D0D32" w14:textId="77777777" w:rsidTr="00230A9B">
        <w:trPr>
          <w:cnfStyle w:val="100000000000" w:firstRow="1" w:lastRow="0" w:firstColumn="0" w:lastColumn="0" w:oddVBand="0" w:evenVBand="0" w:oddHBand="0" w:evenHBand="0" w:firstRowFirstColumn="0" w:firstRowLastColumn="0" w:lastRowFirstColumn="0" w:lastRowLastColumn="0"/>
          <w:trHeight w:val="775"/>
          <w:tblHeader/>
        </w:trPr>
        <w:tc>
          <w:tcPr>
            <w:tcW w:w="790"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9889C1"/>
          </w:tcPr>
          <w:p w14:paraId="76A9FB28" w14:textId="77777777" w:rsidR="00C17D51" w:rsidRPr="009F0E3F" w:rsidRDefault="00C17D51" w:rsidP="00632D20">
            <w:pPr>
              <w:pStyle w:val="Activitytableheader"/>
              <w:spacing w:before="0" w:after="0"/>
              <w:rPr>
                <w:rFonts w:ascii="Arial" w:hAnsi="Arial" w:cs="Arial"/>
                <w:szCs w:val="20"/>
              </w:rPr>
            </w:pPr>
          </w:p>
        </w:tc>
        <w:tc>
          <w:tcPr>
            <w:tcW w:w="4876"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9889C1"/>
            <w:vAlign w:val="center"/>
          </w:tcPr>
          <w:p w14:paraId="72152C9B" w14:textId="77777777" w:rsidR="00C17D51" w:rsidRPr="009F0E3F" w:rsidRDefault="33602EED" w:rsidP="00632D20">
            <w:pPr>
              <w:pStyle w:val="Activitytableheader"/>
              <w:spacing w:before="0" w:after="0"/>
              <w:rPr>
                <w:rFonts w:ascii="Arial" w:hAnsi="Arial" w:cs="Arial"/>
                <w:szCs w:val="20"/>
              </w:rPr>
            </w:pPr>
            <w:r w:rsidRPr="009F0E3F">
              <w:rPr>
                <w:rFonts w:ascii="Arial" w:hAnsi="Arial" w:cs="Arial"/>
                <w:szCs w:val="20"/>
              </w:rPr>
              <w:t>Description</w:t>
            </w:r>
          </w:p>
        </w:tc>
        <w:tc>
          <w:tcPr>
            <w:tcW w:w="1145"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9889C1"/>
            <w:vAlign w:val="center"/>
          </w:tcPr>
          <w:p w14:paraId="315D38E9" w14:textId="77777777" w:rsidR="00C17D51" w:rsidRPr="009F0E3F" w:rsidRDefault="49AB2520" w:rsidP="00632D20">
            <w:pPr>
              <w:pStyle w:val="Activitytableheader"/>
              <w:spacing w:before="0" w:after="0"/>
              <w:rPr>
                <w:rFonts w:ascii="Arial" w:hAnsi="Arial" w:cs="Arial"/>
                <w:szCs w:val="20"/>
              </w:rPr>
            </w:pPr>
            <w:r w:rsidRPr="009F0E3F">
              <w:rPr>
                <w:rFonts w:ascii="Arial" w:hAnsi="Arial" w:cs="Arial"/>
                <w:szCs w:val="20"/>
              </w:rPr>
              <w:t>Total Number</w:t>
            </w:r>
          </w:p>
        </w:tc>
        <w:tc>
          <w:tcPr>
            <w:tcW w:w="2154"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9889C1"/>
            <w:vAlign w:val="center"/>
          </w:tcPr>
          <w:p w14:paraId="0FB769FA" w14:textId="21A85303" w:rsidR="33602EED" w:rsidRPr="009F0E3F" w:rsidRDefault="33602EED" w:rsidP="00632D20">
            <w:pPr>
              <w:pStyle w:val="Activitytableheader"/>
              <w:spacing w:before="0" w:after="0"/>
              <w:rPr>
                <w:rFonts w:ascii="Arial" w:hAnsi="Arial" w:cs="Arial"/>
                <w:szCs w:val="20"/>
              </w:rPr>
            </w:pPr>
            <w:r w:rsidRPr="009F0E3F">
              <w:rPr>
                <w:rFonts w:ascii="Arial" w:hAnsi="Arial" w:cs="Arial"/>
                <w:szCs w:val="20"/>
              </w:rPr>
              <w:t>Current</w:t>
            </w:r>
            <w:r w:rsidR="009A6BF1">
              <w:rPr>
                <w:rFonts w:ascii="Arial" w:hAnsi="Arial" w:cs="Arial"/>
                <w:szCs w:val="20"/>
              </w:rPr>
              <w:t xml:space="preserve"> </w:t>
            </w:r>
            <w:r w:rsidR="006A3987" w:rsidRPr="009F0E3F">
              <w:rPr>
                <w:rFonts w:ascii="Arial" w:hAnsi="Arial" w:cs="Arial"/>
                <w:szCs w:val="20"/>
              </w:rPr>
              <w:t>per cent</w:t>
            </w:r>
            <w:r w:rsidRPr="009F0E3F">
              <w:rPr>
                <w:rFonts w:ascii="Arial" w:hAnsi="Arial" w:cs="Arial"/>
                <w:szCs w:val="20"/>
              </w:rPr>
              <w:t xml:space="preserve"> of patient’s achieving the measures</w:t>
            </w:r>
          </w:p>
        </w:tc>
        <w:tc>
          <w:tcPr>
            <w:tcW w:w="1467"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9889C1"/>
            <w:vAlign w:val="center"/>
          </w:tcPr>
          <w:p w14:paraId="7CDACC75" w14:textId="4BB3F981" w:rsidR="33602EED" w:rsidRPr="009F0E3F" w:rsidRDefault="33602EED" w:rsidP="00632D20">
            <w:pPr>
              <w:pStyle w:val="Activitytableheader"/>
              <w:spacing w:before="0" w:after="0"/>
              <w:rPr>
                <w:rFonts w:ascii="Arial" w:hAnsi="Arial" w:cs="Arial"/>
                <w:szCs w:val="20"/>
              </w:rPr>
            </w:pPr>
            <w:r w:rsidRPr="009F0E3F">
              <w:rPr>
                <w:rFonts w:ascii="Arial" w:hAnsi="Arial" w:cs="Arial"/>
                <w:szCs w:val="20"/>
              </w:rPr>
              <w:t>Goal/</w:t>
            </w:r>
            <w:r w:rsidR="007570D9" w:rsidRPr="009F0E3F">
              <w:rPr>
                <w:rFonts w:ascii="Arial" w:hAnsi="Arial" w:cs="Arial"/>
                <w:szCs w:val="20"/>
              </w:rPr>
              <w:t>t</w:t>
            </w:r>
            <w:r w:rsidRPr="009F0E3F">
              <w:rPr>
                <w:rFonts w:ascii="Arial" w:hAnsi="Arial" w:cs="Arial"/>
                <w:szCs w:val="20"/>
              </w:rPr>
              <w:t>arget to improve</w:t>
            </w:r>
          </w:p>
        </w:tc>
      </w:tr>
      <w:tr w:rsidR="006E3EC4" w:rsidRPr="009F0E3F" w14:paraId="6825B487" w14:textId="77777777" w:rsidTr="00230A9B">
        <w:tc>
          <w:tcPr>
            <w:tcW w:w="790" w:type="dxa"/>
            <w:shd w:val="clear" w:color="auto" w:fill="E7E6E6" w:themeFill="background2"/>
          </w:tcPr>
          <w:p w14:paraId="6CD02D19" w14:textId="77777777" w:rsidR="00C17D51" w:rsidRPr="009F0E3F" w:rsidRDefault="00C17D51" w:rsidP="00E23A5C">
            <w:pPr>
              <w:pStyle w:val="Activitytablenumberscolumn"/>
              <w:rPr>
                <w:rFonts w:ascii="Arial" w:hAnsi="Arial" w:cs="Arial"/>
                <w:color w:val="auto"/>
                <w:sz w:val="20"/>
                <w:szCs w:val="20"/>
              </w:rPr>
            </w:pPr>
            <w:r w:rsidRPr="009F0E3F">
              <w:rPr>
                <w:rFonts w:ascii="Arial" w:hAnsi="Arial" w:cs="Arial"/>
                <w:color w:val="auto"/>
                <w:sz w:val="20"/>
                <w:szCs w:val="20"/>
              </w:rPr>
              <w:t>1.1</w:t>
            </w:r>
          </w:p>
        </w:tc>
        <w:tc>
          <w:tcPr>
            <w:tcW w:w="4876" w:type="dxa"/>
            <w:shd w:val="clear" w:color="auto" w:fill="E7E6E6" w:themeFill="background2"/>
          </w:tcPr>
          <w:p w14:paraId="095F148B" w14:textId="77777777" w:rsidR="00C17D51" w:rsidRPr="009F0E3F" w:rsidRDefault="00C17D51" w:rsidP="00E23A5C">
            <w:pPr>
              <w:pStyle w:val="tabletextbold"/>
              <w:rPr>
                <w:rFonts w:ascii="Arial" w:hAnsi="Arial" w:cs="Arial"/>
                <w:b w:val="0"/>
                <w:color w:val="auto"/>
                <w:sz w:val="20"/>
                <w:szCs w:val="20"/>
              </w:rPr>
            </w:pPr>
            <w:r w:rsidRPr="009F0E3F">
              <w:rPr>
                <w:rFonts w:ascii="Arial" w:hAnsi="Arial" w:cs="Arial"/>
                <w:b w:val="0"/>
                <w:color w:val="auto"/>
                <w:sz w:val="20"/>
                <w:szCs w:val="20"/>
              </w:rPr>
              <w:t>Number of active patients with Type 1 or Type 2 Diabetes</w:t>
            </w:r>
          </w:p>
        </w:tc>
        <w:tc>
          <w:tcPr>
            <w:tcW w:w="1145" w:type="dxa"/>
            <w:shd w:val="clear" w:color="auto" w:fill="E7E6E6" w:themeFill="background2"/>
          </w:tcPr>
          <w:p w14:paraId="1FA3C0BC" w14:textId="77777777" w:rsidR="00C17D51" w:rsidRPr="009F0E3F" w:rsidRDefault="00C17D51" w:rsidP="00E23A5C">
            <w:pPr>
              <w:pStyle w:val="tabletextregular"/>
              <w:rPr>
                <w:rFonts w:ascii="Arial" w:hAnsi="Arial" w:cs="Arial"/>
                <w:color w:val="auto"/>
                <w:sz w:val="20"/>
                <w:szCs w:val="20"/>
              </w:rPr>
            </w:pPr>
          </w:p>
        </w:tc>
        <w:tc>
          <w:tcPr>
            <w:tcW w:w="2154" w:type="dxa"/>
            <w:shd w:val="clear" w:color="auto" w:fill="E7E6E6" w:themeFill="background2"/>
          </w:tcPr>
          <w:p w14:paraId="6EC90A7B" w14:textId="2D5FA12E" w:rsidR="33602EED" w:rsidRPr="009F0E3F" w:rsidRDefault="33602EED" w:rsidP="33602EED">
            <w:pPr>
              <w:pStyle w:val="tabletextregular"/>
              <w:rPr>
                <w:rFonts w:ascii="Arial" w:hAnsi="Arial" w:cs="Arial"/>
                <w:color w:val="auto"/>
                <w:sz w:val="20"/>
                <w:szCs w:val="20"/>
              </w:rPr>
            </w:pPr>
          </w:p>
        </w:tc>
        <w:tc>
          <w:tcPr>
            <w:tcW w:w="1467" w:type="dxa"/>
            <w:shd w:val="clear" w:color="auto" w:fill="E7E6E6" w:themeFill="background2"/>
          </w:tcPr>
          <w:p w14:paraId="24321107" w14:textId="6DDD9B27" w:rsidR="33602EED" w:rsidRPr="009F0E3F" w:rsidRDefault="33602EED" w:rsidP="33602EED">
            <w:pPr>
              <w:pStyle w:val="tabletextregular"/>
              <w:rPr>
                <w:rFonts w:ascii="Arial" w:hAnsi="Arial" w:cs="Arial"/>
                <w:color w:val="auto"/>
                <w:sz w:val="20"/>
                <w:szCs w:val="20"/>
              </w:rPr>
            </w:pPr>
          </w:p>
        </w:tc>
      </w:tr>
      <w:tr w:rsidR="006E3EC4" w:rsidRPr="009F0E3F" w14:paraId="621D728E" w14:textId="77777777" w:rsidTr="00230A9B">
        <w:tc>
          <w:tcPr>
            <w:tcW w:w="790" w:type="dxa"/>
            <w:shd w:val="clear" w:color="auto" w:fill="E7E6E6" w:themeFill="background2"/>
          </w:tcPr>
          <w:p w14:paraId="098B7CC8" w14:textId="77777777" w:rsidR="00C17D51" w:rsidRPr="009F0E3F" w:rsidRDefault="00C17D51" w:rsidP="00E23A5C">
            <w:pPr>
              <w:pStyle w:val="Activitytablenumberscolumn"/>
              <w:rPr>
                <w:rFonts w:ascii="Arial" w:hAnsi="Arial" w:cs="Arial"/>
                <w:color w:val="auto"/>
                <w:sz w:val="20"/>
                <w:szCs w:val="20"/>
              </w:rPr>
            </w:pPr>
            <w:r w:rsidRPr="009F0E3F">
              <w:rPr>
                <w:rFonts w:ascii="Arial" w:hAnsi="Arial" w:cs="Arial"/>
                <w:color w:val="auto"/>
                <w:sz w:val="20"/>
                <w:szCs w:val="20"/>
              </w:rPr>
              <w:t>1.2</w:t>
            </w:r>
          </w:p>
        </w:tc>
        <w:tc>
          <w:tcPr>
            <w:tcW w:w="4876" w:type="dxa"/>
            <w:shd w:val="clear" w:color="auto" w:fill="E7E6E6" w:themeFill="background2"/>
          </w:tcPr>
          <w:p w14:paraId="473EC10C" w14:textId="07262301" w:rsidR="00C17D51" w:rsidRPr="009F0E3F" w:rsidRDefault="33602EED" w:rsidP="33602EED">
            <w:pPr>
              <w:pStyle w:val="tabletextbold"/>
              <w:rPr>
                <w:rFonts w:ascii="Arial" w:hAnsi="Arial" w:cs="Arial"/>
                <w:sz w:val="20"/>
                <w:szCs w:val="20"/>
              </w:rPr>
            </w:pPr>
            <w:r w:rsidRPr="009F0E3F">
              <w:rPr>
                <w:rFonts w:ascii="Arial" w:hAnsi="Arial" w:cs="Arial"/>
                <w:b w:val="0"/>
                <w:bCs w:val="0"/>
                <w:color w:val="auto"/>
                <w:sz w:val="20"/>
                <w:szCs w:val="20"/>
              </w:rPr>
              <w:t xml:space="preserve">Number of active patients with Type 1 or Type 2 Diabetes who have had an HbA1c in the past 12 months - </w:t>
            </w:r>
            <w:hyperlink r:id="rId18">
              <w:r w:rsidRPr="009F0E3F">
                <w:rPr>
                  <w:rStyle w:val="Strong"/>
                  <w:rFonts w:cs="Arial"/>
                  <w:b/>
                  <w:sz w:val="20"/>
                  <w:szCs w:val="20"/>
                  <w:u w:val="single"/>
                </w:rPr>
                <w:t>PenCS Instructions</w:t>
              </w:r>
            </w:hyperlink>
            <w:r w:rsidRPr="009F0E3F">
              <w:rPr>
                <w:rFonts w:ascii="Arial" w:hAnsi="Arial" w:cs="Arial"/>
                <w:b w:val="0"/>
                <w:bCs w:val="0"/>
                <w:color w:val="auto"/>
                <w:sz w:val="20"/>
                <w:szCs w:val="20"/>
              </w:rPr>
              <w:t xml:space="preserve"> - </w:t>
            </w:r>
            <w:r w:rsidRPr="009F0E3F">
              <w:rPr>
                <w:rFonts w:ascii="Arial" w:hAnsi="Arial" w:cs="Arial"/>
                <w:b w:val="0"/>
                <w:bCs w:val="0"/>
                <w:i/>
                <w:iCs/>
                <w:color w:val="auto"/>
                <w:sz w:val="20"/>
                <w:szCs w:val="20"/>
              </w:rPr>
              <w:t>in conditions under Diabetes, select Type 1 or Type II Instead of all diabetes</w:t>
            </w:r>
          </w:p>
        </w:tc>
        <w:tc>
          <w:tcPr>
            <w:tcW w:w="1145" w:type="dxa"/>
            <w:shd w:val="clear" w:color="auto" w:fill="E7E6E6" w:themeFill="background2"/>
          </w:tcPr>
          <w:p w14:paraId="4D80D2A2" w14:textId="77777777" w:rsidR="00C17D51" w:rsidRPr="009F0E3F" w:rsidRDefault="00C17D51" w:rsidP="00E23A5C">
            <w:pPr>
              <w:pStyle w:val="tabletextregular"/>
              <w:rPr>
                <w:rFonts w:ascii="Arial" w:hAnsi="Arial" w:cs="Arial"/>
                <w:color w:val="auto"/>
                <w:sz w:val="20"/>
                <w:szCs w:val="20"/>
              </w:rPr>
            </w:pPr>
          </w:p>
        </w:tc>
        <w:tc>
          <w:tcPr>
            <w:tcW w:w="2154" w:type="dxa"/>
            <w:shd w:val="clear" w:color="auto" w:fill="E7E6E6" w:themeFill="background2"/>
          </w:tcPr>
          <w:p w14:paraId="2895D2D6" w14:textId="4C1AB717" w:rsidR="33602EED" w:rsidRPr="009F0E3F" w:rsidRDefault="33602EED" w:rsidP="33602EED">
            <w:pPr>
              <w:pStyle w:val="tabletextregular"/>
              <w:rPr>
                <w:rFonts w:ascii="Arial" w:hAnsi="Arial" w:cs="Arial"/>
                <w:color w:val="auto"/>
                <w:sz w:val="20"/>
                <w:szCs w:val="20"/>
              </w:rPr>
            </w:pPr>
          </w:p>
        </w:tc>
        <w:tc>
          <w:tcPr>
            <w:tcW w:w="1467" w:type="dxa"/>
            <w:shd w:val="clear" w:color="auto" w:fill="E7E6E6" w:themeFill="background2"/>
          </w:tcPr>
          <w:p w14:paraId="1F2914AE" w14:textId="49A3C9E5" w:rsidR="33602EED" w:rsidRPr="009F0E3F" w:rsidRDefault="33602EED" w:rsidP="33602EED">
            <w:pPr>
              <w:pStyle w:val="tabletextregular"/>
              <w:rPr>
                <w:rFonts w:ascii="Arial" w:hAnsi="Arial" w:cs="Arial"/>
                <w:color w:val="auto"/>
                <w:sz w:val="20"/>
                <w:szCs w:val="20"/>
              </w:rPr>
            </w:pPr>
          </w:p>
        </w:tc>
      </w:tr>
      <w:tr w:rsidR="006E3EC4" w:rsidRPr="009F0E3F" w14:paraId="0EDDF5F3" w14:textId="77777777" w:rsidTr="00230A9B">
        <w:tc>
          <w:tcPr>
            <w:tcW w:w="790" w:type="dxa"/>
            <w:shd w:val="clear" w:color="auto" w:fill="E7E6E6" w:themeFill="background2"/>
          </w:tcPr>
          <w:p w14:paraId="1EC0AC65" w14:textId="77777777" w:rsidR="00C17D51" w:rsidRPr="009F0E3F" w:rsidRDefault="00C17D51" w:rsidP="00E23A5C">
            <w:pPr>
              <w:pStyle w:val="Activitytablenumberscolumn"/>
              <w:rPr>
                <w:rFonts w:ascii="Arial" w:hAnsi="Arial" w:cs="Arial"/>
                <w:color w:val="auto"/>
                <w:sz w:val="20"/>
                <w:szCs w:val="20"/>
              </w:rPr>
            </w:pPr>
            <w:r w:rsidRPr="009F0E3F">
              <w:rPr>
                <w:rFonts w:ascii="Arial" w:hAnsi="Arial" w:cs="Arial"/>
                <w:color w:val="auto"/>
                <w:sz w:val="20"/>
                <w:szCs w:val="20"/>
              </w:rPr>
              <w:t>1.3</w:t>
            </w:r>
          </w:p>
        </w:tc>
        <w:tc>
          <w:tcPr>
            <w:tcW w:w="4876" w:type="dxa"/>
            <w:shd w:val="clear" w:color="auto" w:fill="E7E6E6" w:themeFill="background2"/>
          </w:tcPr>
          <w:p w14:paraId="60A26D5D" w14:textId="77777777" w:rsidR="00C17D51" w:rsidRPr="009F0E3F" w:rsidRDefault="00C17D51" w:rsidP="00E23A5C">
            <w:pPr>
              <w:pStyle w:val="Default"/>
              <w:rPr>
                <w:rFonts w:ascii="Arial" w:eastAsiaTheme="minorEastAsia" w:hAnsi="Arial" w:cs="Arial"/>
                <w:bCs/>
                <w:color w:val="auto"/>
                <w:sz w:val="20"/>
                <w:szCs w:val="20"/>
              </w:rPr>
            </w:pPr>
            <w:r w:rsidRPr="009F0E3F">
              <w:rPr>
                <w:rFonts w:ascii="Arial" w:eastAsiaTheme="minorEastAsia" w:hAnsi="Arial" w:cs="Arial"/>
                <w:bCs/>
                <w:color w:val="auto"/>
                <w:sz w:val="20"/>
                <w:szCs w:val="20"/>
              </w:rPr>
              <w:t>Number of active patients aged 15 years and over</w:t>
            </w:r>
          </w:p>
        </w:tc>
        <w:tc>
          <w:tcPr>
            <w:tcW w:w="1145" w:type="dxa"/>
            <w:shd w:val="clear" w:color="auto" w:fill="E7E6E6" w:themeFill="background2"/>
          </w:tcPr>
          <w:p w14:paraId="524A7E59" w14:textId="77777777" w:rsidR="00C17D51" w:rsidRPr="009F0E3F" w:rsidRDefault="00C17D51" w:rsidP="00E23A5C">
            <w:pPr>
              <w:pStyle w:val="tabletextregular"/>
              <w:rPr>
                <w:rFonts w:ascii="Arial" w:hAnsi="Arial" w:cs="Arial"/>
                <w:color w:val="auto"/>
                <w:sz w:val="20"/>
                <w:szCs w:val="20"/>
              </w:rPr>
            </w:pPr>
          </w:p>
        </w:tc>
        <w:tc>
          <w:tcPr>
            <w:tcW w:w="2154" w:type="dxa"/>
            <w:shd w:val="clear" w:color="auto" w:fill="E7E6E6" w:themeFill="background2"/>
          </w:tcPr>
          <w:p w14:paraId="57DB3556" w14:textId="379768CA" w:rsidR="33602EED" w:rsidRPr="009F0E3F" w:rsidRDefault="33602EED" w:rsidP="33602EED">
            <w:pPr>
              <w:pStyle w:val="tabletextregular"/>
              <w:rPr>
                <w:rFonts w:ascii="Arial" w:hAnsi="Arial" w:cs="Arial"/>
                <w:color w:val="auto"/>
                <w:sz w:val="20"/>
                <w:szCs w:val="20"/>
              </w:rPr>
            </w:pPr>
          </w:p>
        </w:tc>
        <w:tc>
          <w:tcPr>
            <w:tcW w:w="1467" w:type="dxa"/>
            <w:shd w:val="clear" w:color="auto" w:fill="E7E6E6" w:themeFill="background2"/>
          </w:tcPr>
          <w:p w14:paraId="2AA44E05" w14:textId="4565581C" w:rsidR="33602EED" w:rsidRPr="009F0E3F" w:rsidRDefault="33602EED" w:rsidP="33602EED">
            <w:pPr>
              <w:pStyle w:val="tabletextregular"/>
              <w:rPr>
                <w:rFonts w:ascii="Arial" w:hAnsi="Arial" w:cs="Arial"/>
                <w:color w:val="auto"/>
                <w:sz w:val="20"/>
                <w:szCs w:val="20"/>
              </w:rPr>
            </w:pPr>
          </w:p>
        </w:tc>
      </w:tr>
      <w:tr w:rsidR="006E3EC4" w:rsidRPr="009F0E3F" w14:paraId="79393640" w14:textId="77777777" w:rsidTr="00230A9B">
        <w:tc>
          <w:tcPr>
            <w:tcW w:w="790" w:type="dxa"/>
            <w:shd w:val="clear" w:color="auto" w:fill="E7E6E6" w:themeFill="background2"/>
          </w:tcPr>
          <w:p w14:paraId="7431280B" w14:textId="77777777" w:rsidR="00C17D51" w:rsidRPr="009F0E3F" w:rsidRDefault="00C17D51" w:rsidP="00E23A5C">
            <w:pPr>
              <w:pStyle w:val="Activitytablenumberscolumn"/>
              <w:rPr>
                <w:rFonts w:ascii="Arial" w:hAnsi="Arial" w:cs="Arial"/>
                <w:color w:val="auto"/>
                <w:sz w:val="20"/>
                <w:szCs w:val="20"/>
              </w:rPr>
            </w:pPr>
            <w:r w:rsidRPr="009F0E3F">
              <w:rPr>
                <w:rFonts w:ascii="Arial" w:hAnsi="Arial" w:cs="Arial"/>
                <w:color w:val="auto"/>
                <w:sz w:val="20"/>
                <w:szCs w:val="20"/>
              </w:rPr>
              <w:t>1.4</w:t>
            </w:r>
          </w:p>
        </w:tc>
        <w:tc>
          <w:tcPr>
            <w:tcW w:w="4876" w:type="dxa"/>
            <w:shd w:val="clear" w:color="auto" w:fill="E7E6E6" w:themeFill="background2"/>
          </w:tcPr>
          <w:p w14:paraId="1CDA13C0" w14:textId="0BEA07D2" w:rsidR="00C17D51" w:rsidRPr="009F0E3F" w:rsidRDefault="33602EED" w:rsidP="33602EED">
            <w:pPr>
              <w:pStyle w:val="Default"/>
              <w:rPr>
                <w:rFonts w:ascii="Arial" w:eastAsiaTheme="minorEastAsia" w:hAnsi="Arial" w:cs="Arial"/>
                <w:color w:val="auto"/>
                <w:sz w:val="20"/>
                <w:szCs w:val="20"/>
              </w:rPr>
            </w:pPr>
            <w:r w:rsidRPr="009F0E3F">
              <w:rPr>
                <w:rFonts w:ascii="Arial" w:eastAsiaTheme="minorEastAsia" w:hAnsi="Arial" w:cs="Arial"/>
                <w:color w:val="auto"/>
                <w:sz w:val="20"/>
                <w:szCs w:val="20"/>
              </w:rPr>
              <w:t xml:space="preserve">Number of active patients aged 15 years and over whose smoking status has been recorded as one of the following: current smoker; ex-smoker; or never smoked. </w:t>
            </w:r>
            <w:hyperlink r:id="rId19">
              <w:r w:rsidRPr="009A6BF1">
                <w:rPr>
                  <w:rStyle w:val="Strong"/>
                  <w:rFonts w:cs="Arial"/>
                  <w:sz w:val="20"/>
                  <w:szCs w:val="20"/>
                  <w:u w:val="single"/>
                </w:rPr>
                <w:t>PenCS Instructions</w:t>
              </w:r>
            </w:hyperlink>
          </w:p>
        </w:tc>
        <w:tc>
          <w:tcPr>
            <w:tcW w:w="1145" w:type="dxa"/>
            <w:shd w:val="clear" w:color="auto" w:fill="E7E6E6" w:themeFill="background2"/>
          </w:tcPr>
          <w:p w14:paraId="75347A00" w14:textId="77777777" w:rsidR="00C17D51" w:rsidRPr="009F0E3F" w:rsidRDefault="00C17D51" w:rsidP="00E23A5C">
            <w:pPr>
              <w:pStyle w:val="tabletextregular"/>
              <w:rPr>
                <w:rFonts w:ascii="Arial" w:hAnsi="Arial" w:cs="Arial"/>
                <w:color w:val="auto"/>
                <w:sz w:val="20"/>
                <w:szCs w:val="20"/>
              </w:rPr>
            </w:pPr>
          </w:p>
        </w:tc>
        <w:tc>
          <w:tcPr>
            <w:tcW w:w="2154" w:type="dxa"/>
            <w:shd w:val="clear" w:color="auto" w:fill="E7E6E6" w:themeFill="background2"/>
          </w:tcPr>
          <w:p w14:paraId="619C994C" w14:textId="113E8D07" w:rsidR="33602EED" w:rsidRPr="009F0E3F" w:rsidRDefault="33602EED" w:rsidP="33602EED">
            <w:pPr>
              <w:pStyle w:val="tabletextregular"/>
              <w:rPr>
                <w:rFonts w:ascii="Arial" w:hAnsi="Arial" w:cs="Arial"/>
                <w:color w:val="auto"/>
                <w:sz w:val="20"/>
                <w:szCs w:val="20"/>
              </w:rPr>
            </w:pPr>
          </w:p>
        </w:tc>
        <w:tc>
          <w:tcPr>
            <w:tcW w:w="1467" w:type="dxa"/>
            <w:shd w:val="clear" w:color="auto" w:fill="E7E6E6" w:themeFill="background2"/>
          </w:tcPr>
          <w:p w14:paraId="4E23225B" w14:textId="361BA7BE" w:rsidR="33602EED" w:rsidRPr="009F0E3F" w:rsidRDefault="33602EED" w:rsidP="33602EED">
            <w:pPr>
              <w:pStyle w:val="tabletextregular"/>
              <w:rPr>
                <w:rFonts w:ascii="Arial" w:hAnsi="Arial" w:cs="Arial"/>
                <w:color w:val="auto"/>
                <w:sz w:val="20"/>
                <w:szCs w:val="20"/>
              </w:rPr>
            </w:pPr>
          </w:p>
        </w:tc>
      </w:tr>
      <w:tr w:rsidR="006E3EC4" w:rsidRPr="009F0E3F" w14:paraId="353894D1" w14:textId="77777777" w:rsidTr="00230A9B">
        <w:tc>
          <w:tcPr>
            <w:tcW w:w="790" w:type="dxa"/>
            <w:shd w:val="clear" w:color="auto" w:fill="E7E6E6" w:themeFill="background2"/>
          </w:tcPr>
          <w:p w14:paraId="22E336F4" w14:textId="77777777" w:rsidR="00C17D51" w:rsidRPr="009F0E3F" w:rsidRDefault="00C17D51" w:rsidP="00E23A5C">
            <w:pPr>
              <w:pStyle w:val="Activitytablenumberscolumn"/>
              <w:rPr>
                <w:rFonts w:ascii="Arial" w:hAnsi="Arial" w:cs="Arial"/>
                <w:color w:val="auto"/>
                <w:sz w:val="20"/>
                <w:szCs w:val="20"/>
              </w:rPr>
            </w:pPr>
            <w:r w:rsidRPr="009F0E3F">
              <w:rPr>
                <w:rFonts w:ascii="Arial" w:hAnsi="Arial" w:cs="Arial"/>
                <w:color w:val="auto"/>
                <w:sz w:val="20"/>
                <w:szCs w:val="20"/>
              </w:rPr>
              <w:t>1.5</w:t>
            </w:r>
          </w:p>
        </w:tc>
        <w:tc>
          <w:tcPr>
            <w:tcW w:w="4876" w:type="dxa"/>
            <w:shd w:val="clear" w:color="auto" w:fill="E7E6E6" w:themeFill="background2"/>
          </w:tcPr>
          <w:p w14:paraId="01BFF24E" w14:textId="74C04540" w:rsidR="00C17D51" w:rsidRPr="009F0E3F" w:rsidRDefault="33602EED" w:rsidP="33602EED">
            <w:pPr>
              <w:pStyle w:val="tabletextbold"/>
              <w:rPr>
                <w:rFonts w:ascii="Arial" w:hAnsi="Arial" w:cs="Arial"/>
                <w:b w:val="0"/>
                <w:bCs w:val="0"/>
                <w:color w:val="auto"/>
                <w:sz w:val="20"/>
                <w:szCs w:val="20"/>
              </w:rPr>
            </w:pPr>
            <w:r w:rsidRPr="009F0E3F">
              <w:rPr>
                <w:rFonts w:ascii="Arial" w:hAnsi="Arial" w:cs="Arial"/>
                <w:b w:val="0"/>
                <w:bCs w:val="0"/>
                <w:color w:val="auto"/>
                <w:sz w:val="20"/>
                <w:szCs w:val="20"/>
              </w:rPr>
              <w:t xml:space="preserve">Number of active aged 15 years and over and who have had their Body Mass Index (BMI) classified as obese, overweight, healthy, or underweight within the previous 12 months. </w:t>
            </w:r>
            <w:hyperlink r:id="rId20">
              <w:r w:rsidRPr="009F0E3F">
                <w:rPr>
                  <w:rStyle w:val="Strong"/>
                  <w:rFonts w:cs="Arial"/>
                  <w:b/>
                  <w:sz w:val="20"/>
                  <w:szCs w:val="20"/>
                  <w:u w:val="single"/>
                </w:rPr>
                <w:t>PenCS Instructions</w:t>
              </w:r>
            </w:hyperlink>
          </w:p>
        </w:tc>
        <w:tc>
          <w:tcPr>
            <w:tcW w:w="1145" w:type="dxa"/>
            <w:shd w:val="clear" w:color="auto" w:fill="E7E6E6" w:themeFill="background2"/>
          </w:tcPr>
          <w:p w14:paraId="3BBF4EA3" w14:textId="77777777" w:rsidR="00C17D51" w:rsidRPr="009F0E3F" w:rsidRDefault="00C17D51" w:rsidP="00E23A5C">
            <w:pPr>
              <w:pStyle w:val="tabletextregular"/>
              <w:rPr>
                <w:rFonts w:ascii="Arial" w:hAnsi="Arial" w:cs="Arial"/>
                <w:color w:val="auto"/>
                <w:sz w:val="20"/>
                <w:szCs w:val="20"/>
              </w:rPr>
            </w:pPr>
          </w:p>
        </w:tc>
        <w:tc>
          <w:tcPr>
            <w:tcW w:w="2154" w:type="dxa"/>
            <w:shd w:val="clear" w:color="auto" w:fill="E7E6E6" w:themeFill="background2"/>
          </w:tcPr>
          <w:p w14:paraId="36DB77DA" w14:textId="009200FA" w:rsidR="33602EED" w:rsidRPr="009F0E3F" w:rsidRDefault="33602EED" w:rsidP="33602EED">
            <w:pPr>
              <w:pStyle w:val="tabletextregular"/>
              <w:rPr>
                <w:rFonts w:ascii="Arial" w:hAnsi="Arial" w:cs="Arial"/>
                <w:color w:val="auto"/>
                <w:sz w:val="20"/>
                <w:szCs w:val="20"/>
              </w:rPr>
            </w:pPr>
          </w:p>
        </w:tc>
        <w:tc>
          <w:tcPr>
            <w:tcW w:w="1467" w:type="dxa"/>
            <w:shd w:val="clear" w:color="auto" w:fill="E7E6E6" w:themeFill="background2"/>
          </w:tcPr>
          <w:p w14:paraId="6E780792" w14:textId="7B04F20B" w:rsidR="33602EED" w:rsidRPr="009F0E3F" w:rsidRDefault="33602EED" w:rsidP="33602EED">
            <w:pPr>
              <w:pStyle w:val="tabletextregular"/>
              <w:rPr>
                <w:rFonts w:ascii="Arial" w:hAnsi="Arial" w:cs="Arial"/>
                <w:color w:val="auto"/>
                <w:sz w:val="20"/>
                <w:szCs w:val="20"/>
              </w:rPr>
            </w:pPr>
          </w:p>
        </w:tc>
      </w:tr>
      <w:tr w:rsidR="006E3EC4" w:rsidRPr="009F0E3F" w14:paraId="6EE4CCDC" w14:textId="77777777" w:rsidTr="00230A9B">
        <w:tc>
          <w:tcPr>
            <w:tcW w:w="790" w:type="dxa"/>
            <w:shd w:val="clear" w:color="auto" w:fill="E7E6E6" w:themeFill="background2"/>
          </w:tcPr>
          <w:p w14:paraId="56B1D8FC" w14:textId="77777777" w:rsidR="00C17D51" w:rsidRPr="009F0E3F" w:rsidRDefault="00C17D51" w:rsidP="00E23A5C">
            <w:pPr>
              <w:pStyle w:val="Activitytablenumberscolumn"/>
              <w:rPr>
                <w:rFonts w:ascii="Arial" w:hAnsi="Arial" w:cs="Arial"/>
                <w:color w:val="auto"/>
                <w:sz w:val="20"/>
                <w:szCs w:val="20"/>
              </w:rPr>
            </w:pPr>
            <w:r w:rsidRPr="009F0E3F">
              <w:rPr>
                <w:rFonts w:ascii="Arial" w:hAnsi="Arial" w:cs="Arial"/>
                <w:color w:val="auto"/>
                <w:sz w:val="20"/>
                <w:szCs w:val="20"/>
              </w:rPr>
              <w:t>1.6</w:t>
            </w:r>
          </w:p>
        </w:tc>
        <w:tc>
          <w:tcPr>
            <w:tcW w:w="4876" w:type="dxa"/>
            <w:shd w:val="clear" w:color="auto" w:fill="E7E6E6" w:themeFill="background2"/>
          </w:tcPr>
          <w:p w14:paraId="7FDE2B30" w14:textId="77777777" w:rsidR="00C17D51" w:rsidRPr="009F0E3F" w:rsidRDefault="00C17D51" w:rsidP="00E23A5C">
            <w:pPr>
              <w:pStyle w:val="tabletextbold"/>
              <w:rPr>
                <w:rFonts w:ascii="Arial" w:hAnsi="Arial" w:cs="Arial"/>
                <w:b w:val="0"/>
                <w:color w:val="auto"/>
                <w:sz w:val="20"/>
                <w:szCs w:val="20"/>
              </w:rPr>
            </w:pPr>
            <w:r w:rsidRPr="009F0E3F">
              <w:rPr>
                <w:rFonts w:ascii="Arial" w:hAnsi="Arial" w:cs="Arial"/>
                <w:b w:val="0"/>
                <w:color w:val="auto"/>
                <w:sz w:val="20"/>
                <w:szCs w:val="20"/>
              </w:rPr>
              <w:t>Number of active patients aged 65 years and over</w:t>
            </w:r>
          </w:p>
        </w:tc>
        <w:tc>
          <w:tcPr>
            <w:tcW w:w="1145" w:type="dxa"/>
            <w:shd w:val="clear" w:color="auto" w:fill="E7E6E6" w:themeFill="background2"/>
          </w:tcPr>
          <w:p w14:paraId="092BC302" w14:textId="77777777" w:rsidR="00C17D51" w:rsidRPr="009F0E3F" w:rsidRDefault="00C17D51" w:rsidP="00E23A5C">
            <w:pPr>
              <w:pStyle w:val="tabletextregular"/>
              <w:rPr>
                <w:rFonts w:ascii="Arial" w:hAnsi="Arial" w:cs="Arial"/>
                <w:color w:val="auto"/>
                <w:sz w:val="20"/>
                <w:szCs w:val="20"/>
              </w:rPr>
            </w:pPr>
          </w:p>
        </w:tc>
        <w:tc>
          <w:tcPr>
            <w:tcW w:w="2154" w:type="dxa"/>
            <w:shd w:val="clear" w:color="auto" w:fill="E7E6E6" w:themeFill="background2"/>
          </w:tcPr>
          <w:p w14:paraId="32DE73F1" w14:textId="549A7C58" w:rsidR="33602EED" w:rsidRPr="009F0E3F" w:rsidRDefault="33602EED" w:rsidP="33602EED">
            <w:pPr>
              <w:pStyle w:val="tabletextregular"/>
              <w:rPr>
                <w:rFonts w:ascii="Arial" w:hAnsi="Arial" w:cs="Arial"/>
                <w:color w:val="auto"/>
                <w:sz w:val="20"/>
                <w:szCs w:val="20"/>
              </w:rPr>
            </w:pPr>
          </w:p>
        </w:tc>
        <w:tc>
          <w:tcPr>
            <w:tcW w:w="1467" w:type="dxa"/>
            <w:shd w:val="clear" w:color="auto" w:fill="E7E6E6" w:themeFill="background2"/>
          </w:tcPr>
          <w:p w14:paraId="08E2AD8F" w14:textId="4A2CE8ED" w:rsidR="33602EED" w:rsidRPr="009F0E3F" w:rsidRDefault="33602EED" w:rsidP="33602EED">
            <w:pPr>
              <w:pStyle w:val="tabletextregular"/>
              <w:rPr>
                <w:rFonts w:ascii="Arial" w:hAnsi="Arial" w:cs="Arial"/>
                <w:color w:val="auto"/>
                <w:sz w:val="20"/>
                <w:szCs w:val="20"/>
              </w:rPr>
            </w:pPr>
          </w:p>
        </w:tc>
      </w:tr>
      <w:tr w:rsidR="006E3EC4" w:rsidRPr="009F0E3F" w14:paraId="0989D362" w14:textId="77777777" w:rsidTr="00230A9B">
        <w:tc>
          <w:tcPr>
            <w:tcW w:w="790" w:type="dxa"/>
            <w:shd w:val="clear" w:color="auto" w:fill="E7E6E6" w:themeFill="background2"/>
          </w:tcPr>
          <w:p w14:paraId="5A940968" w14:textId="77777777" w:rsidR="00C17D51" w:rsidRPr="009F0E3F" w:rsidRDefault="00C17D51" w:rsidP="00E23A5C">
            <w:pPr>
              <w:pStyle w:val="Activitytablenumberscolumn"/>
              <w:rPr>
                <w:rFonts w:ascii="Arial" w:hAnsi="Arial" w:cs="Arial"/>
                <w:color w:val="auto"/>
                <w:sz w:val="20"/>
                <w:szCs w:val="20"/>
              </w:rPr>
            </w:pPr>
            <w:r w:rsidRPr="009F0E3F">
              <w:rPr>
                <w:rFonts w:ascii="Arial" w:hAnsi="Arial" w:cs="Arial"/>
                <w:color w:val="auto"/>
                <w:sz w:val="20"/>
                <w:szCs w:val="20"/>
              </w:rPr>
              <w:t>1.7</w:t>
            </w:r>
          </w:p>
        </w:tc>
        <w:tc>
          <w:tcPr>
            <w:tcW w:w="4876" w:type="dxa"/>
            <w:shd w:val="clear" w:color="auto" w:fill="E7E6E6" w:themeFill="background2"/>
          </w:tcPr>
          <w:p w14:paraId="7C39D3C9" w14:textId="77777777" w:rsidR="00C17D51" w:rsidRPr="009F0E3F" w:rsidRDefault="00C17D51" w:rsidP="00E23A5C">
            <w:pPr>
              <w:pStyle w:val="tabletextbold"/>
              <w:rPr>
                <w:rFonts w:ascii="Arial" w:hAnsi="Arial" w:cs="Arial"/>
                <w:b w:val="0"/>
                <w:color w:val="auto"/>
                <w:sz w:val="20"/>
                <w:szCs w:val="20"/>
              </w:rPr>
            </w:pPr>
            <w:r w:rsidRPr="009F0E3F">
              <w:rPr>
                <w:rFonts w:ascii="Arial" w:hAnsi="Arial" w:cs="Arial"/>
                <w:b w:val="0"/>
                <w:color w:val="auto"/>
                <w:sz w:val="20"/>
                <w:szCs w:val="20"/>
              </w:rPr>
              <w:t>Number of active patients aged 65 years and over who were immunised against influenza in the previous 15 months.</w:t>
            </w:r>
          </w:p>
        </w:tc>
        <w:tc>
          <w:tcPr>
            <w:tcW w:w="1145" w:type="dxa"/>
            <w:shd w:val="clear" w:color="auto" w:fill="E7E6E6" w:themeFill="background2"/>
          </w:tcPr>
          <w:p w14:paraId="517ED3A2" w14:textId="77777777" w:rsidR="00C17D51" w:rsidRPr="009F0E3F" w:rsidRDefault="00C17D51" w:rsidP="00E23A5C">
            <w:pPr>
              <w:pStyle w:val="tabletextregular"/>
              <w:rPr>
                <w:rFonts w:ascii="Arial" w:hAnsi="Arial" w:cs="Arial"/>
                <w:color w:val="auto"/>
                <w:sz w:val="20"/>
                <w:szCs w:val="20"/>
              </w:rPr>
            </w:pPr>
          </w:p>
        </w:tc>
        <w:tc>
          <w:tcPr>
            <w:tcW w:w="2154" w:type="dxa"/>
            <w:shd w:val="clear" w:color="auto" w:fill="E7E6E6" w:themeFill="background2"/>
          </w:tcPr>
          <w:p w14:paraId="48B724B4" w14:textId="30446A7A" w:rsidR="33602EED" w:rsidRPr="009F0E3F" w:rsidRDefault="33602EED" w:rsidP="33602EED">
            <w:pPr>
              <w:pStyle w:val="tabletextregular"/>
              <w:rPr>
                <w:rFonts w:ascii="Arial" w:hAnsi="Arial" w:cs="Arial"/>
                <w:color w:val="auto"/>
                <w:sz w:val="20"/>
                <w:szCs w:val="20"/>
              </w:rPr>
            </w:pPr>
          </w:p>
        </w:tc>
        <w:tc>
          <w:tcPr>
            <w:tcW w:w="1467" w:type="dxa"/>
            <w:shd w:val="clear" w:color="auto" w:fill="E7E6E6" w:themeFill="background2"/>
          </w:tcPr>
          <w:p w14:paraId="654B4730" w14:textId="45AC792F" w:rsidR="33602EED" w:rsidRPr="009F0E3F" w:rsidRDefault="33602EED" w:rsidP="33602EED">
            <w:pPr>
              <w:pStyle w:val="tabletextregular"/>
              <w:rPr>
                <w:rFonts w:ascii="Arial" w:hAnsi="Arial" w:cs="Arial"/>
                <w:color w:val="auto"/>
                <w:sz w:val="20"/>
                <w:szCs w:val="20"/>
              </w:rPr>
            </w:pPr>
          </w:p>
        </w:tc>
      </w:tr>
      <w:tr w:rsidR="006E3EC4" w:rsidRPr="009F0E3F" w14:paraId="49CBCAC4" w14:textId="77777777" w:rsidTr="00230A9B">
        <w:trPr>
          <w:trHeight w:val="1191"/>
        </w:trPr>
        <w:tc>
          <w:tcPr>
            <w:tcW w:w="790" w:type="dxa"/>
            <w:shd w:val="clear" w:color="auto" w:fill="E7E6E6" w:themeFill="background2"/>
          </w:tcPr>
          <w:p w14:paraId="077F0ECD" w14:textId="77777777" w:rsidR="00C17D51" w:rsidRPr="009F0E3F" w:rsidRDefault="00C17D51" w:rsidP="00E23A5C">
            <w:pPr>
              <w:pStyle w:val="Activitytablenumberscolumn"/>
              <w:rPr>
                <w:rFonts w:ascii="Arial" w:hAnsi="Arial" w:cs="Arial"/>
                <w:color w:val="auto"/>
                <w:sz w:val="20"/>
                <w:szCs w:val="20"/>
              </w:rPr>
            </w:pPr>
            <w:r w:rsidRPr="009F0E3F">
              <w:rPr>
                <w:rFonts w:ascii="Arial" w:hAnsi="Arial" w:cs="Arial"/>
                <w:color w:val="auto"/>
                <w:sz w:val="20"/>
                <w:szCs w:val="20"/>
              </w:rPr>
              <w:t>1.8</w:t>
            </w:r>
          </w:p>
        </w:tc>
        <w:tc>
          <w:tcPr>
            <w:tcW w:w="4876" w:type="dxa"/>
            <w:shd w:val="clear" w:color="auto" w:fill="E7E6E6" w:themeFill="background2"/>
          </w:tcPr>
          <w:p w14:paraId="30678ACB" w14:textId="5EC244A6" w:rsidR="00C17D51" w:rsidRPr="009F0E3F" w:rsidRDefault="33602EED" w:rsidP="33602EED">
            <w:pPr>
              <w:pStyle w:val="tabletextbold"/>
              <w:rPr>
                <w:rFonts w:ascii="Arial" w:hAnsi="Arial" w:cs="Arial"/>
                <w:b w:val="0"/>
                <w:bCs w:val="0"/>
                <w:color w:val="auto"/>
                <w:sz w:val="20"/>
                <w:szCs w:val="20"/>
              </w:rPr>
            </w:pPr>
            <w:r w:rsidRPr="009F0E3F">
              <w:rPr>
                <w:rFonts w:ascii="Arial" w:hAnsi="Arial" w:cs="Arial"/>
                <w:b w:val="0"/>
                <w:bCs w:val="0"/>
                <w:color w:val="auto"/>
                <w:sz w:val="20"/>
                <w:szCs w:val="20"/>
              </w:rPr>
              <w:t xml:space="preserve">Number of active patients with diabetes who were immunised against influenza in the previous 15 months. </w:t>
            </w:r>
            <w:hyperlink r:id="rId21">
              <w:r w:rsidRPr="009F0E3F">
                <w:rPr>
                  <w:rStyle w:val="Strong"/>
                  <w:rFonts w:cs="Arial"/>
                  <w:b/>
                  <w:bCs/>
                  <w:sz w:val="20"/>
                  <w:szCs w:val="20"/>
                  <w:u w:val="single"/>
                </w:rPr>
                <w:t>PenCS Instructions</w:t>
              </w:r>
            </w:hyperlink>
          </w:p>
        </w:tc>
        <w:tc>
          <w:tcPr>
            <w:tcW w:w="1145" w:type="dxa"/>
            <w:shd w:val="clear" w:color="auto" w:fill="E7E6E6" w:themeFill="background2"/>
          </w:tcPr>
          <w:p w14:paraId="0F4449B1" w14:textId="77777777" w:rsidR="00C17D51" w:rsidRPr="009F0E3F" w:rsidRDefault="00C17D51" w:rsidP="00E23A5C">
            <w:pPr>
              <w:pStyle w:val="tabletextregular"/>
              <w:rPr>
                <w:rFonts w:ascii="Arial" w:hAnsi="Arial" w:cs="Arial"/>
                <w:color w:val="auto"/>
                <w:sz w:val="20"/>
                <w:szCs w:val="20"/>
              </w:rPr>
            </w:pPr>
          </w:p>
        </w:tc>
        <w:tc>
          <w:tcPr>
            <w:tcW w:w="2154" w:type="dxa"/>
            <w:shd w:val="clear" w:color="auto" w:fill="E7E6E6" w:themeFill="background2"/>
          </w:tcPr>
          <w:p w14:paraId="075F1C5E" w14:textId="1B38E709" w:rsidR="33602EED" w:rsidRPr="009F0E3F" w:rsidRDefault="33602EED" w:rsidP="33602EED">
            <w:pPr>
              <w:pStyle w:val="tabletextregular"/>
              <w:rPr>
                <w:rFonts w:ascii="Arial" w:hAnsi="Arial" w:cs="Arial"/>
                <w:color w:val="auto"/>
                <w:sz w:val="20"/>
                <w:szCs w:val="20"/>
              </w:rPr>
            </w:pPr>
          </w:p>
        </w:tc>
        <w:tc>
          <w:tcPr>
            <w:tcW w:w="1467" w:type="dxa"/>
            <w:shd w:val="clear" w:color="auto" w:fill="E7E6E6" w:themeFill="background2"/>
          </w:tcPr>
          <w:p w14:paraId="6FD5DD56" w14:textId="22B5FD99" w:rsidR="33602EED" w:rsidRPr="009F0E3F" w:rsidRDefault="33602EED" w:rsidP="33602EED">
            <w:pPr>
              <w:pStyle w:val="tabletextregular"/>
              <w:rPr>
                <w:rFonts w:ascii="Arial" w:hAnsi="Arial" w:cs="Arial"/>
                <w:color w:val="auto"/>
                <w:sz w:val="20"/>
                <w:szCs w:val="20"/>
              </w:rPr>
            </w:pPr>
          </w:p>
        </w:tc>
      </w:tr>
      <w:tr w:rsidR="006E3EC4" w:rsidRPr="009F0E3F" w14:paraId="6253BB33" w14:textId="77777777" w:rsidTr="00230A9B">
        <w:tc>
          <w:tcPr>
            <w:tcW w:w="790" w:type="dxa"/>
            <w:shd w:val="clear" w:color="auto" w:fill="E7E6E6" w:themeFill="background2"/>
          </w:tcPr>
          <w:p w14:paraId="2A2E9546" w14:textId="77777777" w:rsidR="00C17D51" w:rsidRPr="009F0E3F" w:rsidRDefault="00C17D51" w:rsidP="00066AFF">
            <w:pPr>
              <w:pStyle w:val="Activitytablenumberscolumn"/>
              <w:spacing w:before="0"/>
              <w:rPr>
                <w:rFonts w:ascii="Arial" w:hAnsi="Arial" w:cs="Arial"/>
                <w:color w:val="auto"/>
                <w:sz w:val="20"/>
                <w:szCs w:val="20"/>
              </w:rPr>
            </w:pPr>
            <w:r w:rsidRPr="009F0E3F">
              <w:rPr>
                <w:rFonts w:ascii="Arial" w:hAnsi="Arial" w:cs="Arial"/>
                <w:color w:val="auto"/>
                <w:sz w:val="20"/>
                <w:szCs w:val="20"/>
              </w:rPr>
              <w:t>1.9</w:t>
            </w:r>
          </w:p>
        </w:tc>
        <w:tc>
          <w:tcPr>
            <w:tcW w:w="4876" w:type="dxa"/>
            <w:shd w:val="clear" w:color="auto" w:fill="E7E6E6" w:themeFill="background2"/>
          </w:tcPr>
          <w:p w14:paraId="582170A0" w14:textId="01A08EC8" w:rsidR="00C17D51" w:rsidRPr="009F0E3F" w:rsidRDefault="33602EED" w:rsidP="00066AFF">
            <w:pPr>
              <w:pStyle w:val="tabletextbold"/>
              <w:spacing w:before="0"/>
              <w:rPr>
                <w:rFonts w:ascii="Arial" w:hAnsi="Arial" w:cs="Arial"/>
                <w:b w:val="0"/>
                <w:bCs w:val="0"/>
                <w:color w:val="auto"/>
                <w:sz w:val="20"/>
                <w:szCs w:val="20"/>
              </w:rPr>
            </w:pPr>
            <w:r w:rsidRPr="009F0E3F">
              <w:rPr>
                <w:rFonts w:ascii="Arial" w:hAnsi="Arial" w:cs="Arial"/>
                <w:b w:val="0"/>
                <w:bCs w:val="0"/>
                <w:color w:val="auto"/>
                <w:sz w:val="20"/>
                <w:szCs w:val="20"/>
              </w:rPr>
              <w:t xml:space="preserve">Number of active patients who are aged 15 years and over, are recorded as having chronic obstructive pulmonary disease (COPD), and were immunised against influenza in the previous 15 months. </w:t>
            </w:r>
            <w:hyperlink r:id="rId22">
              <w:r w:rsidRPr="009F0E3F">
                <w:rPr>
                  <w:rStyle w:val="Strong"/>
                  <w:rFonts w:cs="Arial"/>
                  <w:b/>
                  <w:sz w:val="20"/>
                  <w:szCs w:val="20"/>
                  <w:u w:val="single"/>
                </w:rPr>
                <w:t>PenCS Instructions</w:t>
              </w:r>
            </w:hyperlink>
          </w:p>
        </w:tc>
        <w:tc>
          <w:tcPr>
            <w:tcW w:w="1145" w:type="dxa"/>
            <w:shd w:val="clear" w:color="auto" w:fill="E7E6E6" w:themeFill="background2"/>
          </w:tcPr>
          <w:p w14:paraId="15EA8DEF" w14:textId="77777777" w:rsidR="00C17D51" w:rsidRPr="009F0E3F" w:rsidRDefault="00C17D51" w:rsidP="00066AFF">
            <w:pPr>
              <w:pStyle w:val="tabletextregular"/>
              <w:spacing w:before="0"/>
              <w:rPr>
                <w:rFonts w:ascii="Arial" w:hAnsi="Arial" w:cs="Arial"/>
                <w:color w:val="auto"/>
                <w:sz w:val="20"/>
                <w:szCs w:val="20"/>
              </w:rPr>
            </w:pPr>
          </w:p>
        </w:tc>
        <w:tc>
          <w:tcPr>
            <w:tcW w:w="2154" w:type="dxa"/>
            <w:shd w:val="clear" w:color="auto" w:fill="E7E6E6" w:themeFill="background2"/>
          </w:tcPr>
          <w:p w14:paraId="6EFD375A" w14:textId="7AC97A99" w:rsidR="33602EED" w:rsidRPr="009F0E3F" w:rsidRDefault="33602EED" w:rsidP="00066AFF">
            <w:pPr>
              <w:pStyle w:val="tabletextregular"/>
              <w:spacing w:before="0"/>
              <w:rPr>
                <w:rFonts w:ascii="Arial" w:hAnsi="Arial" w:cs="Arial"/>
                <w:color w:val="auto"/>
                <w:sz w:val="20"/>
                <w:szCs w:val="20"/>
              </w:rPr>
            </w:pPr>
          </w:p>
        </w:tc>
        <w:tc>
          <w:tcPr>
            <w:tcW w:w="1467" w:type="dxa"/>
            <w:shd w:val="clear" w:color="auto" w:fill="E7E6E6" w:themeFill="background2"/>
          </w:tcPr>
          <w:p w14:paraId="60E890EC" w14:textId="3D63CFD4" w:rsidR="33602EED" w:rsidRPr="009F0E3F" w:rsidRDefault="33602EED" w:rsidP="00066AFF">
            <w:pPr>
              <w:pStyle w:val="tabletextregular"/>
              <w:spacing w:before="0"/>
              <w:rPr>
                <w:rFonts w:ascii="Arial" w:hAnsi="Arial" w:cs="Arial"/>
                <w:color w:val="auto"/>
                <w:sz w:val="20"/>
                <w:szCs w:val="20"/>
              </w:rPr>
            </w:pPr>
          </w:p>
        </w:tc>
      </w:tr>
      <w:tr w:rsidR="006E3EC4" w:rsidRPr="009F0E3F" w14:paraId="6664473A" w14:textId="77777777" w:rsidTr="00230A9B">
        <w:tc>
          <w:tcPr>
            <w:tcW w:w="790" w:type="dxa"/>
            <w:shd w:val="clear" w:color="auto" w:fill="E7E6E6" w:themeFill="background2"/>
          </w:tcPr>
          <w:p w14:paraId="41418844" w14:textId="77777777" w:rsidR="00C17D51" w:rsidRPr="009F0E3F" w:rsidRDefault="00C17D51" w:rsidP="00066AFF">
            <w:pPr>
              <w:pStyle w:val="Activitytablenumberscolumn"/>
              <w:spacing w:before="0"/>
              <w:rPr>
                <w:rFonts w:ascii="Arial" w:hAnsi="Arial" w:cs="Arial"/>
                <w:color w:val="auto"/>
                <w:sz w:val="20"/>
                <w:szCs w:val="20"/>
              </w:rPr>
            </w:pPr>
            <w:r w:rsidRPr="009F0E3F">
              <w:rPr>
                <w:rFonts w:ascii="Arial" w:hAnsi="Arial" w:cs="Arial"/>
                <w:color w:val="auto"/>
                <w:sz w:val="20"/>
                <w:szCs w:val="20"/>
              </w:rPr>
              <w:t>1.10</w:t>
            </w:r>
          </w:p>
        </w:tc>
        <w:tc>
          <w:tcPr>
            <w:tcW w:w="4876" w:type="dxa"/>
            <w:shd w:val="clear" w:color="auto" w:fill="E7E6E6" w:themeFill="background2"/>
          </w:tcPr>
          <w:p w14:paraId="0A157265" w14:textId="77777777" w:rsidR="00C17D51" w:rsidRPr="009F0E3F" w:rsidRDefault="00C17D51" w:rsidP="00066AFF">
            <w:pPr>
              <w:pStyle w:val="tabletextbold"/>
              <w:spacing w:before="0"/>
              <w:rPr>
                <w:rFonts w:ascii="Arial" w:hAnsi="Arial" w:cs="Arial"/>
                <w:b w:val="0"/>
                <w:color w:val="auto"/>
                <w:sz w:val="20"/>
                <w:szCs w:val="20"/>
              </w:rPr>
            </w:pPr>
            <w:r w:rsidRPr="009F0E3F">
              <w:rPr>
                <w:rFonts w:ascii="Arial" w:hAnsi="Arial" w:cs="Arial"/>
                <w:b w:val="0"/>
                <w:color w:val="auto"/>
                <w:sz w:val="20"/>
                <w:szCs w:val="20"/>
              </w:rPr>
              <w:t>Number of active patients who are aged 15 years and over who have had their alcohol consumption status recorded.</w:t>
            </w:r>
          </w:p>
        </w:tc>
        <w:tc>
          <w:tcPr>
            <w:tcW w:w="1145" w:type="dxa"/>
            <w:shd w:val="clear" w:color="auto" w:fill="E7E6E6" w:themeFill="background2"/>
          </w:tcPr>
          <w:p w14:paraId="73D2506C" w14:textId="77777777" w:rsidR="00C17D51" w:rsidRPr="009F0E3F" w:rsidRDefault="00C17D51" w:rsidP="00066AFF">
            <w:pPr>
              <w:pStyle w:val="tabletextregular"/>
              <w:spacing w:before="0"/>
              <w:rPr>
                <w:rFonts w:ascii="Arial" w:hAnsi="Arial" w:cs="Arial"/>
                <w:color w:val="auto"/>
                <w:sz w:val="20"/>
                <w:szCs w:val="20"/>
              </w:rPr>
            </w:pPr>
          </w:p>
        </w:tc>
        <w:tc>
          <w:tcPr>
            <w:tcW w:w="2154" w:type="dxa"/>
            <w:shd w:val="clear" w:color="auto" w:fill="E7E6E6" w:themeFill="background2"/>
          </w:tcPr>
          <w:p w14:paraId="00446AEC" w14:textId="2E55C543" w:rsidR="33602EED" w:rsidRPr="009F0E3F" w:rsidRDefault="33602EED" w:rsidP="00066AFF">
            <w:pPr>
              <w:pStyle w:val="tabletextregular"/>
              <w:spacing w:before="0"/>
              <w:rPr>
                <w:rFonts w:ascii="Arial" w:hAnsi="Arial" w:cs="Arial"/>
                <w:color w:val="auto"/>
                <w:sz w:val="20"/>
                <w:szCs w:val="20"/>
              </w:rPr>
            </w:pPr>
          </w:p>
        </w:tc>
        <w:tc>
          <w:tcPr>
            <w:tcW w:w="1467" w:type="dxa"/>
            <w:shd w:val="clear" w:color="auto" w:fill="E7E6E6" w:themeFill="background2"/>
          </w:tcPr>
          <w:p w14:paraId="1C763AD6" w14:textId="6F1B2271" w:rsidR="33602EED" w:rsidRPr="009F0E3F" w:rsidRDefault="33602EED" w:rsidP="00066AFF">
            <w:pPr>
              <w:pStyle w:val="tabletextregular"/>
              <w:spacing w:before="0"/>
              <w:rPr>
                <w:rFonts w:ascii="Arial" w:hAnsi="Arial" w:cs="Arial"/>
                <w:color w:val="auto"/>
                <w:sz w:val="20"/>
                <w:szCs w:val="20"/>
              </w:rPr>
            </w:pPr>
          </w:p>
        </w:tc>
      </w:tr>
      <w:tr w:rsidR="006E3EC4" w:rsidRPr="009F0E3F" w14:paraId="6855F7B6" w14:textId="77777777" w:rsidTr="00230A9B">
        <w:tc>
          <w:tcPr>
            <w:tcW w:w="790" w:type="dxa"/>
            <w:shd w:val="clear" w:color="auto" w:fill="E7E6E6" w:themeFill="background2"/>
          </w:tcPr>
          <w:p w14:paraId="300D6FFC" w14:textId="77777777" w:rsidR="00C17D51" w:rsidRPr="009F0E3F" w:rsidRDefault="00C17D51" w:rsidP="00066AFF">
            <w:pPr>
              <w:pStyle w:val="Activitytablenumberscolumn"/>
              <w:spacing w:before="0"/>
              <w:rPr>
                <w:rFonts w:ascii="Arial" w:hAnsi="Arial" w:cs="Arial"/>
                <w:color w:val="auto"/>
                <w:sz w:val="20"/>
                <w:szCs w:val="20"/>
              </w:rPr>
            </w:pPr>
            <w:r w:rsidRPr="009F0E3F">
              <w:rPr>
                <w:rFonts w:ascii="Arial" w:hAnsi="Arial" w:cs="Arial"/>
                <w:color w:val="auto"/>
                <w:sz w:val="20"/>
                <w:szCs w:val="20"/>
              </w:rPr>
              <w:t>1.11</w:t>
            </w:r>
          </w:p>
        </w:tc>
        <w:tc>
          <w:tcPr>
            <w:tcW w:w="4876" w:type="dxa"/>
            <w:shd w:val="clear" w:color="auto" w:fill="E7E6E6" w:themeFill="background2"/>
          </w:tcPr>
          <w:p w14:paraId="0E8DF050" w14:textId="77777777" w:rsidR="00C17D51" w:rsidRPr="009F0E3F" w:rsidRDefault="00C17D51" w:rsidP="00066AFF">
            <w:pPr>
              <w:pStyle w:val="tabletextbold"/>
              <w:spacing w:before="0"/>
              <w:rPr>
                <w:rFonts w:ascii="Arial" w:hAnsi="Arial" w:cs="Arial"/>
                <w:b w:val="0"/>
                <w:color w:val="auto"/>
                <w:sz w:val="20"/>
                <w:szCs w:val="20"/>
              </w:rPr>
            </w:pPr>
            <w:r w:rsidRPr="009F0E3F">
              <w:rPr>
                <w:rFonts w:ascii="Arial" w:hAnsi="Arial" w:cs="Arial"/>
                <w:b w:val="0"/>
                <w:color w:val="auto"/>
                <w:sz w:val="20"/>
                <w:szCs w:val="20"/>
              </w:rPr>
              <w:t>Number of active patients aged 45 to 74 years</w:t>
            </w:r>
          </w:p>
        </w:tc>
        <w:tc>
          <w:tcPr>
            <w:tcW w:w="1145" w:type="dxa"/>
            <w:shd w:val="clear" w:color="auto" w:fill="E7E6E6" w:themeFill="background2"/>
          </w:tcPr>
          <w:p w14:paraId="7648F7C3" w14:textId="77777777" w:rsidR="00C17D51" w:rsidRPr="009F0E3F" w:rsidRDefault="00C17D51" w:rsidP="00066AFF">
            <w:pPr>
              <w:pStyle w:val="tabletextregular"/>
              <w:spacing w:before="0"/>
              <w:rPr>
                <w:rFonts w:ascii="Arial" w:hAnsi="Arial" w:cs="Arial"/>
                <w:color w:val="auto"/>
                <w:sz w:val="20"/>
                <w:szCs w:val="20"/>
              </w:rPr>
            </w:pPr>
          </w:p>
        </w:tc>
        <w:tc>
          <w:tcPr>
            <w:tcW w:w="2154" w:type="dxa"/>
            <w:shd w:val="clear" w:color="auto" w:fill="E7E6E6" w:themeFill="background2"/>
          </w:tcPr>
          <w:p w14:paraId="0F1A441F" w14:textId="51D76FE2" w:rsidR="33602EED" w:rsidRPr="009F0E3F" w:rsidRDefault="33602EED" w:rsidP="00066AFF">
            <w:pPr>
              <w:pStyle w:val="tabletextregular"/>
              <w:spacing w:before="0"/>
              <w:rPr>
                <w:rFonts w:ascii="Arial" w:hAnsi="Arial" w:cs="Arial"/>
                <w:color w:val="auto"/>
                <w:sz w:val="20"/>
                <w:szCs w:val="20"/>
              </w:rPr>
            </w:pPr>
          </w:p>
        </w:tc>
        <w:tc>
          <w:tcPr>
            <w:tcW w:w="1467" w:type="dxa"/>
            <w:shd w:val="clear" w:color="auto" w:fill="E7E6E6" w:themeFill="background2"/>
          </w:tcPr>
          <w:p w14:paraId="7770A3C5" w14:textId="649969D2" w:rsidR="33602EED" w:rsidRPr="009F0E3F" w:rsidRDefault="33602EED" w:rsidP="00066AFF">
            <w:pPr>
              <w:pStyle w:val="tabletextregular"/>
              <w:spacing w:before="0"/>
              <w:rPr>
                <w:rFonts w:ascii="Arial" w:hAnsi="Arial" w:cs="Arial"/>
                <w:color w:val="auto"/>
                <w:sz w:val="20"/>
                <w:szCs w:val="20"/>
              </w:rPr>
            </w:pPr>
          </w:p>
        </w:tc>
      </w:tr>
      <w:tr w:rsidR="006E3EC4" w:rsidRPr="009F0E3F" w14:paraId="375A31C3" w14:textId="77777777" w:rsidTr="00230A9B">
        <w:trPr>
          <w:trHeight w:val="1701"/>
        </w:trPr>
        <w:tc>
          <w:tcPr>
            <w:tcW w:w="790" w:type="dxa"/>
            <w:shd w:val="clear" w:color="auto" w:fill="E7E6E6" w:themeFill="background2"/>
          </w:tcPr>
          <w:p w14:paraId="450CF555" w14:textId="77777777" w:rsidR="00C17D51" w:rsidRPr="009F0E3F" w:rsidRDefault="00C17D51" w:rsidP="00066AFF">
            <w:pPr>
              <w:pStyle w:val="Activitytablenumberscolumn"/>
              <w:spacing w:before="0"/>
              <w:rPr>
                <w:rFonts w:ascii="Arial" w:hAnsi="Arial" w:cs="Arial"/>
                <w:color w:val="auto"/>
                <w:sz w:val="20"/>
                <w:szCs w:val="20"/>
              </w:rPr>
            </w:pPr>
            <w:r w:rsidRPr="009F0E3F">
              <w:rPr>
                <w:rFonts w:ascii="Arial" w:hAnsi="Arial" w:cs="Arial"/>
                <w:color w:val="auto"/>
                <w:sz w:val="20"/>
                <w:szCs w:val="20"/>
              </w:rPr>
              <w:lastRenderedPageBreak/>
              <w:t>1.12</w:t>
            </w:r>
          </w:p>
        </w:tc>
        <w:tc>
          <w:tcPr>
            <w:tcW w:w="4876" w:type="dxa"/>
            <w:shd w:val="clear" w:color="auto" w:fill="E7E6E6" w:themeFill="background2"/>
          </w:tcPr>
          <w:p w14:paraId="1D2C8D28" w14:textId="366F1EB8" w:rsidR="00C17D51" w:rsidRPr="009F0E3F" w:rsidRDefault="33602EED" w:rsidP="00066AFF">
            <w:pPr>
              <w:pStyle w:val="tabletextbold"/>
              <w:spacing w:before="0"/>
              <w:rPr>
                <w:rFonts w:ascii="Arial" w:hAnsi="Arial" w:cs="Arial"/>
                <w:b w:val="0"/>
                <w:bCs w:val="0"/>
                <w:color w:val="auto"/>
                <w:sz w:val="20"/>
                <w:szCs w:val="20"/>
              </w:rPr>
            </w:pPr>
            <w:r w:rsidRPr="009F0E3F">
              <w:rPr>
                <w:rFonts w:ascii="Arial" w:hAnsi="Arial" w:cs="Arial"/>
                <w:b w:val="0"/>
                <w:bCs w:val="0"/>
                <w:color w:val="auto"/>
                <w:sz w:val="20"/>
                <w:szCs w:val="20"/>
              </w:rPr>
              <w:t xml:space="preserve">Number of active patients aged 45 to 74 years with information available to calculate their absolute CVD risk. This includes tobacco smoking, Diabetes, Systolic blood pressure, Total cholesterol and HDL cholesterol levels, Age and Gender </w:t>
            </w:r>
            <w:hyperlink r:id="rId23">
              <w:r w:rsidRPr="009F0E3F">
                <w:rPr>
                  <w:rStyle w:val="Strong"/>
                  <w:rFonts w:cs="Arial"/>
                  <w:b/>
                  <w:bCs/>
                  <w:sz w:val="20"/>
                  <w:szCs w:val="20"/>
                  <w:u w:val="single"/>
                </w:rPr>
                <w:t>PenCS Instructions</w:t>
              </w:r>
            </w:hyperlink>
            <w:r w:rsidRPr="009F0E3F">
              <w:rPr>
                <w:rFonts w:ascii="Arial" w:hAnsi="Arial" w:cs="Arial"/>
                <w:b w:val="0"/>
                <w:bCs w:val="0"/>
                <w:color w:val="auto"/>
                <w:sz w:val="20"/>
                <w:szCs w:val="20"/>
              </w:rPr>
              <w:t xml:space="preserve"> </w:t>
            </w:r>
          </w:p>
        </w:tc>
        <w:tc>
          <w:tcPr>
            <w:tcW w:w="1145" w:type="dxa"/>
            <w:shd w:val="clear" w:color="auto" w:fill="E7E6E6" w:themeFill="background2"/>
          </w:tcPr>
          <w:p w14:paraId="512FF1C0" w14:textId="77777777" w:rsidR="00C17D51" w:rsidRPr="009F0E3F" w:rsidRDefault="00C17D51" w:rsidP="00066AFF">
            <w:pPr>
              <w:pStyle w:val="tabletextregular"/>
              <w:spacing w:before="0"/>
              <w:rPr>
                <w:rFonts w:ascii="Arial" w:hAnsi="Arial" w:cs="Arial"/>
                <w:color w:val="auto"/>
                <w:sz w:val="20"/>
                <w:szCs w:val="20"/>
              </w:rPr>
            </w:pPr>
          </w:p>
        </w:tc>
        <w:tc>
          <w:tcPr>
            <w:tcW w:w="2154" w:type="dxa"/>
            <w:shd w:val="clear" w:color="auto" w:fill="E7E6E6" w:themeFill="background2"/>
          </w:tcPr>
          <w:p w14:paraId="26310454" w14:textId="4A819265" w:rsidR="33602EED" w:rsidRPr="009F0E3F" w:rsidRDefault="33602EED" w:rsidP="00066AFF">
            <w:pPr>
              <w:pStyle w:val="tabletextregular"/>
              <w:spacing w:before="0"/>
              <w:rPr>
                <w:rFonts w:ascii="Arial" w:hAnsi="Arial" w:cs="Arial"/>
                <w:color w:val="auto"/>
                <w:sz w:val="20"/>
                <w:szCs w:val="20"/>
              </w:rPr>
            </w:pPr>
          </w:p>
        </w:tc>
        <w:tc>
          <w:tcPr>
            <w:tcW w:w="1467" w:type="dxa"/>
            <w:shd w:val="clear" w:color="auto" w:fill="E7E6E6" w:themeFill="background2"/>
          </w:tcPr>
          <w:p w14:paraId="6678B3C7" w14:textId="70E5A0EF" w:rsidR="33602EED" w:rsidRPr="009F0E3F" w:rsidRDefault="33602EED" w:rsidP="00066AFF">
            <w:pPr>
              <w:pStyle w:val="tabletextregular"/>
              <w:spacing w:before="0"/>
              <w:rPr>
                <w:rFonts w:ascii="Arial" w:hAnsi="Arial" w:cs="Arial"/>
                <w:color w:val="auto"/>
                <w:sz w:val="20"/>
                <w:szCs w:val="20"/>
              </w:rPr>
            </w:pPr>
          </w:p>
        </w:tc>
      </w:tr>
      <w:tr w:rsidR="006E3EC4" w:rsidRPr="009F0E3F" w14:paraId="689D836F" w14:textId="77777777" w:rsidTr="00230A9B">
        <w:trPr>
          <w:trHeight w:val="1304"/>
        </w:trPr>
        <w:tc>
          <w:tcPr>
            <w:tcW w:w="790" w:type="dxa"/>
            <w:shd w:val="clear" w:color="auto" w:fill="E7E6E6" w:themeFill="background2"/>
          </w:tcPr>
          <w:p w14:paraId="1A33C59B" w14:textId="77777777" w:rsidR="00C17D51" w:rsidRPr="009F0E3F" w:rsidRDefault="00C17D51" w:rsidP="00066AFF">
            <w:pPr>
              <w:pStyle w:val="Activitytablenumberscolumn"/>
              <w:spacing w:before="0"/>
              <w:rPr>
                <w:rFonts w:ascii="Arial" w:hAnsi="Arial" w:cs="Arial"/>
                <w:color w:val="auto"/>
                <w:sz w:val="20"/>
                <w:szCs w:val="20"/>
              </w:rPr>
            </w:pPr>
            <w:r w:rsidRPr="009F0E3F">
              <w:rPr>
                <w:rFonts w:ascii="Arial" w:hAnsi="Arial" w:cs="Arial"/>
                <w:color w:val="auto"/>
                <w:sz w:val="20"/>
                <w:szCs w:val="20"/>
              </w:rPr>
              <w:t>1.13</w:t>
            </w:r>
          </w:p>
        </w:tc>
        <w:tc>
          <w:tcPr>
            <w:tcW w:w="4876" w:type="dxa"/>
            <w:shd w:val="clear" w:color="auto" w:fill="E7E6E6" w:themeFill="background2"/>
          </w:tcPr>
          <w:p w14:paraId="7C2DBC66" w14:textId="77777777" w:rsidR="00C17D51" w:rsidRPr="009F0E3F" w:rsidRDefault="00C17D51" w:rsidP="00066AFF">
            <w:pPr>
              <w:pStyle w:val="tabletextbold"/>
              <w:spacing w:before="0" w:after="0"/>
              <w:rPr>
                <w:rFonts w:ascii="Arial" w:hAnsi="Arial" w:cs="Arial"/>
                <w:b w:val="0"/>
                <w:color w:val="auto"/>
                <w:sz w:val="20"/>
                <w:szCs w:val="20"/>
              </w:rPr>
            </w:pPr>
            <w:r w:rsidRPr="009F0E3F">
              <w:rPr>
                <w:rFonts w:ascii="Arial" w:hAnsi="Arial" w:cs="Arial"/>
                <w:b w:val="0"/>
                <w:color w:val="auto"/>
                <w:sz w:val="20"/>
                <w:szCs w:val="20"/>
              </w:rPr>
              <w:t>Number of active female patients aged 20 to 74 years</w:t>
            </w:r>
            <w:r w:rsidR="00601651" w:rsidRPr="009F0E3F">
              <w:rPr>
                <w:rFonts w:ascii="Arial" w:hAnsi="Arial" w:cs="Arial"/>
                <w:b w:val="0"/>
                <w:color w:val="auto"/>
                <w:sz w:val="20"/>
                <w:szCs w:val="20"/>
              </w:rPr>
              <w:t>.</w:t>
            </w:r>
          </w:p>
          <w:p w14:paraId="4F3094E3" w14:textId="73E4930F" w:rsidR="00601651" w:rsidRPr="009F0E3F" w:rsidRDefault="00601651" w:rsidP="00066AFF">
            <w:pPr>
              <w:pStyle w:val="tabletextbold"/>
              <w:spacing w:before="0"/>
              <w:rPr>
                <w:rFonts w:ascii="Arial" w:hAnsi="Arial" w:cs="Arial"/>
                <w:b w:val="0"/>
                <w:bCs w:val="0"/>
                <w:i/>
                <w:iCs/>
                <w:color w:val="auto"/>
                <w:sz w:val="20"/>
                <w:szCs w:val="20"/>
              </w:rPr>
            </w:pPr>
            <w:r w:rsidRPr="009F0E3F">
              <w:rPr>
                <w:rFonts w:ascii="Arial" w:hAnsi="Arial" w:cs="Arial"/>
                <w:b w:val="0"/>
                <w:bCs w:val="0"/>
                <w:i/>
                <w:iCs/>
                <w:color w:val="auto"/>
                <w:sz w:val="20"/>
                <w:szCs w:val="20"/>
              </w:rPr>
              <w:t>The age 20 is to capture people on the PAP system which will be transitioning until 1st December 2019.</w:t>
            </w:r>
          </w:p>
        </w:tc>
        <w:tc>
          <w:tcPr>
            <w:tcW w:w="1145" w:type="dxa"/>
            <w:shd w:val="clear" w:color="auto" w:fill="E7E6E6" w:themeFill="background2"/>
          </w:tcPr>
          <w:p w14:paraId="15CCB08B" w14:textId="77777777" w:rsidR="00C17D51" w:rsidRPr="009F0E3F" w:rsidRDefault="00C17D51" w:rsidP="00066AFF">
            <w:pPr>
              <w:pStyle w:val="tabletextregular"/>
              <w:spacing w:before="0"/>
              <w:rPr>
                <w:rFonts w:ascii="Arial" w:hAnsi="Arial" w:cs="Arial"/>
                <w:color w:val="auto"/>
                <w:sz w:val="20"/>
                <w:szCs w:val="20"/>
              </w:rPr>
            </w:pPr>
          </w:p>
        </w:tc>
        <w:tc>
          <w:tcPr>
            <w:tcW w:w="2154" w:type="dxa"/>
            <w:shd w:val="clear" w:color="auto" w:fill="E7E6E6" w:themeFill="background2"/>
          </w:tcPr>
          <w:p w14:paraId="531548A4" w14:textId="4E05B6AD" w:rsidR="33602EED" w:rsidRPr="009F0E3F" w:rsidRDefault="33602EED" w:rsidP="00066AFF">
            <w:pPr>
              <w:pStyle w:val="tabletextregular"/>
              <w:spacing w:before="0"/>
              <w:rPr>
                <w:rFonts w:ascii="Arial" w:hAnsi="Arial" w:cs="Arial"/>
                <w:color w:val="auto"/>
                <w:sz w:val="20"/>
                <w:szCs w:val="20"/>
              </w:rPr>
            </w:pPr>
          </w:p>
        </w:tc>
        <w:tc>
          <w:tcPr>
            <w:tcW w:w="1467" w:type="dxa"/>
            <w:shd w:val="clear" w:color="auto" w:fill="E7E6E6" w:themeFill="background2"/>
          </w:tcPr>
          <w:p w14:paraId="2139B036" w14:textId="762CE23B" w:rsidR="33602EED" w:rsidRPr="009F0E3F" w:rsidRDefault="33602EED" w:rsidP="00066AFF">
            <w:pPr>
              <w:pStyle w:val="tabletextregular"/>
              <w:spacing w:before="0"/>
              <w:rPr>
                <w:rFonts w:ascii="Arial" w:hAnsi="Arial" w:cs="Arial"/>
                <w:color w:val="auto"/>
                <w:sz w:val="20"/>
                <w:szCs w:val="20"/>
              </w:rPr>
            </w:pPr>
          </w:p>
        </w:tc>
      </w:tr>
      <w:tr w:rsidR="006E3EC4" w:rsidRPr="009F0E3F" w14:paraId="2DEEE72F" w14:textId="77777777" w:rsidTr="00230A9B">
        <w:tc>
          <w:tcPr>
            <w:tcW w:w="790" w:type="dxa"/>
            <w:shd w:val="clear" w:color="auto" w:fill="E7E6E6" w:themeFill="background2"/>
          </w:tcPr>
          <w:p w14:paraId="7DC82957" w14:textId="77777777" w:rsidR="00C17D51" w:rsidRPr="009F0E3F" w:rsidRDefault="00C17D51" w:rsidP="00066AFF">
            <w:pPr>
              <w:pStyle w:val="Activitytablenumberscolumn"/>
              <w:spacing w:before="0"/>
              <w:rPr>
                <w:rFonts w:ascii="Arial" w:hAnsi="Arial" w:cs="Arial"/>
                <w:color w:val="auto"/>
                <w:sz w:val="20"/>
                <w:szCs w:val="20"/>
              </w:rPr>
            </w:pPr>
            <w:r w:rsidRPr="009F0E3F">
              <w:rPr>
                <w:rFonts w:ascii="Arial" w:hAnsi="Arial" w:cs="Arial"/>
                <w:color w:val="auto"/>
                <w:sz w:val="20"/>
                <w:szCs w:val="20"/>
              </w:rPr>
              <w:t>1.14</w:t>
            </w:r>
          </w:p>
        </w:tc>
        <w:tc>
          <w:tcPr>
            <w:tcW w:w="4876" w:type="dxa"/>
            <w:shd w:val="clear" w:color="auto" w:fill="E7E6E6" w:themeFill="background2"/>
          </w:tcPr>
          <w:p w14:paraId="02E6DDA7" w14:textId="5D750E9A" w:rsidR="00C17D51" w:rsidRPr="009F0E3F" w:rsidRDefault="33602EED" w:rsidP="00066AFF">
            <w:pPr>
              <w:pStyle w:val="tabletextbold"/>
              <w:spacing w:before="0"/>
              <w:rPr>
                <w:rFonts w:ascii="Arial" w:hAnsi="Arial" w:cs="Arial"/>
                <w:b w:val="0"/>
                <w:bCs w:val="0"/>
                <w:color w:val="auto"/>
                <w:sz w:val="20"/>
                <w:szCs w:val="20"/>
              </w:rPr>
            </w:pPr>
            <w:r w:rsidRPr="009F0E3F">
              <w:rPr>
                <w:rFonts w:ascii="Arial" w:hAnsi="Arial" w:cs="Arial"/>
                <w:b w:val="0"/>
                <w:bCs w:val="0"/>
                <w:color w:val="auto"/>
                <w:sz w:val="20"/>
                <w:szCs w:val="20"/>
              </w:rPr>
              <w:t xml:space="preserve">Number of active female patients aged 20 to 74 years, who have not had a hysterectomy and who have had a cervical screening [either Papanicolaou smear (Pap test) within the previous 2 years, or human papillomavirus (HPV) test] within the previous 5 years. </w:t>
            </w:r>
            <w:hyperlink r:id="rId24">
              <w:r w:rsidRPr="009F0E3F">
                <w:rPr>
                  <w:rStyle w:val="Strong"/>
                  <w:rFonts w:cs="Arial"/>
                  <w:b/>
                  <w:sz w:val="20"/>
                  <w:szCs w:val="20"/>
                  <w:u w:val="single"/>
                </w:rPr>
                <w:t xml:space="preserve">PenCS </w:t>
              </w:r>
              <w:r w:rsidRPr="009F0E3F">
                <w:rPr>
                  <w:rStyle w:val="Strong"/>
                  <w:rFonts w:cs="Arial"/>
                  <w:b/>
                  <w:bCs/>
                  <w:sz w:val="20"/>
                  <w:szCs w:val="20"/>
                  <w:u w:val="single"/>
                </w:rPr>
                <w:t>Instructions</w:t>
              </w:r>
            </w:hyperlink>
          </w:p>
        </w:tc>
        <w:tc>
          <w:tcPr>
            <w:tcW w:w="1145" w:type="dxa"/>
            <w:shd w:val="clear" w:color="auto" w:fill="E7E6E6" w:themeFill="background2"/>
          </w:tcPr>
          <w:p w14:paraId="6DD20AA2" w14:textId="77777777" w:rsidR="00C17D51" w:rsidRPr="009F0E3F" w:rsidRDefault="00C17D51" w:rsidP="00066AFF">
            <w:pPr>
              <w:pStyle w:val="tabletextregular"/>
              <w:spacing w:before="0"/>
              <w:rPr>
                <w:rFonts w:ascii="Arial" w:hAnsi="Arial" w:cs="Arial"/>
                <w:color w:val="auto"/>
                <w:sz w:val="20"/>
                <w:szCs w:val="20"/>
              </w:rPr>
            </w:pPr>
          </w:p>
        </w:tc>
        <w:tc>
          <w:tcPr>
            <w:tcW w:w="2154" w:type="dxa"/>
            <w:shd w:val="clear" w:color="auto" w:fill="E7E6E6" w:themeFill="background2"/>
          </w:tcPr>
          <w:p w14:paraId="42464DDE" w14:textId="5A39B0F5" w:rsidR="33602EED" w:rsidRPr="009F0E3F" w:rsidRDefault="33602EED" w:rsidP="00066AFF">
            <w:pPr>
              <w:pStyle w:val="tabletextregular"/>
              <w:spacing w:before="0"/>
              <w:rPr>
                <w:rFonts w:ascii="Arial" w:hAnsi="Arial" w:cs="Arial"/>
                <w:color w:val="auto"/>
                <w:sz w:val="20"/>
                <w:szCs w:val="20"/>
              </w:rPr>
            </w:pPr>
          </w:p>
        </w:tc>
        <w:tc>
          <w:tcPr>
            <w:tcW w:w="1467" w:type="dxa"/>
            <w:shd w:val="clear" w:color="auto" w:fill="E7E6E6" w:themeFill="background2"/>
          </w:tcPr>
          <w:p w14:paraId="372950FE" w14:textId="2D3D55EE" w:rsidR="33602EED" w:rsidRPr="009F0E3F" w:rsidRDefault="33602EED" w:rsidP="00066AFF">
            <w:pPr>
              <w:pStyle w:val="tabletextregular"/>
              <w:spacing w:before="0"/>
              <w:rPr>
                <w:rFonts w:ascii="Arial" w:hAnsi="Arial" w:cs="Arial"/>
                <w:color w:val="auto"/>
                <w:sz w:val="20"/>
                <w:szCs w:val="20"/>
              </w:rPr>
            </w:pPr>
          </w:p>
        </w:tc>
      </w:tr>
      <w:tr w:rsidR="006E3EC4" w:rsidRPr="009F0E3F" w14:paraId="0B00AB5C" w14:textId="77777777" w:rsidTr="00230A9B">
        <w:trPr>
          <w:cnfStyle w:val="010000000000" w:firstRow="0" w:lastRow="1" w:firstColumn="0" w:lastColumn="0" w:oddVBand="0" w:evenVBand="0" w:oddHBand="0" w:evenHBand="0" w:firstRowFirstColumn="0" w:firstRowLastColumn="0" w:lastRowFirstColumn="0" w:lastRowLastColumn="0"/>
        </w:trPr>
        <w:tc>
          <w:tcPr>
            <w:tcW w:w="790" w:type="dxa"/>
            <w:shd w:val="clear" w:color="auto" w:fill="E7E6E6" w:themeFill="background2"/>
          </w:tcPr>
          <w:p w14:paraId="4127CA12" w14:textId="77777777" w:rsidR="00C17D51" w:rsidRPr="009F0E3F" w:rsidRDefault="00C17D51" w:rsidP="00066AFF">
            <w:pPr>
              <w:pStyle w:val="Activitytablenumberscolumn"/>
              <w:spacing w:before="0"/>
              <w:rPr>
                <w:rFonts w:ascii="Arial" w:hAnsi="Arial" w:cs="Arial"/>
                <w:color w:val="auto"/>
                <w:sz w:val="20"/>
                <w:szCs w:val="20"/>
              </w:rPr>
            </w:pPr>
            <w:r w:rsidRPr="009F0E3F">
              <w:rPr>
                <w:rFonts w:ascii="Arial" w:hAnsi="Arial" w:cs="Arial"/>
                <w:color w:val="auto"/>
                <w:sz w:val="20"/>
                <w:szCs w:val="20"/>
              </w:rPr>
              <w:t>1.15</w:t>
            </w:r>
          </w:p>
        </w:tc>
        <w:tc>
          <w:tcPr>
            <w:tcW w:w="4876" w:type="dxa"/>
            <w:shd w:val="clear" w:color="auto" w:fill="E7E6E6" w:themeFill="background2"/>
          </w:tcPr>
          <w:p w14:paraId="2E7FDFC5" w14:textId="1B8FEE74" w:rsidR="00C17D51" w:rsidRPr="009F0E3F" w:rsidRDefault="33602EED" w:rsidP="00066AFF">
            <w:pPr>
              <w:pStyle w:val="tabletextbold"/>
              <w:spacing w:before="0"/>
              <w:rPr>
                <w:rFonts w:ascii="Arial" w:hAnsi="Arial" w:cs="Arial"/>
                <w:b w:val="0"/>
                <w:bCs w:val="0"/>
                <w:color w:val="auto"/>
                <w:sz w:val="20"/>
                <w:szCs w:val="20"/>
              </w:rPr>
            </w:pPr>
            <w:r w:rsidRPr="009F0E3F">
              <w:rPr>
                <w:rFonts w:ascii="Arial" w:hAnsi="Arial" w:cs="Arial"/>
                <w:b w:val="0"/>
                <w:bCs w:val="0"/>
                <w:color w:val="auto"/>
                <w:sz w:val="20"/>
                <w:szCs w:val="20"/>
              </w:rPr>
              <w:t>Number of active patients who have diabetes and who have had a blood pressure measurement result recorded</w:t>
            </w:r>
            <w:r w:rsidRPr="009F0E3F">
              <w:rPr>
                <w:rStyle w:val="Strong"/>
                <w:rFonts w:cs="Arial"/>
                <w:b/>
                <w:sz w:val="20"/>
                <w:szCs w:val="20"/>
                <w:u w:val="single"/>
              </w:rPr>
              <w:t xml:space="preserve"> </w:t>
            </w:r>
            <w:hyperlink r:id="rId25">
              <w:r w:rsidRPr="009F0E3F">
                <w:rPr>
                  <w:rStyle w:val="Strong"/>
                  <w:rFonts w:cs="Arial"/>
                  <w:b/>
                  <w:bCs/>
                  <w:sz w:val="20"/>
                  <w:szCs w:val="20"/>
                  <w:u w:val="single"/>
                </w:rPr>
                <w:t xml:space="preserve">PenCS </w:t>
              </w:r>
              <w:r w:rsidR="00601651" w:rsidRPr="009F0E3F">
                <w:rPr>
                  <w:rStyle w:val="Strong"/>
                  <w:rFonts w:cs="Arial"/>
                  <w:b/>
                  <w:bCs/>
                  <w:sz w:val="20"/>
                  <w:szCs w:val="20"/>
                  <w:u w:val="single"/>
                </w:rPr>
                <w:t>Instructions</w:t>
              </w:r>
            </w:hyperlink>
            <w:r w:rsidRPr="009F0E3F">
              <w:rPr>
                <w:rFonts w:ascii="Arial" w:hAnsi="Arial" w:cs="Arial"/>
                <w:b w:val="0"/>
                <w:bCs w:val="0"/>
                <w:color w:val="auto"/>
                <w:sz w:val="20"/>
                <w:szCs w:val="20"/>
              </w:rPr>
              <w:t xml:space="preserve"> - </w:t>
            </w:r>
            <w:r w:rsidRPr="009F0E3F">
              <w:rPr>
                <w:rFonts w:ascii="Arial" w:hAnsi="Arial" w:cs="Arial"/>
                <w:b w:val="0"/>
                <w:bCs w:val="0"/>
                <w:i/>
                <w:iCs/>
                <w:color w:val="auto"/>
                <w:sz w:val="20"/>
                <w:szCs w:val="20"/>
              </w:rPr>
              <w:t>change the condition from CVD to Diabetes</w:t>
            </w:r>
          </w:p>
        </w:tc>
        <w:tc>
          <w:tcPr>
            <w:tcW w:w="1145" w:type="dxa"/>
            <w:shd w:val="clear" w:color="auto" w:fill="E7E6E6" w:themeFill="background2"/>
          </w:tcPr>
          <w:p w14:paraId="7AB84A20" w14:textId="77777777" w:rsidR="00C17D51" w:rsidRPr="009F0E3F" w:rsidRDefault="00C17D51" w:rsidP="00066AFF">
            <w:pPr>
              <w:pStyle w:val="tabletextregular"/>
              <w:spacing w:before="0"/>
              <w:rPr>
                <w:rFonts w:ascii="Arial" w:hAnsi="Arial" w:cs="Arial"/>
                <w:color w:val="auto"/>
                <w:sz w:val="20"/>
                <w:szCs w:val="20"/>
              </w:rPr>
            </w:pPr>
          </w:p>
        </w:tc>
        <w:tc>
          <w:tcPr>
            <w:tcW w:w="2154" w:type="dxa"/>
            <w:shd w:val="clear" w:color="auto" w:fill="E7E6E6" w:themeFill="background2"/>
          </w:tcPr>
          <w:p w14:paraId="0DD2C7B3" w14:textId="0BD77612" w:rsidR="33602EED" w:rsidRPr="009F0E3F" w:rsidRDefault="33602EED" w:rsidP="00066AFF">
            <w:pPr>
              <w:pStyle w:val="tabletextregular"/>
              <w:spacing w:before="0"/>
              <w:rPr>
                <w:rFonts w:ascii="Arial" w:hAnsi="Arial" w:cs="Arial"/>
                <w:color w:val="auto"/>
                <w:sz w:val="20"/>
                <w:szCs w:val="20"/>
              </w:rPr>
            </w:pPr>
          </w:p>
        </w:tc>
        <w:tc>
          <w:tcPr>
            <w:tcW w:w="1467" w:type="dxa"/>
            <w:shd w:val="clear" w:color="auto" w:fill="E7E6E6" w:themeFill="background2"/>
          </w:tcPr>
          <w:p w14:paraId="0C7E0940" w14:textId="71657087" w:rsidR="33602EED" w:rsidRPr="009F0E3F" w:rsidRDefault="33602EED" w:rsidP="00066AFF">
            <w:pPr>
              <w:pStyle w:val="tabletextregular"/>
              <w:spacing w:before="0"/>
              <w:rPr>
                <w:rFonts w:ascii="Arial" w:hAnsi="Arial" w:cs="Arial"/>
                <w:color w:val="auto"/>
                <w:sz w:val="20"/>
                <w:szCs w:val="20"/>
              </w:rPr>
            </w:pPr>
          </w:p>
        </w:tc>
      </w:tr>
    </w:tbl>
    <w:p w14:paraId="0C6D9859" w14:textId="77777777" w:rsidR="33602EED" w:rsidRPr="00D977DF" w:rsidRDefault="33602EED" w:rsidP="001C396E">
      <w:r w:rsidRPr="00D977DF">
        <w:t xml:space="preserve">Please note: to work out percentage divide the number of </w:t>
      </w:r>
      <w:r w:rsidR="00601651" w:rsidRPr="00D977DF">
        <w:t>patients</w:t>
      </w:r>
      <w:r w:rsidRPr="00D977DF">
        <w:t xml:space="preserve"> with the data measures completed by the total age population and then multiply by 100. (For e.g. If your practice has 334 patients with Type 1 or Type II diabetes and only 277 have had a HbA1c completed in the past 12 months, 277 divide</w:t>
      </w:r>
      <w:r w:rsidR="00601651" w:rsidRPr="00D977DF">
        <w:t>d</w:t>
      </w:r>
      <w:r w:rsidRPr="00D977DF">
        <w:t xml:space="preserve"> by 334 multiply by 100)</w:t>
      </w:r>
    </w:p>
    <w:p w14:paraId="33BA941B" w14:textId="308F81A6" w:rsidR="00C17D51" w:rsidRPr="005B4DE3" w:rsidRDefault="00C17D51" w:rsidP="007E48C4">
      <w:pPr>
        <w:pStyle w:val="Bodybold"/>
      </w:pPr>
      <w:r w:rsidRPr="005B4DE3">
        <w:t>Reflection comments as a result of completing Activity 1.1:</w:t>
      </w:r>
    </w:p>
    <w:tbl>
      <w:tblPr>
        <w:tblStyle w:val="TableGrid"/>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600" w:firstRow="0" w:lastRow="0" w:firstColumn="0" w:lastColumn="0" w:noHBand="1" w:noVBand="1"/>
      </w:tblPr>
      <w:tblGrid>
        <w:gridCol w:w="9628"/>
      </w:tblGrid>
      <w:tr w:rsidR="005B4DE3" w14:paraId="0F714621" w14:textId="77777777" w:rsidTr="0050278D">
        <w:trPr>
          <w:trHeight w:val="340"/>
        </w:trPr>
        <w:tc>
          <w:tcPr>
            <w:tcW w:w="5000" w:type="pct"/>
          </w:tcPr>
          <w:p w14:paraId="20A25A5C" w14:textId="77777777" w:rsidR="005B4DE3" w:rsidRPr="0050081A" w:rsidRDefault="005B4DE3" w:rsidP="00E23A5C">
            <w:pPr>
              <w:pStyle w:val="NoSpacing"/>
            </w:pPr>
          </w:p>
        </w:tc>
      </w:tr>
      <w:tr w:rsidR="005B4DE3" w14:paraId="0A306792" w14:textId="77777777" w:rsidTr="0050278D">
        <w:trPr>
          <w:trHeight w:val="340"/>
        </w:trPr>
        <w:tc>
          <w:tcPr>
            <w:tcW w:w="5000" w:type="pct"/>
          </w:tcPr>
          <w:p w14:paraId="079C1724" w14:textId="77777777" w:rsidR="005B4DE3" w:rsidRPr="0050081A" w:rsidRDefault="005B4DE3" w:rsidP="00E23A5C">
            <w:pPr>
              <w:pStyle w:val="NoSpacing"/>
            </w:pPr>
          </w:p>
        </w:tc>
      </w:tr>
      <w:tr w:rsidR="005B4DE3" w14:paraId="549D0C75" w14:textId="77777777" w:rsidTr="0050278D">
        <w:trPr>
          <w:trHeight w:val="340"/>
        </w:trPr>
        <w:tc>
          <w:tcPr>
            <w:tcW w:w="5000" w:type="pct"/>
          </w:tcPr>
          <w:p w14:paraId="39BE4D02" w14:textId="77777777" w:rsidR="005B4DE3" w:rsidRPr="0050081A" w:rsidRDefault="005B4DE3" w:rsidP="00E23A5C">
            <w:pPr>
              <w:pStyle w:val="NoSpacing"/>
            </w:pPr>
          </w:p>
        </w:tc>
      </w:tr>
      <w:tr w:rsidR="005B4DE3" w14:paraId="4F8BE89A" w14:textId="77777777" w:rsidTr="0050278D">
        <w:trPr>
          <w:trHeight w:val="340"/>
        </w:trPr>
        <w:tc>
          <w:tcPr>
            <w:tcW w:w="5000" w:type="pct"/>
            <w:shd w:val="clear" w:color="auto" w:fill="E7E6E6" w:themeFill="background2"/>
          </w:tcPr>
          <w:p w14:paraId="27F3D054" w14:textId="77777777" w:rsidR="005B4DE3" w:rsidRPr="0050081A" w:rsidRDefault="005B4DE3" w:rsidP="00E23A5C">
            <w:pPr>
              <w:pStyle w:val="NoSpacing"/>
            </w:pPr>
            <w:r w:rsidRPr="00B64F39">
              <w:rPr>
                <w:b/>
                <w:color w:val="000000" w:themeColor="text1"/>
                <w:sz w:val="22"/>
              </w:rPr>
              <w:t xml:space="preserve">Practice name: </w:t>
            </w:r>
            <w:r>
              <w:rPr>
                <w:b/>
                <w:color w:val="000000" w:themeColor="text1"/>
                <w:sz w:val="22"/>
              </w:rPr>
              <w:tab/>
            </w:r>
            <w:r>
              <w:rPr>
                <w:b/>
                <w:color w:val="000000" w:themeColor="text1"/>
                <w:sz w:val="22"/>
              </w:rPr>
              <w:tab/>
            </w:r>
            <w:r>
              <w:rPr>
                <w:b/>
                <w:color w:val="000000" w:themeColor="text1"/>
                <w:sz w:val="22"/>
              </w:rPr>
              <w:tab/>
            </w:r>
            <w:r>
              <w:rPr>
                <w:b/>
                <w:color w:val="000000" w:themeColor="text1"/>
                <w:sz w:val="22"/>
              </w:rPr>
              <w:tab/>
            </w:r>
            <w:r>
              <w:rPr>
                <w:b/>
                <w:color w:val="000000" w:themeColor="text1"/>
                <w:sz w:val="22"/>
              </w:rPr>
              <w:tab/>
            </w:r>
            <w:r>
              <w:rPr>
                <w:b/>
                <w:color w:val="000000" w:themeColor="text1"/>
                <w:sz w:val="22"/>
              </w:rPr>
              <w:tab/>
            </w:r>
            <w:r>
              <w:rPr>
                <w:b/>
                <w:color w:val="000000" w:themeColor="text1"/>
                <w:sz w:val="22"/>
              </w:rPr>
              <w:tab/>
            </w:r>
            <w:r>
              <w:rPr>
                <w:b/>
                <w:color w:val="000000" w:themeColor="text1"/>
                <w:sz w:val="22"/>
              </w:rPr>
              <w:tab/>
            </w:r>
            <w:r>
              <w:rPr>
                <w:b/>
                <w:color w:val="000000" w:themeColor="text1"/>
                <w:sz w:val="22"/>
              </w:rPr>
              <w:tab/>
            </w:r>
            <w:r>
              <w:rPr>
                <w:b/>
                <w:color w:val="000000" w:themeColor="text1"/>
                <w:sz w:val="22"/>
              </w:rPr>
              <w:tab/>
            </w:r>
            <w:r w:rsidRPr="00B64F39">
              <w:rPr>
                <w:b/>
                <w:color w:val="000000" w:themeColor="text1"/>
                <w:sz w:val="22"/>
              </w:rPr>
              <w:t>Date:</w:t>
            </w:r>
          </w:p>
        </w:tc>
      </w:tr>
      <w:tr w:rsidR="005B4DE3" w14:paraId="24B7E3FC" w14:textId="77777777" w:rsidTr="0050278D">
        <w:trPr>
          <w:trHeight w:val="340"/>
        </w:trPr>
        <w:tc>
          <w:tcPr>
            <w:tcW w:w="5000" w:type="pct"/>
            <w:shd w:val="clear" w:color="auto" w:fill="E7E6E6" w:themeFill="background2"/>
          </w:tcPr>
          <w:p w14:paraId="45673DBA" w14:textId="77777777" w:rsidR="005B4DE3" w:rsidRPr="0004004A" w:rsidRDefault="005B4DE3" w:rsidP="00E23A5C">
            <w:pPr>
              <w:pStyle w:val="NoSpacing"/>
              <w:rPr>
                <w:b/>
                <w:bCs/>
                <w:sz w:val="22"/>
                <w:szCs w:val="22"/>
              </w:rPr>
            </w:pPr>
            <w:r w:rsidRPr="0004004A">
              <w:rPr>
                <w:b/>
                <w:bCs/>
                <w:sz w:val="22"/>
                <w:szCs w:val="22"/>
              </w:rPr>
              <w:t>Team member</w:t>
            </w:r>
            <w:r>
              <w:rPr>
                <w:b/>
                <w:bCs/>
                <w:sz w:val="22"/>
                <w:szCs w:val="22"/>
              </w:rPr>
              <w:t>:</w:t>
            </w:r>
          </w:p>
        </w:tc>
      </w:tr>
    </w:tbl>
    <w:p w14:paraId="13B2066C" w14:textId="77777777" w:rsidR="00DE15C2" w:rsidRDefault="00DE15C2" w:rsidP="00513B46">
      <w:pPr>
        <w:pStyle w:val="Heading3"/>
        <w:rPr>
          <w:noProof/>
          <w:sz w:val="24"/>
          <w:shd w:val="clear" w:color="auto" w:fill="E6E6E6"/>
          <w:lang w:eastAsia="en-AU"/>
        </w:rPr>
      </w:pPr>
      <w:r>
        <w:rPr>
          <w:noProof/>
          <w:sz w:val="24"/>
          <w:shd w:val="clear" w:color="auto" w:fill="E6E6E6"/>
          <w:lang w:eastAsia="en-AU"/>
        </w:rPr>
        <w:br w:type="page"/>
      </w:r>
    </w:p>
    <w:p w14:paraId="32E91991" w14:textId="29894F40" w:rsidR="00C17D51" w:rsidRDefault="00C17D51" w:rsidP="00513B46">
      <w:pPr>
        <w:pStyle w:val="Heading3"/>
      </w:pPr>
      <w:bookmarkStart w:id="19" w:name="_Toc23242423"/>
      <w:r w:rsidRPr="00DD51EA">
        <w:lastRenderedPageBreak/>
        <w:t>Activity 2.1 – Checklist for reflection PIP QI Improvement Measures</w:t>
      </w:r>
      <w:bookmarkEnd w:id="19"/>
    </w:p>
    <w:p w14:paraId="33868E77" w14:textId="2FFCA8E8" w:rsidR="00C17D51" w:rsidRPr="005B4DE3" w:rsidRDefault="00C17D51" w:rsidP="007E48C4">
      <w:r w:rsidRPr="005B4DE3">
        <w:t>Complete the checklist below to review your practice’s data to meet the PIP QI Improvement Measures.</w:t>
      </w:r>
    </w:p>
    <w:tbl>
      <w:tblPr>
        <w:tblStyle w:val="Activitytables"/>
        <w:tblW w:w="10627"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ayout w:type="fixed"/>
        <w:tblLook w:val="04A0" w:firstRow="1" w:lastRow="0" w:firstColumn="1" w:lastColumn="0" w:noHBand="0" w:noVBand="1"/>
      </w:tblPr>
      <w:tblGrid>
        <w:gridCol w:w="2208"/>
        <w:gridCol w:w="1984"/>
        <w:gridCol w:w="6435"/>
      </w:tblGrid>
      <w:tr w:rsidR="00C17D51" w:rsidRPr="00FB6812" w14:paraId="41E6C6FC" w14:textId="77777777" w:rsidTr="00230A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27" w:type="dxa"/>
            <w:gridSpan w:val="3"/>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9889C1"/>
          </w:tcPr>
          <w:p w14:paraId="4C144D50" w14:textId="77777777" w:rsidR="00C17D51" w:rsidRPr="002C6E09" w:rsidRDefault="00C17D51" w:rsidP="007E48C4">
            <w:pPr>
              <w:pStyle w:val="Bodybold"/>
              <w:rPr>
                <w:color w:val="auto"/>
              </w:rPr>
            </w:pPr>
            <w:bookmarkStart w:id="20" w:name="_Toc8815971"/>
            <w:bookmarkStart w:id="21" w:name="_Toc13836987"/>
            <w:r w:rsidRPr="007570D9">
              <w:t>Activity 2.1 – Reviewing PIP QI Improvement Measures</w:t>
            </w:r>
            <w:bookmarkEnd w:id="20"/>
            <w:bookmarkEnd w:id="21"/>
          </w:p>
        </w:tc>
      </w:tr>
      <w:tr w:rsidR="006E3EC4" w:rsidRPr="006E3EC4" w14:paraId="4F05DE60" w14:textId="77777777" w:rsidTr="00230A9B">
        <w:tc>
          <w:tcPr>
            <w:cnfStyle w:val="001000000000" w:firstRow="0" w:lastRow="0" w:firstColumn="1" w:lastColumn="0" w:oddVBand="0" w:evenVBand="0" w:oddHBand="0" w:evenHBand="0" w:firstRowFirstColumn="0" w:firstRowLastColumn="0" w:lastRowFirstColumn="0" w:lastRowLastColumn="0"/>
            <w:tcW w:w="2208" w:type="dxa"/>
            <w:shd w:val="clear" w:color="auto" w:fill="E7E6E6" w:themeFill="background2"/>
          </w:tcPr>
          <w:p w14:paraId="4D6C91FB" w14:textId="77777777" w:rsidR="00C17D51" w:rsidRPr="002C6E09" w:rsidRDefault="00C17D51" w:rsidP="00E23A5C">
            <w:pPr>
              <w:jc w:val="center"/>
              <w:rPr>
                <w:rFonts w:cstheme="minorHAnsi"/>
                <w:color w:val="auto"/>
                <w:sz w:val="22"/>
                <w:szCs w:val="22"/>
              </w:rPr>
            </w:pPr>
          </w:p>
        </w:tc>
        <w:tc>
          <w:tcPr>
            <w:tcW w:w="1984" w:type="dxa"/>
            <w:shd w:val="clear" w:color="auto" w:fill="E7E6E6" w:themeFill="background2"/>
          </w:tcPr>
          <w:p w14:paraId="59291B41" w14:textId="77777777" w:rsidR="00C17D51" w:rsidRPr="002C6E09" w:rsidRDefault="00C17D51" w:rsidP="007E48C4">
            <w:pPr>
              <w:cnfStyle w:val="000000000000" w:firstRow="0" w:lastRow="0" w:firstColumn="0" w:lastColumn="0" w:oddVBand="0" w:evenVBand="0" w:oddHBand="0" w:evenHBand="0" w:firstRowFirstColumn="0" w:firstRowLastColumn="0" w:lastRowFirstColumn="0" w:lastRowLastColumn="0"/>
            </w:pPr>
            <w:r w:rsidRPr="002C6E09">
              <w:t>Status</w:t>
            </w:r>
          </w:p>
        </w:tc>
        <w:tc>
          <w:tcPr>
            <w:tcW w:w="6435" w:type="dxa"/>
            <w:shd w:val="clear" w:color="auto" w:fill="E7E6E6" w:themeFill="background2"/>
          </w:tcPr>
          <w:p w14:paraId="19077AFC" w14:textId="370414A0" w:rsidR="00C17D51" w:rsidRPr="002C6E09" w:rsidRDefault="00C17D51" w:rsidP="007E48C4">
            <w:pPr>
              <w:cnfStyle w:val="000000000000" w:firstRow="0" w:lastRow="0" w:firstColumn="0" w:lastColumn="0" w:oddVBand="0" w:evenVBand="0" w:oddHBand="0" w:evenHBand="0" w:firstRowFirstColumn="0" w:firstRowLastColumn="0" w:lastRowFirstColumn="0" w:lastRowLastColumn="0"/>
            </w:pPr>
            <w:r w:rsidRPr="002C6E09">
              <w:t xml:space="preserve">Action to be </w:t>
            </w:r>
            <w:r w:rsidR="007570D9">
              <w:t>t</w:t>
            </w:r>
            <w:r w:rsidRPr="002C6E09">
              <w:t>aken</w:t>
            </w:r>
          </w:p>
        </w:tc>
      </w:tr>
      <w:tr w:rsidR="006E3EC4" w:rsidRPr="006E3EC4" w14:paraId="445F5EB3" w14:textId="77777777" w:rsidTr="00230A9B">
        <w:tc>
          <w:tcPr>
            <w:cnfStyle w:val="001000000000" w:firstRow="0" w:lastRow="0" w:firstColumn="1" w:lastColumn="0" w:oddVBand="0" w:evenVBand="0" w:oddHBand="0" w:evenHBand="0" w:firstRowFirstColumn="0" w:firstRowLastColumn="0" w:lastRowFirstColumn="0" w:lastRowLastColumn="0"/>
            <w:tcW w:w="2208" w:type="dxa"/>
            <w:shd w:val="clear" w:color="auto" w:fill="E7E6E6" w:themeFill="background2"/>
          </w:tcPr>
          <w:p w14:paraId="2F30F7FF" w14:textId="77777777" w:rsidR="00C17D51" w:rsidRPr="002C6E09" w:rsidRDefault="00C17D51" w:rsidP="007E48C4">
            <w:r w:rsidRPr="002C6E09">
              <w:t>After reviewing your PIP QI Improvement Measures are there any unexpected results?</w:t>
            </w:r>
          </w:p>
        </w:tc>
        <w:tc>
          <w:tcPr>
            <w:tcW w:w="1984" w:type="dxa"/>
            <w:shd w:val="clear" w:color="auto" w:fill="E7E6E6" w:themeFill="background2"/>
          </w:tcPr>
          <w:p w14:paraId="04A6B36D" w14:textId="09B9EF1B" w:rsidR="00C17D51" w:rsidRPr="002C6E09" w:rsidRDefault="00253A3F" w:rsidP="007E48C4">
            <w:pPr>
              <w:cnfStyle w:val="000000000000" w:firstRow="0" w:lastRow="0" w:firstColumn="0" w:lastColumn="0" w:oddVBand="0" w:evenVBand="0" w:oddHBand="0" w:evenHBand="0" w:firstRowFirstColumn="0" w:firstRowLastColumn="0" w:lastRowFirstColumn="0" w:lastRowLastColumn="0"/>
            </w:pPr>
            <w:r>
              <w:sym w:font="Wingdings 2" w:char="F0A3"/>
            </w:r>
            <w:r w:rsidR="00C17D51" w:rsidRPr="002C6E09">
              <w:t xml:space="preserve"> Yes, see action to be taken </w:t>
            </w:r>
          </w:p>
          <w:p w14:paraId="0A3E2282" w14:textId="77777777" w:rsidR="00C17D51" w:rsidRPr="002C6E09" w:rsidRDefault="00C17D51" w:rsidP="007E48C4">
            <w:pPr>
              <w:cnfStyle w:val="000000000000" w:firstRow="0" w:lastRow="0" w:firstColumn="0" w:lastColumn="0" w:oddVBand="0" w:evenVBand="0" w:oddHBand="0" w:evenHBand="0" w:firstRowFirstColumn="0" w:firstRowLastColumn="0" w:lastRowFirstColumn="0" w:lastRowLastColumn="0"/>
            </w:pPr>
          </w:p>
          <w:p w14:paraId="0CBE9AC3" w14:textId="406BABCA" w:rsidR="00C17D51" w:rsidRPr="002C6E09" w:rsidRDefault="00253A3F" w:rsidP="007E48C4">
            <w:pPr>
              <w:cnfStyle w:val="000000000000" w:firstRow="0" w:lastRow="0" w:firstColumn="0" w:lastColumn="0" w:oddVBand="0" w:evenVBand="0" w:oddHBand="0" w:evenHBand="0" w:firstRowFirstColumn="0" w:firstRowLastColumn="0" w:lastRowFirstColumn="0" w:lastRowLastColumn="0"/>
            </w:pPr>
            <w:r>
              <w:sym w:font="Wingdings 2" w:char="F0A3"/>
            </w:r>
            <w:r w:rsidR="00C17D51" w:rsidRPr="002C6E09">
              <w:t xml:space="preserve"> No, continue with activity</w:t>
            </w:r>
          </w:p>
        </w:tc>
        <w:tc>
          <w:tcPr>
            <w:tcW w:w="6435" w:type="dxa"/>
            <w:shd w:val="clear" w:color="auto" w:fill="E7E6E6" w:themeFill="background2"/>
          </w:tcPr>
          <w:p w14:paraId="0743F3E6" w14:textId="37D2DF77" w:rsidR="00C17D51" w:rsidRPr="002C6E09" w:rsidRDefault="00253A3F" w:rsidP="007E48C4">
            <w:pPr>
              <w:cnfStyle w:val="000000000000" w:firstRow="0" w:lastRow="0" w:firstColumn="0" w:lastColumn="0" w:oddVBand="0" w:evenVBand="0" w:oddHBand="0" w:evenHBand="0" w:firstRowFirstColumn="0" w:firstRowLastColumn="0" w:lastRowFirstColumn="0" w:lastRowLastColumn="0"/>
            </w:pPr>
            <w:r>
              <w:rPr>
                <w:rFonts w:cstheme="minorHAnsi"/>
              </w:rPr>
              <w:sym w:font="Wingdings 2" w:char="F0A3"/>
            </w:r>
            <w:r w:rsidR="00C17D51" w:rsidRPr="002C6E09">
              <w:t xml:space="preserve"> What observations have you made?</w:t>
            </w:r>
          </w:p>
          <w:p w14:paraId="27E607FC" w14:textId="77777777" w:rsidR="00C17D51" w:rsidRPr="002C6E09" w:rsidRDefault="00C17D51" w:rsidP="007E48C4">
            <w:pPr>
              <w:cnfStyle w:val="000000000000" w:firstRow="0" w:lastRow="0" w:firstColumn="0" w:lastColumn="0" w:oddVBand="0" w:evenVBand="0" w:oddHBand="0" w:evenHBand="0" w:firstRowFirstColumn="0" w:firstRowLastColumn="0" w:lastRowFirstColumn="0" w:lastRowLastColumn="0"/>
            </w:pPr>
          </w:p>
          <w:p w14:paraId="3ECD1594" w14:textId="68ECFC7E" w:rsidR="00C17D51" w:rsidRPr="002C6E09" w:rsidRDefault="00253A3F" w:rsidP="007E48C4">
            <w:pPr>
              <w:cnfStyle w:val="000000000000" w:firstRow="0" w:lastRow="0" w:firstColumn="0" w:lastColumn="0" w:oddVBand="0" w:evenVBand="0" w:oddHBand="0" w:evenHBand="0" w:firstRowFirstColumn="0" w:firstRowLastColumn="0" w:lastRowFirstColumn="0" w:lastRowLastColumn="0"/>
            </w:pPr>
            <w:r>
              <w:rPr>
                <w:rFonts w:cstheme="minorHAnsi"/>
              </w:rPr>
              <w:sym w:font="Wingdings 2" w:char="F0A3"/>
            </w:r>
            <w:r w:rsidR="00C17D51" w:rsidRPr="002C6E09">
              <w:t xml:space="preserve"> What action will you take?</w:t>
            </w:r>
          </w:p>
          <w:p w14:paraId="0D8D870D" w14:textId="77777777" w:rsidR="00C17D51" w:rsidRPr="002C6E09" w:rsidRDefault="00C17D51" w:rsidP="007E48C4">
            <w:pPr>
              <w:cnfStyle w:val="000000000000" w:firstRow="0" w:lastRow="0" w:firstColumn="0" w:lastColumn="0" w:oddVBand="0" w:evenVBand="0" w:oddHBand="0" w:evenHBand="0" w:firstRowFirstColumn="0" w:firstRowLastColumn="0" w:lastRowFirstColumn="0" w:lastRowLastColumn="0"/>
            </w:pPr>
          </w:p>
          <w:p w14:paraId="0982BAA5" w14:textId="091AB1BC" w:rsidR="00C17D51" w:rsidRPr="002C6E09" w:rsidRDefault="00253A3F" w:rsidP="007E48C4">
            <w:pPr>
              <w:cnfStyle w:val="000000000000" w:firstRow="0" w:lastRow="0" w:firstColumn="0" w:lastColumn="0" w:oddVBand="0" w:evenVBand="0" w:oddHBand="0" w:evenHBand="0" w:firstRowFirstColumn="0" w:firstRowLastColumn="0" w:lastRowFirstColumn="0" w:lastRowLastColumn="0"/>
            </w:pPr>
            <w:r>
              <w:rPr>
                <w:rFonts w:cstheme="minorHAnsi"/>
              </w:rPr>
              <w:sym w:font="Wingdings 2" w:char="F0A3"/>
            </w:r>
            <w:r w:rsidR="00C17D51" w:rsidRPr="002C6E09">
              <w:t xml:space="preserve"> How will you use this information to improve the numbers?</w:t>
            </w:r>
          </w:p>
          <w:p w14:paraId="44F97324" w14:textId="77777777" w:rsidR="00C17D51" w:rsidRPr="002C6E09" w:rsidRDefault="00C17D51" w:rsidP="00E23A5C">
            <w:pPr>
              <w:pStyle w:val="NoSpacing"/>
              <w:cnfStyle w:val="000000000000" w:firstRow="0" w:lastRow="0" w:firstColumn="0" w:lastColumn="0" w:oddVBand="0" w:evenVBand="0" w:oddHBand="0" w:evenHBand="0" w:firstRowFirstColumn="0" w:firstRowLastColumn="0" w:lastRowFirstColumn="0" w:lastRowLastColumn="0"/>
              <w:rPr>
                <w:rFonts w:cstheme="minorHAnsi"/>
                <w:sz w:val="22"/>
                <w:szCs w:val="22"/>
              </w:rPr>
            </w:pPr>
          </w:p>
          <w:p w14:paraId="30C30339" w14:textId="77777777" w:rsidR="00C17D51" w:rsidRPr="002C6E09" w:rsidRDefault="00C17D51" w:rsidP="00E23A5C">
            <w:pPr>
              <w:pStyle w:val="NoSpacing"/>
              <w:spacing w:line="276" w:lineRule="auto"/>
              <w:cnfStyle w:val="000000000000" w:firstRow="0" w:lastRow="0" w:firstColumn="0" w:lastColumn="0" w:oddVBand="0" w:evenVBand="0" w:oddHBand="0" w:evenHBand="0" w:firstRowFirstColumn="0" w:firstRowLastColumn="0" w:lastRowFirstColumn="0" w:lastRowLastColumn="0"/>
              <w:rPr>
                <w:rFonts w:cstheme="minorHAnsi"/>
                <w:sz w:val="22"/>
                <w:szCs w:val="22"/>
              </w:rPr>
            </w:pPr>
          </w:p>
        </w:tc>
      </w:tr>
      <w:tr w:rsidR="006E3EC4" w:rsidRPr="006E3EC4" w14:paraId="72C5EFE9" w14:textId="77777777" w:rsidTr="00230A9B">
        <w:tc>
          <w:tcPr>
            <w:cnfStyle w:val="001000000000" w:firstRow="0" w:lastRow="0" w:firstColumn="1" w:lastColumn="0" w:oddVBand="0" w:evenVBand="0" w:oddHBand="0" w:evenHBand="0" w:firstRowFirstColumn="0" w:firstRowLastColumn="0" w:lastRowFirstColumn="0" w:lastRowLastColumn="0"/>
            <w:tcW w:w="2208" w:type="dxa"/>
            <w:shd w:val="clear" w:color="auto" w:fill="E7E6E6" w:themeFill="background2"/>
          </w:tcPr>
          <w:p w14:paraId="3C52747F" w14:textId="20604CBB" w:rsidR="00C17D51" w:rsidRPr="002C6E09" w:rsidRDefault="00C17D51" w:rsidP="007E48C4">
            <w:r w:rsidRPr="002C6E09">
              <w:t xml:space="preserve">Do you know the contact details </w:t>
            </w:r>
            <w:r w:rsidR="008316FA" w:rsidRPr="002C6E09">
              <w:t xml:space="preserve">for the Practice Incentive Payment Program </w:t>
            </w:r>
            <w:r w:rsidRPr="002C6E09">
              <w:t>for any PIP QI related questions?</w:t>
            </w:r>
          </w:p>
        </w:tc>
        <w:tc>
          <w:tcPr>
            <w:tcW w:w="1984" w:type="dxa"/>
            <w:shd w:val="clear" w:color="auto" w:fill="E7E6E6" w:themeFill="background2"/>
          </w:tcPr>
          <w:p w14:paraId="424BFF4F" w14:textId="7DAA3860" w:rsidR="00C17D51" w:rsidRPr="002C6E09" w:rsidRDefault="00253A3F" w:rsidP="007E48C4">
            <w:pPr>
              <w:cnfStyle w:val="000000000000" w:firstRow="0" w:lastRow="0" w:firstColumn="0" w:lastColumn="0" w:oddVBand="0" w:evenVBand="0" w:oddHBand="0" w:evenHBand="0" w:firstRowFirstColumn="0" w:firstRowLastColumn="0" w:lastRowFirstColumn="0" w:lastRowLastColumn="0"/>
            </w:pPr>
            <w:r>
              <w:sym w:font="Wingdings 2" w:char="F0A3"/>
            </w:r>
            <w:r w:rsidR="00C17D51" w:rsidRPr="002C6E09">
              <w:t xml:space="preserve"> Yes, continue with activity</w:t>
            </w:r>
          </w:p>
          <w:p w14:paraId="788E4500" w14:textId="77777777" w:rsidR="00C17D51" w:rsidRPr="002C6E09" w:rsidRDefault="00C17D51" w:rsidP="007E48C4">
            <w:pPr>
              <w:cnfStyle w:val="000000000000" w:firstRow="0" w:lastRow="0" w:firstColumn="0" w:lastColumn="0" w:oddVBand="0" w:evenVBand="0" w:oddHBand="0" w:evenHBand="0" w:firstRowFirstColumn="0" w:firstRowLastColumn="0" w:lastRowFirstColumn="0" w:lastRowLastColumn="0"/>
            </w:pPr>
          </w:p>
          <w:p w14:paraId="04F9FFE6" w14:textId="0641AC78" w:rsidR="00C17D51" w:rsidRPr="002C6E09" w:rsidRDefault="00253A3F" w:rsidP="007E48C4">
            <w:pPr>
              <w:cnfStyle w:val="000000000000" w:firstRow="0" w:lastRow="0" w:firstColumn="0" w:lastColumn="0" w:oddVBand="0" w:evenVBand="0" w:oddHBand="0" w:evenHBand="0" w:firstRowFirstColumn="0" w:firstRowLastColumn="0" w:lastRowFirstColumn="0" w:lastRowLastColumn="0"/>
            </w:pPr>
            <w:r>
              <w:sym w:font="Wingdings 2" w:char="F0A3"/>
            </w:r>
            <w:r w:rsidR="00C17D51" w:rsidRPr="002C6E09">
              <w:t xml:space="preserve"> No, see actions to be taken</w:t>
            </w:r>
          </w:p>
        </w:tc>
        <w:tc>
          <w:tcPr>
            <w:tcW w:w="6435" w:type="dxa"/>
            <w:shd w:val="clear" w:color="auto" w:fill="E7E6E6" w:themeFill="background2"/>
          </w:tcPr>
          <w:p w14:paraId="05DAC771" w14:textId="7412D5D9" w:rsidR="00C17D51" w:rsidRPr="002C6E09" w:rsidRDefault="00253A3F" w:rsidP="007E48C4">
            <w:pPr>
              <w:cnfStyle w:val="000000000000" w:firstRow="0" w:lastRow="0" w:firstColumn="0" w:lastColumn="0" w:oddVBand="0" w:evenVBand="0" w:oddHBand="0" w:evenHBand="0" w:firstRowFirstColumn="0" w:firstRowLastColumn="0" w:lastRowFirstColumn="0" w:lastRowLastColumn="0"/>
              <w:rPr>
                <w:rFonts w:cstheme="minorHAnsi"/>
                <w:color w:val="auto"/>
                <w:sz w:val="22"/>
                <w:szCs w:val="22"/>
              </w:rPr>
            </w:pPr>
            <w:r>
              <w:rPr>
                <w:rFonts w:cstheme="minorHAnsi"/>
                <w:color w:val="auto"/>
                <w:sz w:val="22"/>
                <w:szCs w:val="22"/>
              </w:rPr>
              <w:sym w:font="Wingdings 2" w:char="F0A3"/>
            </w:r>
            <w:r w:rsidR="00C17D51" w:rsidRPr="002C6E09">
              <w:rPr>
                <w:rFonts w:cstheme="minorHAnsi"/>
                <w:color w:val="auto"/>
                <w:sz w:val="22"/>
                <w:szCs w:val="22"/>
              </w:rPr>
              <w:t xml:space="preserve"> PIP QI Email:</w:t>
            </w:r>
            <w:r w:rsidR="00C17D51" w:rsidRPr="00975945">
              <w:rPr>
                <w:rStyle w:val="Strong"/>
                <w:rFonts w:eastAsiaTheme="minorEastAsia" w:cs="Arial"/>
                <w:sz w:val="20"/>
                <w:szCs w:val="20"/>
                <w:u w:val="single"/>
              </w:rPr>
              <w:t xml:space="preserve"> </w:t>
            </w:r>
            <w:hyperlink r:id="rId26" w:history="1">
              <w:r w:rsidR="00C17D51" w:rsidRPr="00975945">
                <w:rPr>
                  <w:rStyle w:val="Strong"/>
                  <w:rFonts w:eastAsiaTheme="minorEastAsia" w:cs="Arial"/>
                  <w:sz w:val="20"/>
                  <w:szCs w:val="20"/>
                  <w:u w:val="single"/>
                </w:rPr>
                <w:t>pip@humanservices.gov.au</w:t>
              </w:r>
            </w:hyperlink>
          </w:p>
          <w:p w14:paraId="3521E5F6" w14:textId="77777777" w:rsidR="00C17D51" w:rsidRPr="002C6E09" w:rsidRDefault="00C17D51" w:rsidP="007E48C4">
            <w:pPr>
              <w:cnfStyle w:val="000000000000" w:firstRow="0" w:lastRow="0" w:firstColumn="0" w:lastColumn="0" w:oddVBand="0" w:evenVBand="0" w:oddHBand="0" w:evenHBand="0" w:firstRowFirstColumn="0" w:firstRowLastColumn="0" w:lastRowFirstColumn="0" w:lastRowLastColumn="0"/>
            </w:pPr>
          </w:p>
          <w:p w14:paraId="707FD2C6" w14:textId="30A4E180" w:rsidR="00C17D51" w:rsidRPr="002C6E09" w:rsidRDefault="00253A3F" w:rsidP="007E48C4">
            <w:pPr>
              <w:cnfStyle w:val="000000000000" w:firstRow="0" w:lastRow="0" w:firstColumn="0" w:lastColumn="0" w:oddVBand="0" w:evenVBand="0" w:oddHBand="0" w:evenHBand="0" w:firstRowFirstColumn="0" w:firstRowLastColumn="0" w:lastRowFirstColumn="0" w:lastRowLastColumn="0"/>
              <w:rPr>
                <w:b/>
              </w:rPr>
            </w:pPr>
            <w:r>
              <w:sym w:font="Wingdings 2" w:char="F0A3"/>
            </w:r>
            <w:r w:rsidR="00C17D51" w:rsidRPr="002C6E09">
              <w:t xml:space="preserve"> PIP QI Enquiry Line - 1800 222 032</w:t>
            </w:r>
          </w:p>
        </w:tc>
      </w:tr>
      <w:tr w:rsidR="006E3EC4" w:rsidRPr="006E3EC4" w14:paraId="50730E8F" w14:textId="77777777" w:rsidTr="00230A9B">
        <w:tc>
          <w:tcPr>
            <w:cnfStyle w:val="001000000000" w:firstRow="0" w:lastRow="0" w:firstColumn="1" w:lastColumn="0" w:oddVBand="0" w:evenVBand="0" w:oddHBand="0" w:evenHBand="0" w:firstRowFirstColumn="0" w:firstRowLastColumn="0" w:lastRowFirstColumn="0" w:lastRowLastColumn="0"/>
            <w:tcW w:w="2208" w:type="dxa"/>
            <w:shd w:val="clear" w:color="auto" w:fill="E7E6E6" w:themeFill="background2"/>
          </w:tcPr>
          <w:p w14:paraId="268392B9" w14:textId="14B9BD6D" w:rsidR="00C17D51" w:rsidRPr="002C6E09" w:rsidRDefault="00C17D51" w:rsidP="007E48C4">
            <w:r w:rsidRPr="002C6E09">
              <w:t>Are there any changes with the PIP QI improvement measures you would like to implement over the next 12 months</w:t>
            </w:r>
            <w:r w:rsidR="00606EBF" w:rsidRPr="002C6E09">
              <w:t>?</w:t>
            </w:r>
          </w:p>
        </w:tc>
        <w:tc>
          <w:tcPr>
            <w:tcW w:w="1984" w:type="dxa"/>
            <w:shd w:val="clear" w:color="auto" w:fill="E7E6E6" w:themeFill="background2"/>
          </w:tcPr>
          <w:p w14:paraId="20A0794F" w14:textId="20823929" w:rsidR="00C17D51" w:rsidRPr="002C6E09" w:rsidRDefault="00253A3F" w:rsidP="007E48C4">
            <w:pPr>
              <w:cnfStyle w:val="000000000000" w:firstRow="0" w:lastRow="0" w:firstColumn="0" w:lastColumn="0" w:oddVBand="0" w:evenVBand="0" w:oddHBand="0" w:evenHBand="0" w:firstRowFirstColumn="0" w:firstRowLastColumn="0" w:lastRowFirstColumn="0" w:lastRowLastColumn="0"/>
            </w:pPr>
            <w:r>
              <w:sym w:font="Wingdings 2" w:char="F0A3"/>
            </w:r>
            <w:r w:rsidR="00C17D51" w:rsidRPr="002C6E09">
              <w:t xml:space="preserve"> Yes, set goals and outline in actions to be taken</w:t>
            </w:r>
          </w:p>
          <w:p w14:paraId="475A84B8" w14:textId="77777777" w:rsidR="00C17D51" w:rsidRPr="002C6E09" w:rsidRDefault="00C17D51" w:rsidP="007E48C4">
            <w:pPr>
              <w:cnfStyle w:val="000000000000" w:firstRow="0" w:lastRow="0" w:firstColumn="0" w:lastColumn="0" w:oddVBand="0" w:evenVBand="0" w:oddHBand="0" w:evenHBand="0" w:firstRowFirstColumn="0" w:firstRowLastColumn="0" w:lastRowFirstColumn="0" w:lastRowLastColumn="0"/>
            </w:pPr>
          </w:p>
          <w:p w14:paraId="76A26972" w14:textId="10D42F28" w:rsidR="00C17D51" w:rsidRPr="002C6E09" w:rsidRDefault="00253A3F" w:rsidP="007E48C4">
            <w:pPr>
              <w:cnfStyle w:val="000000000000" w:firstRow="0" w:lastRow="0" w:firstColumn="0" w:lastColumn="0" w:oddVBand="0" w:evenVBand="0" w:oddHBand="0" w:evenHBand="0" w:firstRowFirstColumn="0" w:firstRowLastColumn="0" w:lastRowFirstColumn="0" w:lastRowLastColumn="0"/>
            </w:pPr>
            <w:r>
              <w:sym w:font="Wingdings 2" w:char="F0A3"/>
            </w:r>
            <w:r>
              <w:t xml:space="preserve"> </w:t>
            </w:r>
            <w:r w:rsidR="00C17D51" w:rsidRPr="002C6E09">
              <w:t>No, continue with activity</w:t>
            </w:r>
          </w:p>
        </w:tc>
        <w:tc>
          <w:tcPr>
            <w:tcW w:w="6435" w:type="dxa"/>
            <w:shd w:val="clear" w:color="auto" w:fill="E7E6E6" w:themeFill="background2"/>
          </w:tcPr>
          <w:p w14:paraId="4FB43C1D" w14:textId="2624F31F" w:rsidR="00C17D51" w:rsidRPr="002C6E09" w:rsidRDefault="33602EED" w:rsidP="007E48C4">
            <w:pPr>
              <w:cnfStyle w:val="000000000000" w:firstRow="0" w:lastRow="0" w:firstColumn="0" w:lastColumn="0" w:oddVBand="0" w:evenVBand="0" w:oddHBand="0" w:evenHBand="0" w:firstRowFirstColumn="0" w:firstRowLastColumn="0" w:lastRowFirstColumn="0" w:lastRowLastColumn="0"/>
            </w:pPr>
            <w:r w:rsidRPr="002C6E09">
              <w:t xml:space="preserve">Refer to the </w:t>
            </w:r>
            <w:r w:rsidR="008509D4">
              <w:t>Model for Improvement</w:t>
            </w:r>
            <w:r w:rsidRPr="002C6E09">
              <w:t xml:space="preserve"> </w:t>
            </w:r>
            <w:r w:rsidR="00601651" w:rsidRPr="002C6E09">
              <w:t xml:space="preserve">to help set goals </w:t>
            </w:r>
            <w:r w:rsidRPr="002C6E09">
              <w:t xml:space="preserve">at the end of this module. </w:t>
            </w:r>
            <w:hyperlink w:anchor="_The_Thinking_part" w:history="1"/>
          </w:p>
        </w:tc>
      </w:tr>
    </w:tbl>
    <w:p w14:paraId="551892AC" w14:textId="77777777" w:rsidR="00C17D51" w:rsidRPr="00FB6812" w:rsidRDefault="00C17D51" w:rsidP="007E48C4">
      <w:pPr>
        <w:rPr>
          <w:lang w:eastAsia="en-AU"/>
        </w:rPr>
      </w:pPr>
    </w:p>
    <w:p w14:paraId="2ABFA322" w14:textId="77777777" w:rsidR="00C17D51" w:rsidRPr="005B4DE3" w:rsidRDefault="00C17D51" w:rsidP="007E48C4">
      <w:pPr>
        <w:pStyle w:val="Bodybold"/>
      </w:pPr>
      <w:r w:rsidRPr="005B4DE3">
        <w:t>Reflection comments as a result of completing Activity 2.1:</w:t>
      </w:r>
    </w:p>
    <w:tbl>
      <w:tblPr>
        <w:tblStyle w:val="TableGrid"/>
        <w:tblW w:w="5000" w:type="pct"/>
        <w:tblLook w:val="0600" w:firstRow="0" w:lastRow="0" w:firstColumn="0" w:lastColumn="0" w:noHBand="1" w:noVBand="1"/>
      </w:tblPr>
      <w:tblGrid>
        <w:gridCol w:w="9628"/>
      </w:tblGrid>
      <w:tr w:rsidR="005B4DE3" w14:paraId="79B2C883" w14:textId="77777777" w:rsidTr="0050278D">
        <w:trPr>
          <w:trHeight w:val="340"/>
        </w:trPr>
        <w:tc>
          <w:tcPr>
            <w:tcW w:w="5000" w:type="pct"/>
          </w:tcPr>
          <w:p w14:paraId="1D023B89" w14:textId="77777777" w:rsidR="005B4DE3" w:rsidRPr="0050081A" w:rsidRDefault="005B4DE3" w:rsidP="00E23A5C">
            <w:pPr>
              <w:pStyle w:val="NoSpacing"/>
            </w:pPr>
          </w:p>
        </w:tc>
      </w:tr>
      <w:tr w:rsidR="005B4DE3" w14:paraId="11ECD752" w14:textId="77777777" w:rsidTr="0050278D">
        <w:trPr>
          <w:trHeight w:val="340"/>
        </w:trPr>
        <w:tc>
          <w:tcPr>
            <w:tcW w:w="5000" w:type="pct"/>
          </w:tcPr>
          <w:p w14:paraId="5AC3504F" w14:textId="77777777" w:rsidR="005B4DE3" w:rsidRPr="0050081A" w:rsidRDefault="005B4DE3" w:rsidP="00E23A5C">
            <w:pPr>
              <w:pStyle w:val="NoSpacing"/>
            </w:pPr>
          </w:p>
        </w:tc>
      </w:tr>
      <w:tr w:rsidR="005B4DE3" w14:paraId="7F7159FC" w14:textId="77777777" w:rsidTr="0050278D">
        <w:trPr>
          <w:trHeight w:val="340"/>
        </w:trPr>
        <w:tc>
          <w:tcPr>
            <w:tcW w:w="5000" w:type="pct"/>
          </w:tcPr>
          <w:p w14:paraId="460D187D" w14:textId="77777777" w:rsidR="005B4DE3" w:rsidRPr="0050081A" w:rsidRDefault="005B4DE3" w:rsidP="00E23A5C">
            <w:pPr>
              <w:pStyle w:val="NoSpacing"/>
            </w:pPr>
          </w:p>
        </w:tc>
      </w:tr>
      <w:tr w:rsidR="005B4DE3" w14:paraId="2954C58A" w14:textId="77777777" w:rsidTr="0050278D">
        <w:trPr>
          <w:trHeight w:val="340"/>
        </w:trPr>
        <w:tc>
          <w:tcPr>
            <w:tcW w:w="5000" w:type="pct"/>
            <w:shd w:val="clear" w:color="auto" w:fill="E7E6E6" w:themeFill="background2"/>
          </w:tcPr>
          <w:p w14:paraId="3A960BF0" w14:textId="4E9DDBA0" w:rsidR="005B4DE3" w:rsidRPr="00253A3F" w:rsidRDefault="00253A3F" w:rsidP="00E23A5C">
            <w:pPr>
              <w:pStyle w:val="NoSpacing"/>
              <w:rPr>
                <w:b/>
                <w:sz w:val="22"/>
                <w:szCs w:val="22"/>
              </w:rPr>
            </w:pPr>
            <w:r w:rsidRPr="00253A3F">
              <w:rPr>
                <w:b/>
                <w:sz w:val="22"/>
                <w:szCs w:val="22"/>
              </w:rPr>
              <w:t>Practice name:</w:t>
            </w:r>
            <w:r w:rsidRPr="00253A3F">
              <w:rPr>
                <w:b/>
                <w:color w:val="000000" w:themeColor="text1"/>
                <w:sz w:val="22"/>
                <w:szCs w:val="22"/>
              </w:rPr>
              <w:t xml:space="preserve"> </w:t>
            </w:r>
            <w:r w:rsidRPr="00253A3F">
              <w:rPr>
                <w:b/>
                <w:color w:val="000000" w:themeColor="text1"/>
                <w:sz w:val="22"/>
                <w:szCs w:val="22"/>
              </w:rPr>
              <w:tab/>
            </w:r>
            <w:r w:rsidRPr="00253A3F">
              <w:rPr>
                <w:b/>
                <w:color w:val="000000" w:themeColor="text1"/>
                <w:sz w:val="22"/>
                <w:szCs w:val="22"/>
              </w:rPr>
              <w:tab/>
            </w:r>
            <w:r w:rsidRPr="00253A3F">
              <w:rPr>
                <w:b/>
                <w:color w:val="000000" w:themeColor="text1"/>
                <w:sz w:val="22"/>
                <w:szCs w:val="22"/>
              </w:rPr>
              <w:tab/>
            </w:r>
            <w:r w:rsidRPr="00253A3F">
              <w:rPr>
                <w:b/>
                <w:color w:val="000000" w:themeColor="text1"/>
                <w:sz w:val="22"/>
                <w:szCs w:val="22"/>
              </w:rPr>
              <w:tab/>
            </w:r>
            <w:r w:rsidRPr="00253A3F">
              <w:rPr>
                <w:b/>
                <w:color w:val="000000" w:themeColor="text1"/>
                <w:sz w:val="22"/>
                <w:szCs w:val="22"/>
              </w:rPr>
              <w:tab/>
            </w:r>
            <w:r w:rsidRPr="00253A3F">
              <w:rPr>
                <w:b/>
                <w:color w:val="000000" w:themeColor="text1"/>
                <w:sz w:val="22"/>
                <w:szCs w:val="22"/>
              </w:rPr>
              <w:tab/>
            </w:r>
            <w:r w:rsidRPr="00253A3F">
              <w:rPr>
                <w:b/>
                <w:color w:val="000000" w:themeColor="text1"/>
                <w:sz w:val="22"/>
                <w:szCs w:val="22"/>
              </w:rPr>
              <w:tab/>
            </w:r>
            <w:r w:rsidRPr="00253A3F">
              <w:rPr>
                <w:b/>
                <w:color w:val="000000" w:themeColor="text1"/>
                <w:sz w:val="22"/>
                <w:szCs w:val="22"/>
              </w:rPr>
              <w:tab/>
            </w:r>
            <w:r w:rsidRPr="00253A3F">
              <w:rPr>
                <w:b/>
                <w:color w:val="000000" w:themeColor="text1"/>
                <w:sz w:val="22"/>
                <w:szCs w:val="22"/>
              </w:rPr>
              <w:tab/>
              <w:t>Date:</w:t>
            </w:r>
          </w:p>
        </w:tc>
      </w:tr>
      <w:tr w:rsidR="00253A3F" w14:paraId="20FE2C5C" w14:textId="77777777" w:rsidTr="0050278D">
        <w:trPr>
          <w:trHeight w:val="340"/>
        </w:trPr>
        <w:tc>
          <w:tcPr>
            <w:tcW w:w="5000" w:type="pct"/>
            <w:shd w:val="clear" w:color="auto" w:fill="E7E6E6" w:themeFill="background2"/>
          </w:tcPr>
          <w:p w14:paraId="6591AF47" w14:textId="6C63F960" w:rsidR="00253A3F" w:rsidRPr="00253A3F" w:rsidRDefault="00253A3F" w:rsidP="00E23A5C">
            <w:pPr>
              <w:pStyle w:val="NoSpacing"/>
              <w:rPr>
                <w:b/>
              </w:rPr>
            </w:pPr>
            <w:r w:rsidRPr="00253A3F">
              <w:rPr>
                <w:b/>
                <w:sz w:val="22"/>
              </w:rPr>
              <w:t>Team member:</w:t>
            </w:r>
          </w:p>
        </w:tc>
      </w:tr>
    </w:tbl>
    <w:p w14:paraId="3E1E547D" w14:textId="77777777" w:rsidR="00C17D51" w:rsidRPr="00FB6812" w:rsidRDefault="00C17D51" w:rsidP="007E48C4"/>
    <w:p w14:paraId="009D8E5F" w14:textId="77777777" w:rsidR="00513B46" w:rsidRDefault="00513B46" w:rsidP="00494523">
      <w:pPr>
        <w:pStyle w:val="Heading2"/>
      </w:pPr>
      <w:r>
        <w:br w:type="page"/>
      </w:r>
    </w:p>
    <w:p w14:paraId="35C80BDB" w14:textId="391BF548" w:rsidR="00C17D51" w:rsidRPr="00C47E7E" w:rsidRDefault="00C17D51" w:rsidP="00DE15C2">
      <w:pPr>
        <w:pStyle w:val="Heading3"/>
      </w:pPr>
      <w:bookmarkStart w:id="22" w:name="_Toc23242424"/>
      <w:r w:rsidRPr="00C47E7E">
        <w:lastRenderedPageBreak/>
        <w:t>Example PDSA for PIP QI Improvement Measures</w:t>
      </w:r>
      <w:bookmarkEnd w:id="22"/>
    </w:p>
    <w:p w14:paraId="21D54C63" w14:textId="0D14EEA2" w:rsidR="005D476B" w:rsidRDefault="00C17D51" w:rsidP="007E48C4">
      <w:pPr>
        <w:rPr>
          <w:lang w:val="en-GB" w:eastAsia="en-AU"/>
        </w:rPr>
      </w:pPr>
      <w:r w:rsidRPr="006E3EC4">
        <w:rPr>
          <w:lang w:val="en-GB" w:eastAsia="en-AU"/>
        </w:rPr>
        <w:t>If you identified in activity 2.1 that you would like to implement some changes within your practice to improve your practices results on the 10 PIP QI Improvement Measures, then it is recommended that you</w:t>
      </w:r>
      <w:r w:rsidR="005D476B">
        <w:rPr>
          <w:lang w:val="en-GB" w:eastAsia="en-AU"/>
        </w:rPr>
        <w:t xml:space="preserve"> u</w:t>
      </w:r>
      <w:r w:rsidR="005D476B" w:rsidRPr="006E3EC4">
        <w:rPr>
          <w:lang w:val="en-GB" w:eastAsia="en-AU"/>
        </w:rPr>
        <w:t xml:space="preserve">se </w:t>
      </w:r>
      <w:r w:rsidR="005D476B">
        <w:rPr>
          <w:lang w:val="en-GB" w:eastAsia="en-AU"/>
        </w:rPr>
        <w:t>the</w:t>
      </w:r>
      <w:r w:rsidR="005D476B" w:rsidRPr="006E3EC4">
        <w:rPr>
          <w:lang w:val="en-GB" w:eastAsia="en-AU"/>
        </w:rPr>
        <w:t xml:space="preserve"> </w:t>
      </w:r>
      <w:r w:rsidR="008509D4">
        <w:t>Model for Improvement</w:t>
      </w:r>
      <w:r w:rsidR="005D476B">
        <w:rPr>
          <w:lang w:val="en-GB" w:eastAsia="en-AU"/>
        </w:rPr>
        <w:t xml:space="preserve"> worksheet at the end of this document to</w:t>
      </w:r>
      <w:r w:rsidR="00D63A54">
        <w:rPr>
          <w:lang w:val="en-GB" w:eastAsia="en-AU"/>
        </w:rPr>
        <w:t xml:space="preserve"> guide you to</w:t>
      </w:r>
      <w:r w:rsidR="005D476B" w:rsidRPr="006E3EC4">
        <w:rPr>
          <w:lang w:val="en-GB" w:eastAsia="en-AU"/>
        </w:rPr>
        <w:t xml:space="preserve"> </w:t>
      </w:r>
      <w:r w:rsidR="005D476B">
        <w:rPr>
          <w:lang w:val="en-GB" w:eastAsia="en-AU"/>
        </w:rPr>
        <w:t>make successful changes.</w:t>
      </w:r>
    </w:p>
    <w:p w14:paraId="00A63509" w14:textId="4280B8E4" w:rsidR="005D476B" w:rsidRPr="006E3EC4" w:rsidRDefault="005D476B" w:rsidP="007E48C4">
      <w:pPr>
        <w:rPr>
          <w:lang w:val="en-GB" w:eastAsia="en-AU"/>
        </w:rPr>
      </w:pPr>
      <w:r>
        <w:rPr>
          <w:lang w:val="en-GB" w:eastAsia="en-AU"/>
        </w:rPr>
        <w:t xml:space="preserve">The </w:t>
      </w:r>
      <w:r w:rsidR="008509D4">
        <w:rPr>
          <w:lang w:val="en-GB" w:eastAsia="en-AU"/>
        </w:rPr>
        <w:t>Model for Improvement</w:t>
      </w:r>
      <w:r>
        <w:rPr>
          <w:lang w:val="en-GB" w:eastAsia="en-AU"/>
        </w:rPr>
        <w:t xml:space="preserve"> </w:t>
      </w:r>
      <w:r w:rsidR="00D63A54">
        <w:rPr>
          <w:lang w:val="en-GB" w:eastAsia="en-AU"/>
        </w:rPr>
        <w:t>provides a framework for developing, testing and implementing changes in a way that will lead to improvement.</w:t>
      </w:r>
    </w:p>
    <w:p w14:paraId="7AB1FF8A" w14:textId="77E59DED" w:rsidR="00C17D51" w:rsidRDefault="002C6E09" w:rsidP="007E48C4">
      <w:pPr>
        <w:rPr>
          <w:lang w:val="en-GB" w:eastAsia="en-AU"/>
        </w:rPr>
      </w:pPr>
      <w:r>
        <w:rPr>
          <w:lang w:val="en-GB" w:eastAsia="en-AU"/>
        </w:rPr>
        <w:t>See below for suggested</w:t>
      </w:r>
      <w:r w:rsidR="00C17D51" w:rsidRPr="006E3EC4">
        <w:rPr>
          <w:lang w:val="en-GB" w:eastAsia="en-AU"/>
        </w:rPr>
        <w:t xml:space="preserve"> </w:t>
      </w:r>
      <w:r>
        <w:rPr>
          <w:lang w:val="en-GB" w:eastAsia="en-AU"/>
        </w:rPr>
        <w:t>goals</w:t>
      </w:r>
      <w:r w:rsidR="00C17D51" w:rsidRPr="006E3EC4">
        <w:rPr>
          <w:lang w:val="en-GB" w:eastAsia="en-AU"/>
        </w:rPr>
        <w:t xml:space="preserve"> </w:t>
      </w:r>
      <w:r>
        <w:rPr>
          <w:lang w:val="en-GB" w:eastAsia="en-AU"/>
        </w:rPr>
        <w:t xml:space="preserve">related to the PIP QI measures </w:t>
      </w:r>
      <w:r w:rsidR="00C17D51" w:rsidRPr="006E3EC4">
        <w:rPr>
          <w:lang w:val="en-GB" w:eastAsia="en-AU"/>
        </w:rPr>
        <w:t xml:space="preserve">you may wish to </w:t>
      </w:r>
      <w:r>
        <w:rPr>
          <w:lang w:val="en-GB" w:eastAsia="en-AU"/>
        </w:rPr>
        <w:t>achieve</w:t>
      </w:r>
      <w:r w:rsidR="00C17D51" w:rsidRPr="006E3EC4">
        <w:rPr>
          <w:lang w:val="en-GB" w:eastAsia="en-AU"/>
        </w:rPr>
        <w:t xml:space="preserve"> within your practice:</w:t>
      </w:r>
    </w:p>
    <w:tbl>
      <w:tblPr>
        <w:tblStyle w:val="VerticalBlueTable"/>
        <w:tblW w:w="0" w:type="auto"/>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ook w:val="04A0" w:firstRow="1" w:lastRow="0" w:firstColumn="1" w:lastColumn="0" w:noHBand="0" w:noVBand="1"/>
      </w:tblPr>
      <w:tblGrid>
        <w:gridCol w:w="4804"/>
        <w:gridCol w:w="4804"/>
      </w:tblGrid>
      <w:tr w:rsidR="006A3987" w:rsidRPr="009F0E3F" w14:paraId="39A65F55" w14:textId="77777777" w:rsidTr="00230A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04" w:type="dxa"/>
            <w:shd w:val="clear" w:color="auto" w:fill="9889C1"/>
          </w:tcPr>
          <w:p w14:paraId="46ADECDB" w14:textId="77777777" w:rsidR="006A3987" w:rsidRPr="009F0E3F" w:rsidRDefault="006A3987" w:rsidP="00EF6767">
            <w:pPr>
              <w:rPr>
                <w:b/>
                <w:bCs/>
                <w:color w:val="FFFFFF" w:themeColor="background1"/>
                <w:lang w:eastAsia="en-AU"/>
              </w:rPr>
            </w:pPr>
            <w:r w:rsidRPr="009F0E3F">
              <w:rPr>
                <w:b/>
                <w:bCs/>
                <w:caps w:val="0"/>
                <w:color w:val="FFFFFF" w:themeColor="background1"/>
                <w:lang w:eastAsia="en-AU"/>
              </w:rPr>
              <w:t>Goal</w:t>
            </w:r>
          </w:p>
        </w:tc>
        <w:tc>
          <w:tcPr>
            <w:tcW w:w="4804" w:type="dxa"/>
            <w:shd w:val="clear" w:color="auto" w:fill="9889C1"/>
          </w:tcPr>
          <w:p w14:paraId="19645891" w14:textId="77777777" w:rsidR="006A3987" w:rsidRPr="009F0E3F" w:rsidRDefault="006A3987" w:rsidP="00EF6767">
            <w:pPr>
              <w:cnfStyle w:val="100000000000" w:firstRow="1" w:lastRow="0" w:firstColumn="0" w:lastColumn="0" w:oddVBand="0" w:evenVBand="0" w:oddHBand="0" w:evenHBand="0" w:firstRowFirstColumn="0" w:firstRowLastColumn="0" w:lastRowFirstColumn="0" w:lastRowLastColumn="0"/>
              <w:rPr>
                <w:bCs/>
                <w:color w:val="FFFFFF" w:themeColor="background1"/>
                <w:lang w:eastAsia="en-AU"/>
              </w:rPr>
            </w:pPr>
            <w:r w:rsidRPr="009F0E3F">
              <w:rPr>
                <w:bCs/>
                <w:caps w:val="0"/>
                <w:color w:val="FFFFFF" w:themeColor="background1"/>
                <w:lang w:eastAsia="en-AU"/>
              </w:rPr>
              <w:t>How you may achieve the goal</w:t>
            </w:r>
          </w:p>
        </w:tc>
      </w:tr>
      <w:tr w:rsidR="006A3987" w:rsidRPr="009F0E3F" w14:paraId="50402FE9" w14:textId="77777777" w:rsidTr="00230A9B">
        <w:tc>
          <w:tcPr>
            <w:cnfStyle w:val="001000000000" w:firstRow="0" w:lastRow="0" w:firstColumn="1" w:lastColumn="0" w:oddVBand="0" w:evenVBand="0" w:oddHBand="0" w:evenHBand="0" w:firstRowFirstColumn="0" w:firstRowLastColumn="0" w:lastRowFirstColumn="0" w:lastRowLastColumn="0"/>
            <w:tcW w:w="4804" w:type="dxa"/>
            <w:shd w:val="clear" w:color="auto" w:fill="E7E6E6" w:themeFill="background2"/>
          </w:tcPr>
          <w:p w14:paraId="3EA4239C" w14:textId="2F18367A" w:rsidR="006A3987" w:rsidRPr="009F0E3F" w:rsidRDefault="006A3987" w:rsidP="006A3987">
            <w:pPr>
              <w:rPr>
                <w:color w:val="auto"/>
                <w:lang w:eastAsia="en-AU"/>
              </w:rPr>
            </w:pPr>
            <w:r w:rsidRPr="009F0E3F">
              <w:rPr>
                <w:rFonts w:eastAsiaTheme="minorHAnsi" w:cstheme="minorBidi"/>
                <w:caps w:val="0"/>
                <w:color w:val="auto"/>
                <w:lang w:eastAsia="en-AU"/>
              </w:rPr>
              <w:t>Ensure all active patients with diabetes are coded correctly and have a hba1c recorded in the past 12 months</w:t>
            </w:r>
          </w:p>
        </w:tc>
        <w:tc>
          <w:tcPr>
            <w:tcW w:w="4804" w:type="dxa"/>
            <w:shd w:val="clear" w:color="auto" w:fill="E7E6E6" w:themeFill="background2"/>
          </w:tcPr>
          <w:p w14:paraId="39F6E872" w14:textId="38E14FF9" w:rsidR="006A3987" w:rsidRPr="009F0E3F" w:rsidRDefault="006A3987" w:rsidP="006A3987">
            <w:pPr>
              <w:pStyle w:val="Bullets"/>
              <w:cnfStyle w:val="000000000000" w:firstRow="0" w:lastRow="0" w:firstColumn="0" w:lastColumn="0" w:oddVBand="0" w:evenVBand="0" w:oddHBand="0" w:evenHBand="0" w:firstRowFirstColumn="0" w:firstRowLastColumn="0" w:lastRowFirstColumn="0" w:lastRowLastColumn="0"/>
            </w:pPr>
            <w:r w:rsidRPr="009F0E3F">
              <w:rPr>
                <w:rFonts w:eastAsiaTheme="minorHAnsi" w:cstheme="minorBidi"/>
                <w:b w:val="0"/>
                <w:caps w:val="0"/>
                <w:color w:val="auto"/>
                <w:lang w:eastAsia="en-AU"/>
              </w:rPr>
              <w:t xml:space="preserve">Refer to PENCS </w:t>
            </w:r>
            <w:hyperlink r:id="rId27" w:history="1">
              <w:r w:rsidRPr="009F0E3F">
                <w:rPr>
                  <w:rStyle w:val="Strong"/>
                  <w:b/>
                  <w:caps w:val="0"/>
                  <w:sz w:val="20"/>
                  <w:u w:val="single"/>
                </w:rPr>
                <w:t>on identifying patients with diabetes with no hba1c recorded in the past 12 months</w:t>
              </w:r>
            </w:hyperlink>
            <w:r w:rsidRPr="009F0E3F">
              <w:rPr>
                <w:rStyle w:val="Strong"/>
                <w:b/>
                <w:caps w:val="0"/>
                <w:sz w:val="20"/>
              </w:rPr>
              <w:t>.</w:t>
            </w:r>
          </w:p>
        </w:tc>
      </w:tr>
      <w:tr w:rsidR="006A3987" w:rsidRPr="009F0E3F" w14:paraId="65F563FF" w14:textId="77777777" w:rsidTr="00230A9B">
        <w:tc>
          <w:tcPr>
            <w:cnfStyle w:val="001000000000" w:firstRow="0" w:lastRow="0" w:firstColumn="1" w:lastColumn="0" w:oddVBand="0" w:evenVBand="0" w:oddHBand="0" w:evenHBand="0" w:firstRowFirstColumn="0" w:firstRowLastColumn="0" w:lastRowFirstColumn="0" w:lastRowLastColumn="0"/>
            <w:tcW w:w="4804" w:type="dxa"/>
            <w:shd w:val="clear" w:color="auto" w:fill="E7E6E6" w:themeFill="background2"/>
          </w:tcPr>
          <w:p w14:paraId="497AD6F5" w14:textId="643A96FD" w:rsidR="006A3987" w:rsidRPr="009F0E3F" w:rsidRDefault="006A3987" w:rsidP="006A3987">
            <w:pPr>
              <w:rPr>
                <w:color w:val="auto"/>
                <w:lang w:eastAsia="en-AU"/>
              </w:rPr>
            </w:pPr>
            <w:r w:rsidRPr="009F0E3F">
              <w:rPr>
                <w:rFonts w:eastAsiaTheme="minorHAnsi" w:cstheme="minorBidi"/>
                <w:caps w:val="0"/>
                <w:color w:val="auto"/>
                <w:lang w:eastAsia="en-AU"/>
              </w:rPr>
              <w:t>Ensure 90 per cent of active patients aged 15 years and older have smoking status – current smoker, ex-smoker or never smoked</w:t>
            </w:r>
          </w:p>
        </w:tc>
        <w:tc>
          <w:tcPr>
            <w:tcW w:w="4804" w:type="dxa"/>
            <w:shd w:val="clear" w:color="auto" w:fill="E7E6E6" w:themeFill="background2"/>
          </w:tcPr>
          <w:p w14:paraId="089562A1" w14:textId="1A720ADA" w:rsidR="006A3987" w:rsidRPr="009F0E3F" w:rsidRDefault="006A3987" w:rsidP="006A3987">
            <w:pPr>
              <w:cnfStyle w:val="000000000000" w:firstRow="0" w:lastRow="0" w:firstColumn="0" w:lastColumn="0" w:oddVBand="0" w:evenVBand="0" w:oddHBand="0" w:evenHBand="0" w:firstRowFirstColumn="0" w:firstRowLastColumn="0" w:lastRowFirstColumn="0" w:lastRowLastColumn="0"/>
              <w:rPr>
                <w:lang w:eastAsia="en-AU"/>
              </w:rPr>
            </w:pPr>
            <w:r w:rsidRPr="009F0E3F">
              <w:rPr>
                <w:rFonts w:eastAsiaTheme="minorHAnsi" w:cstheme="minorBidi"/>
                <w:b w:val="0"/>
                <w:caps w:val="0"/>
                <w:color w:val="auto"/>
                <w:lang w:eastAsia="en-AU"/>
              </w:rPr>
              <w:t>Refer</w:t>
            </w:r>
            <w:r w:rsidRPr="009F0E3F">
              <w:rPr>
                <w:caps w:val="0"/>
                <w:lang w:eastAsia="en-AU"/>
              </w:rPr>
              <w:t xml:space="preserve"> </w:t>
            </w:r>
            <w:r w:rsidRPr="009F0E3F">
              <w:rPr>
                <w:rFonts w:eastAsiaTheme="minorHAnsi" w:cstheme="minorBidi"/>
                <w:b w:val="0"/>
                <w:caps w:val="0"/>
                <w:color w:val="auto"/>
                <w:lang w:eastAsia="en-AU"/>
              </w:rPr>
              <w:t>to</w:t>
            </w:r>
            <w:r w:rsidRPr="009F0E3F">
              <w:rPr>
                <w:caps w:val="0"/>
                <w:lang w:eastAsia="en-AU"/>
              </w:rPr>
              <w:t xml:space="preserve"> </w:t>
            </w:r>
            <w:r w:rsidRPr="009F0E3F">
              <w:rPr>
                <w:rFonts w:eastAsiaTheme="minorHAnsi" w:cstheme="minorBidi"/>
                <w:b w:val="0"/>
                <w:caps w:val="0"/>
                <w:color w:val="auto"/>
                <w:lang w:eastAsia="en-AU"/>
              </w:rPr>
              <w:t>PENCS</w:t>
            </w:r>
            <w:r w:rsidRPr="009F0E3F">
              <w:rPr>
                <w:caps w:val="0"/>
                <w:lang w:eastAsia="en-AU"/>
              </w:rPr>
              <w:t xml:space="preserve"> </w:t>
            </w:r>
            <w:r w:rsidRPr="009F0E3F">
              <w:rPr>
                <w:rFonts w:eastAsiaTheme="minorHAnsi" w:cstheme="minorBidi"/>
                <w:b w:val="0"/>
                <w:caps w:val="0"/>
                <w:color w:val="auto"/>
                <w:lang w:eastAsia="en-AU"/>
              </w:rPr>
              <w:t>on</w:t>
            </w:r>
            <w:r w:rsidRPr="009F0E3F">
              <w:rPr>
                <w:b w:val="0"/>
                <w:caps w:val="0"/>
                <w:lang w:eastAsia="en-AU"/>
              </w:rPr>
              <w:t xml:space="preserve"> </w:t>
            </w:r>
            <w:hyperlink r:id="rId28" w:history="1">
              <w:r w:rsidRPr="009F0E3F">
                <w:rPr>
                  <w:rStyle w:val="Strong"/>
                  <w:b/>
                  <w:caps w:val="0"/>
                  <w:sz w:val="20"/>
                  <w:u w:val="single"/>
                </w:rPr>
                <w:t>identifying patients with no allergy or smoking status recorded</w:t>
              </w:r>
            </w:hyperlink>
          </w:p>
        </w:tc>
      </w:tr>
      <w:tr w:rsidR="006A3987" w:rsidRPr="009F0E3F" w14:paraId="11D0AE76" w14:textId="77777777" w:rsidTr="00230A9B">
        <w:tc>
          <w:tcPr>
            <w:cnfStyle w:val="001000000000" w:firstRow="0" w:lastRow="0" w:firstColumn="1" w:lastColumn="0" w:oddVBand="0" w:evenVBand="0" w:oddHBand="0" w:evenHBand="0" w:firstRowFirstColumn="0" w:firstRowLastColumn="0" w:lastRowFirstColumn="0" w:lastRowLastColumn="0"/>
            <w:tcW w:w="4804" w:type="dxa"/>
            <w:shd w:val="clear" w:color="auto" w:fill="E7E6E6" w:themeFill="background2"/>
          </w:tcPr>
          <w:p w14:paraId="120A1F9B" w14:textId="21173CF2" w:rsidR="006A3987" w:rsidRPr="009F0E3F" w:rsidRDefault="006A3987" w:rsidP="006A3987">
            <w:pPr>
              <w:rPr>
                <w:color w:val="auto"/>
                <w:lang w:eastAsia="en-AU"/>
              </w:rPr>
            </w:pPr>
            <w:r w:rsidRPr="009F0E3F">
              <w:rPr>
                <w:rFonts w:eastAsiaTheme="minorHAnsi" w:cstheme="minorBidi"/>
                <w:caps w:val="0"/>
                <w:color w:val="auto"/>
                <w:lang w:eastAsia="en-AU"/>
              </w:rPr>
              <w:t>Ensure 75 per cent of active patients aged 15 years and older have bmi classified as obese, overweight, healthy or underweight within the previous 12 months</w:t>
            </w:r>
          </w:p>
        </w:tc>
        <w:tc>
          <w:tcPr>
            <w:tcW w:w="4804" w:type="dxa"/>
            <w:shd w:val="clear" w:color="auto" w:fill="E7E6E6" w:themeFill="background2"/>
          </w:tcPr>
          <w:p w14:paraId="296B3B5A" w14:textId="26E30776" w:rsidR="006A3987" w:rsidRPr="009F0E3F" w:rsidRDefault="006A3987" w:rsidP="006A3987">
            <w:pPr>
              <w:cnfStyle w:val="000000000000" w:firstRow="0" w:lastRow="0" w:firstColumn="0" w:lastColumn="0" w:oddVBand="0" w:evenVBand="0" w:oddHBand="0" w:evenHBand="0" w:firstRowFirstColumn="0" w:firstRowLastColumn="0" w:lastRowFirstColumn="0" w:lastRowLastColumn="0"/>
              <w:rPr>
                <w:lang w:eastAsia="en-AU"/>
              </w:rPr>
            </w:pPr>
            <w:r w:rsidRPr="009F0E3F">
              <w:rPr>
                <w:rFonts w:eastAsiaTheme="minorHAnsi" w:cstheme="minorBidi"/>
                <w:b w:val="0"/>
                <w:caps w:val="0"/>
                <w:color w:val="auto"/>
                <w:lang w:eastAsia="en-AU"/>
              </w:rPr>
              <w:t>Refer to PENCS –</w:t>
            </w:r>
            <w:r w:rsidRPr="009F0E3F">
              <w:rPr>
                <w:caps w:val="0"/>
                <w:lang w:eastAsia="en-AU"/>
              </w:rPr>
              <w:t xml:space="preserve"> </w:t>
            </w:r>
            <w:hyperlink r:id="rId29" w:history="1">
              <w:r w:rsidRPr="009F0E3F">
                <w:rPr>
                  <w:rStyle w:val="Strong"/>
                  <w:b/>
                  <w:caps w:val="0"/>
                  <w:sz w:val="20"/>
                  <w:u w:val="single"/>
                </w:rPr>
                <w:t>adding, height, weight and waist measurements to patients records</w:t>
              </w:r>
            </w:hyperlink>
            <w:r w:rsidRPr="009F0E3F">
              <w:rPr>
                <w:rStyle w:val="Strong"/>
                <w:caps w:val="0"/>
                <w:sz w:val="20"/>
                <w:u w:val="single"/>
              </w:rPr>
              <w:t xml:space="preserve"> </w:t>
            </w:r>
          </w:p>
        </w:tc>
      </w:tr>
      <w:tr w:rsidR="006A3987" w:rsidRPr="009F0E3F" w14:paraId="0DAEA0D4" w14:textId="77777777" w:rsidTr="00230A9B">
        <w:tc>
          <w:tcPr>
            <w:cnfStyle w:val="001000000000" w:firstRow="0" w:lastRow="0" w:firstColumn="1" w:lastColumn="0" w:oddVBand="0" w:evenVBand="0" w:oddHBand="0" w:evenHBand="0" w:firstRowFirstColumn="0" w:firstRowLastColumn="0" w:lastRowFirstColumn="0" w:lastRowLastColumn="0"/>
            <w:tcW w:w="4804" w:type="dxa"/>
            <w:shd w:val="clear" w:color="auto" w:fill="E7E6E6" w:themeFill="background2"/>
          </w:tcPr>
          <w:p w14:paraId="0DC19247" w14:textId="554638B3" w:rsidR="006A3987" w:rsidRPr="009F0E3F" w:rsidRDefault="006A3987" w:rsidP="006A3987">
            <w:pPr>
              <w:rPr>
                <w:color w:val="auto"/>
                <w:lang w:eastAsia="en-AU"/>
              </w:rPr>
            </w:pPr>
            <w:r w:rsidRPr="009F0E3F">
              <w:rPr>
                <w:rFonts w:eastAsiaTheme="minorHAnsi" w:cstheme="minorBidi"/>
                <w:caps w:val="0"/>
                <w:color w:val="auto"/>
                <w:lang w:eastAsia="en-AU"/>
              </w:rPr>
              <w:t>Increase the number of flu injections given to active patients aged 65 years and over the past 15 months by 10 per cent</w:t>
            </w:r>
          </w:p>
        </w:tc>
        <w:tc>
          <w:tcPr>
            <w:tcW w:w="4804" w:type="dxa"/>
            <w:shd w:val="clear" w:color="auto" w:fill="E7E6E6" w:themeFill="background2"/>
          </w:tcPr>
          <w:p w14:paraId="5615641D" w14:textId="71C7313A" w:rsidR="006A3987" w:rsidRPr="009F0E3F" w:rsidRDefault="006A3987" w:rsidP="006A3987">
            <w:pPr>
              <w:cnfStyle w:val="000000000000" w:firstRow="0" w:lastRow="0" w:firstColumn="0" w:lastColumn="0" w:oddVBand="0" w:evenVBand="0" w:oddHBand="0" w:evenHBand="0" w:firstRowFirstColumn="0" w:firstRowLastColumn="0" w:lastRowFirstColumn="0" w:lastRowLastColumn="0"/>
              <w:rPr>
                <w:lang w:eastAsia="en-AU"/>
              </w:rPr>
            </w:pPr>
            <w:r w:rsidRPr="009F0E3F">
              <w:rPr>
                <w:rFonts w:eastAsiaTheme="minorHAnsi" w:cstheme="minorBidi"/>
                <w:b w:val="0"/>
                <w:caps w:val="0"/>
                <w:color w:val="auto"/>
                <w:lang w:eastAsia="en-AU"/>
              </w:rPr>
              <w:t>Refer to PENCS to</w:t>
            </w:r>
            <w:r w:rsidRPr="009F0E3F">
              <w:rPr>
                <w:caps w:val="0"/>
                <w:lang w:eastAsia="en-AU"/>
              </w:rPr>
              <w:t xml:space="preserve"> </w:t>
            </w:r>
            <w:hyperlink r:id="rId30">
              <w:r w:rsidRPr="009F0E3F">
                <w:rPr>
                  <w:rStyle w:val="Strong"/>
                  <w:b/>
                  <w:caps w:val="0"/>
                  <w:sz w:val="20"/>
                  <w:u w:val="single"/>
                </w:rPr>
                <w:t>identify the number of active patients 65 years and over who have not received a flu injection in the past 15 months</w:t>
              </w:r>
            </w:hyperlink>
          </w:p>
        </w:tc>
      </w:tr>
      <w:tr w:rsidR="006A3987" w:rsidRPr="009F0E3F" w14:paraId="40EB7334" w14:textId="77777777" w:rsidTr="00230A9B">
        <w:tc>
          <w:tcPr>
            <w:cnfStyle w:val="001000000000" w:firstRow="0" w:lastRow="0" w:firstColumn="1" w:lastColumn="0" w:oddVBand="0" w:evenVBand="0" w:oddHBand="0" w:evenHBand="0" w:firstRowFirstColumn="0" w:firstRowLastColumn="0" w:lastRowFirstColumn="0" w:lastRowLastColumn="0"/>
            <w:tcW w:w="4804" w:type="dxa"/>
            <w:shd w:val="clear" w:color="auto" w:fill="E7E6E6" w:themeFill="background2"/>
          </w:tcPr>
          <w:p w14:paraId="7F5C94E4" w14:textId="1EABA247" w:rsidR="006A3987" w:rsidRPr="009F0E3F" w:rsidRDefault="006A3987" w:rsidP="006A3987">
            <w:pPr>
              <w:rPr>
                <w:color w:val="auto"/>
                <w:lang w:eastAsia="en-AU"/>
              </w:rPr>
            </w:pPr>
            <w:r w:rsidRPr="009F0E3F">
              <w:rPr>
                <w:rFonts w:eastAsiaTheme="minorHAnsi" w:cstheme="minorBidi"/>
                <w:caps w:val="0"/>
                <w:color w:val="auto"/>
                <w:lang w:eastAsia="en-AU"/>
              </w:rPr>
              <w:t>Increase the number of flu injections given to diabetes patient over the past 15 months by 10 per cent</w:t>
            </w:r>
          </w:p>
        </w:tc>
        <w:tc>
          <w:tcPr>
            <w:tcW w:w="4804" w:type="dxa"/>
            <w:shd w:val="clear" w:color="auto" w:fill="E7E6E6" w:themeFill="background2"/>
          </w:tcPr>
          <w:p w14:paraId="1DC8F1A8" w14:textId="163945D1" w:rsidR="006A3987" w:rsidRPr="009F0E3F" w:rsidRDefault="006A3987" w:rsidP="006A3987">
            <w:pPr>
              <w:cnfStyle w:val="000000000000" w:firstRow="0" w:lastRow="0" w:firstColumn="0" w:lastColumn="0" w:oddVBand="0" w:evenVBand="0" w:oddHBand="0" w:evenHBand="0" w:firstRowFirstColumn="0" w:firstRowLastColumn="0" w:lastRowFirstColumn="0" w:lastRowLastColumn="0"/>
              <w:rPr>
                <w:lang w:eastAsia="en-AU"/>
              </w:rPr>
            </w:pPr>
            <w:r w:rsidRPr="009F0E3F">
              <w:rPr>
                <w:rFonts w:eastAsiaTheme="minorHAnsi" w:cstheme="minorBidi"/>
                <w:b w:val="0"/>
                <w:bCs/>
                <w:caps w:val="0"/>
                <w:color w:val="auto"/>
                <w:lang w:eastAsia="en-AU"/>
              </w:rPr>
              <w:t xml:space="preserve">Refer to </w:t>
            </w:r>
            <w:r w:rsidRPr="009F0E3F">
              <w:rPr>
                <w:rFonts w:eastAsiaTheme="minorHAnsi" w:cstheme="minorBidi"/>
                <w:b w:val="0"/>
                <w:caps w:val="0"/>
                <w:color w:val="auto"/>
                <w:lang w:eastAsia="en-AU"/>
              </w:rPr>
              <w:t>PENCS</w:t>
            </w:r>
            <w:r w:rsidRPr="009F0E3F">
              <w:rPr>
                <w:rFonts w:eastAsiaTheme="minorHAnsi" w:cstheme="minorBidi"/>
                <w:b w:val="0"/>
                <w:bCs/>
                <w:caps w:val="0"/>
                <w:color w:val="auto"/>
                <w:lang w:eastAsia="en-AU"/>
              </w:rPr>
              <w:t xml:space="preserve"> to</w:t>
            </w:r>
            <w:r w:rsidRPr="009F0E3F">
              <w:rPr>
                <w:rStyle w:val="Strong"/>
                <w:b/>
                <w:caps w:val="0"/>
                <w:sz w:val="20"/>
                <w:u w:val="single"/>
              </w:rPr>
              <w:t xml:space="preserve"> </w:t>
            </w:r>
            <w:hyperlink r:id="rId31">
              <w:r w:rsidRPr="009F0E3F">
                <w:rPr>
                  <w:rStyle w:val="Strong"/>
                  <w:b/>
                  <w:caps w:val="0"/>
                  <w:sz w:val="20"/>
                  <w:u w:val="single"/>
                </w:rPr>
                <w:t>identify the number of diabetes patients who have not received a flu injection in the past 15 months</w:t>
              </w:r>
            </w:hyperlink>
          </w:p>
        </w:tc>
      </w:tr>
      <w:tr w:rsidR="006A3987" w:rsidRPr="009F0E3F" w14:paraId="5D21BE8C" w14:textId="77777777" w:rsidTr="00230A9B">
        <w:tc>
          <w:tcPr>
            <w:cnfStyle w:val="001000000000" w:firstRow="0" w:lastRow="0" w:firstColumn="1" w:lastColumn="0" w:oddVBand="0" w:evenVBand="0" w:oddHBand="0" w:evenHBand="0" w:firstRowFirstColumn="0" w:firstRowLastColumn="0" w:lastRowFirstColumn="0" w:lastRowLastColumn="0"/>
            <w:tcW w:w="4804" w:type="dxa"/>
            <w:shd w:val="clear" w:color="auto" w:fill="E7E6E6" w:themeFill="background2"/>
          </w:tcPr>
          <w:p w14:paraId="23AF5C12" w14:textId="3B27636A" w:rsidR="006A3987" w:rsidRPr="009F0E3F" w:rsidRDefault="006A3987" w:rsidP="006A3987">
            <w:pPr>
              <w:rPr>
                <w:color w:val="auto"/>
                <w:lang w:eastAsia="en-AU"/>
              </w:rPr>
            </w:pPr>
            <w:r w:rsidRPr="009F0E3F">
              <w:rPr>
                <w:rFonts w:eastAsiaTheme="minorHAnsi" w:cstheme="minorBidi"/>
                <w:caps w:val="0"/>
                <w:color w:val="auto"/>
                <w:lang w:eastAsia="en-AU"/>
              </w:rPr>
              <w:t>Increase the number of flu injections given to patients with COPD over the past 15 months by 5 per cent</w:t>
            </w:r>
          </w:p>
        </w:tc>
        <w:tc>
          <w:tcPr>
            <w:tcW w:w="4804" w:type="dxa"/>
            <w:shd w:val="clear" w:color="auto" w:fill="E7E6E6" w:themeFill="background2"/>
          </w:tcPr>
          <w:p w14:paraId="196BF1A3" w14:textId="1B762F02" w:rsidR="006A3987" w:rsidRPr="009F0E3F" w:rsidRDefault="006A3987" w:rsidP="006A3987">
            <w:pPr>
              <w:cnfStyle w:val="000000000000" w:firstRow="0" w:lastRow="0" w:firstColumn="0" w:lastColumn="0" w:oddVBand="0" w:evenVBand="0" w:oddHBand="0" w:evenHBand="0" w:firstRowFirstColumn="0" w:firstRowLastColumn="0" w:lastRowFirstColumn="0" w:lastRowLastColumn="0"/>
              <w:rPr>
                <w:lang w:eastAsia="en-AU"/>
              </w:rPr>
            </w:pPr>
            <w:r w:rsidRPr="009F0E3F">
              <w:rPr>
                <w:rFonts w:eastAsiaTheme="minorHAnsi" w:cstheme="minorBidi"/>
                <w:b w:val="0"/>
                <w:bCs/>
                <w:caps w:val="0"/>
                <w:color w:val="auto"/>
                <w:lang w:eastAsia="en-AU"/>
              </w:rPr>
              <w:t>Refer to</w:t>
            </w:r>
            <w:r w:rsidRPr="009F0E3F">
              <w:rPr>
                <w:rFonts w:eastAsiaTheme="minorHAnsi" w:cstheme="minorBidi"/>
                <w:b w:val="0"/>
                <w:caps w:val="0"/>
                <w:color w:val="auto"/>
                <w:lang w:eastAsia="en-AU"/>
              </w:rPr>
              <w:t xml:space="preserve"> PENCS</w:t>
            </w:r>
            <w:r w:rsidRPr="009F0E3F">
              <w:rPr>
                <w:rFonts w:eastAsiaTheme="minorHAnsi" w:cstheme="minorBidi"/>
                <w:b w:val="0"/>
                <w:bCs/>
                <w:caps w:val="0"/>
                <w:color w:val="auto"/>
                <w:lang w:eastAsia="en-AU"/>
              </w:rPr>
              <w:t xml:space="preserve"> to </w:t>
            </w:r>
            <w:hyperlink r:id="rId32">
              <w:r w:rsidRPr="009F0E3F">
                <w:rPr>
                  <w:rStyle w:val="Strong"/>
                  <w:b/>
                  <w:caps w:val="0"/>
                  <w:sz w:val="20"/>
                  <w:u w:val="single"/>
                </w:rPr>
                <w:t>identify the number of copd patients who have not received a flu injection in the past 15 months</w:t>
              </w:r>
            </w:hyperlink>
          </w:p>
        </w:tc>
      </w:tr>
      <w:tr w:rsidR="006A3987" w:rsidRPr="009F0E3F" w14:paraId="527D65D4" w14:textId="77777777" w:rsidTr="00230A9B">
        <w:tc>
          <w:tcPr>
            <w:cnfStyle w:val="001000000000" w:firstRow="0" w:lastRow="0" w:firstColumn="1" w:lastColumn="0" w:oddVBand="0" w:evenVBand="0" w:oddHBand="0" w:evenHBand="0" w:firstRowFirstColumn="0" w:firstRowLastColumn="0" w:lastRowFirstColumn="0" w:lastRowLastColumn="0"/>
            <w:tcW w:w="4804" w:type="dxa"/>
            <w:shd w:val="clear" w:color="auto" w:fill="E7E6E6" w:themeFill="background2"/>
          </w:tcPr>
          <w:p w14:paraId="7297F3DF" w14:textId="3E400415" w:rsidR="006A3987" w:rsidRPr="009F0E3F" w:rsidRDefault="006A3987" w:rsidP="006A3987">
            <w:pPr>
              <w:rPr>
                <w:color w:val="auto"/>
                <w:lang w:eastAsia="en-AU"/>
              </w:rPr>
            </w:pPr>
            <w:r w:rsidRPr="009F0E3F">
              <w:rPr>
                <w:rFonts w:eastAsiaTheme="minorHAnsi" w:cstheme="minorBidi"/>
                <w:caps w:val="0"/>
                <w:color w:val="auto"/>
                <w:lang w:eastAsia="en-AU"/>
              </w:rPr>
              <w:t>Ensure 90 per cent of active patients aged 15 years and older have their alcohol status recorded</w:t>
            </w:r>
          </w:p>
        </w:tc>
        <w:tc>
          <w:tcPr>
            <w:tcW w:w="4804" w:type="dxa"/>
            <w:shd w:val="clear" w:color="auto" w:fill="E7E6E6" w:themeFill="background2"/>
          </w:tcPr>
          <w:p w14:paraId="4A73AB3F" w14:textId="6BA6FACD" w:rsidR="006A3987" w:rsidRPr="009F0E3F" w:rsidRDefault="006A3987" w:rsidP="006A3987">
            <w:pPr>
              <w:cnfStyle w:val="000000000000" w:firstRow="0" w:lastRow="0" w:firstColumn="0" w:lastColumn="0" w:oddVBand="0" w:evenVBand="0" w:oddHBand="0" w:evenHBand="0" w:firstRowFirstColumn="0" w:firstRowLastColumn="0" w:lastRowFirstColumn="0" w:lastRowLastColumn="0"/>
              <w:rPr>
                <w:lang w:eastAsia="en-AU"/>
              </w:rPr>
            </w:pPr>
            <w:r w:rsidRPr="009F0E3F">
              <w:rPr>
                <w:rFonts w:eastAsiaTheme="minorHAnsi" w:cstheme="minorBidi"/>
                <w:b w:val="0"/>
                <w:bCs/>
                <w:caps w:val="0"/>
                <w:color w:val="auto"/>
                <w:lang w:eastAsia="en-AU"/>
              </w:rPr>
              <w:t xml:space="preserve">Refer to </w:t>
            </w:r>
            <w:r w:rsidRPr="009F0E3F">
              <w:rPr>
                <w:rFonts w:eastAsiaTheme="minorHAnsi" w:cstheme="minorBidi"/>
                <w:b w:val="0"/>
                <w:caps w:val="0"/>
                <w:color w:val="auto"/>
                <w:lang w:eastAsia="en-AU"/>
              </w:rPr>
              <w:t>CAT4</w:t>
            </w:r>
            <w:r w:rsidRPr="009F0E3F">
              <w:rPr>
                <w:rFonts w:eastAsiaTheme="minorHAnsi" w:cstheme="minorBidi"/>
                <w:b w:val="0"/>
                <w:bCs/>
                <w:caps w:val="0"/>
                <w:color w:val="auto"/>
                <w:lang w:eastAsia="en-AU"/>
              </w:rPr>
              <w:t xml:space="preserve"> data to identify the</w:t>
            </w:r>
            <w:r w:rsidRPr="009F0E3F">
              <w:rPr>
                <w:caps w:val="0"/>
                <w:lang w:eastAsia="en-AU"/>
              </w:rPr>
              <w:t xml:space="preserve"> </w:t>
            </w:r>
            <w:hyperlink r:id="rId33">
              <w:r w:rsidRPr="009F0E3F">
                <w:rPr>
                  <w:rStyle w:val="Strong"/>
                  <w:b/>
                  <w:caps w:val="0"/>
                  <w:sz w:val="20"/>
                  <w:u w:val="single"/>
                </w:rPr>
                <w:t>list of patients who do not have their alcohol status recorded</w:t>
              </w:r>
            </w:hyperlink>
          </w:p>
        </w:tc>
      </w:tr>
      <w:tr w:rsidR="006A3987" w:rsidRPr="009F0E3F" w14:paraId="037121F6" w14:textId="77777777" w:rsidTr="00230A9B">
        <w:tc>
          <w:tcPr>
            <w:cnfStyle w:val="001000000000" w:firstRow="0" w:lastRow="0" w:firstColumn="1" w:lastColumn="0" w:oddVBand="0" w:evenVBand="0" w:oddHBand="0" w:evenHBand="0" w:firstRowFirstColumn="0" w:firstRowLastColumn="0" w:lastRowFirstColumn="0" w:lastRowLastColumn="0"/>
            <w:tcW w:w="4804" w:type="dxa"/>
            <w:shd w:val="clear" w:color="auto" w:fill="E7E6E6" w:themeFill="background2"/>
          </w:tcPr>
          <w:p w14:paraId="4A04E098" w14:textId="77777777" w:rsidR="006A3987" w:rsidRPr="009F0E3F" w:rsidRDefault="006A3987" w:rsidP="006A3987">
            <w:pPr>
              <w:spacing w:after="160" w:line="259" w:lineRule="auto"/>
              <w:rPr>
                <w:rFonts w:eastAsiaTheme="minorHAnsi" w:cstheme="minorBidi"/>
                <w:caps w:val="0"/>
                <w:color w:val="auto"/>
                <w:lang w:eastAsia="en-AU"/>
              </w:rPr>
            </w:pPr>
            <w:r w:rsidRPr="009F0E3F">
              <w:rPr>
                <w:rFonts w:eastAsiaTheme="minorHAnsi" w:cstheme="minorBidi"/>
                <w:caps w:val="0"/>
                <w:color w:val="auto"/>
                <w:lang w:eastAsia="en-AU"/>
              </w:rPr>
              <w:t>Increase by 10 per cent the number of patients aged 45 to 74 years with the following:</w:t>
            </w:r>
          </w:p>
          <w:p w14:paraId="382907A7" w14:textId="77777777" w:rsidR="006A3987" w:rsidRPr="009F0E3F" w:rsidRDefault="006A3987" w:rsidP="006A3987">
            <w:pPr>
              <w:pStyle w:val="ListBullet"/>
              <w:spacing w:after="160" w:line="259" w:lineRule="auto"/>
              <w:rPr>
                <w:rFonts w:eastAsiaTheme="minorHAnsi" w:cstheme="minorBidi"/>
                <w:caps w:val="0"/>
                <w:color w:val="auto"/>
                <w:lang w:eastAsia="en-AU"/>
              </w:rPr>
            </w:pPr>
            <w:r w:rsidRPr="009F0E3F">
              <w:rPr>
                <w:rFonts w:eastAsiaTheme="minorHAnsi" w:cstheme="minorBidi"/>
                <w:caps w:val="0"/>
                <w:color w:val="auto"/>
                <w:lang w:eastAsia="en-AU"/>
              </w:rPr>
              <w:t>Smoking status</w:t>
            </w:r>
          </w:p>
          <w:p w14:paraId="191762BE" w14:textId="77777777" w:rsidR="006A3987" w:rsidRPr="009F0E3F" w:rsidRDefault="006A3987" w:rsidP="006A3987">
            <w:pPr>
              <w:pStyle w:val="ListBullet"/>
              <w:spacing w:after="160" w:line="259" w:lineRule="auto"/>
              <w:rPr>
                <w:rFonts w:eastAsiaTheme="minorHAnsi" w:cstheme="minorBidi"/>
                <w:caps w:val="0"/>
                <w:color w:val="auto"/>
                <w:lang w:eastAsia="en-AU"/>
              </w:rPr>
            </w:pPr>
            <w:r w:rsidRPr="009F0E3F">
              <w:rPr>
                <w:rFonts w:eastAsiaTheme="minorHAnsi" w:cstheme="minorBidi"/>
                <w:caps w:val="0"/>
                <w:color w:val="auto"/>
                <w:lang w:eastAsia="en-AU"/>
              </w:rPr>
              <w:t>Blood pressure</w:t>
            </w:r>
          </w:p>
          <w:p w14:paraId="3133DB08" w14:textId="77777777" w:rsidR="006A3987" w:rsidRPr="009F0E3F" w:rsidRDefault="006A3987" w:rsidP="006A3987">
            <w:pPr>
              <w:pStyle w:val="ListBullet"/>
              <w:spacing w:after="160" w:line="259" w:lineRule="auto"/>
              <w:rPr>
                <w:rFonts w:eastAsiaTheme="minorHAnsi" w:cstheme="minorBidi"/>
                <w:caps w:val="0"/>
                <w:color w:val="auto"/>
                <w:lang w:eastAsia="en-AU"/>
              </w:rPr>
            </w:pPr>
            <w:r w:rsidRPr="009F0E3F">
              <w:rPr>
                <w:rFonts w:eastAsiaTheme="minorHAnsi" w:cstheme="minorBidi"/>
                <w:caps w:val="0"/>
                <w:color w:val="auto"/>
                <w:lang w:eastAsia="en-AU"/>
              </w:rPr>
              <w:t>Total cholesterol and HDL levels</w:t>
            </w:r>
          </w:p>
          <w:p w14:paraId="36C1D711" w14:textId="2D668ABD" w:rsidR="006A3987" w:rsidRPr="009F0E3F" w:rsidRDefault="006A3987" w:rsidP="006A3987">
            <w:pPr>
              <w:pStyle w:val="Bullets"/>
            </w:pPr>
            <w:r w:rsidRPr="009F0E3F">
              <w:rPr>
                <w:rFonts w:eastAsiaTheme="minorHAnsi" w:cstheme="minorBidi"/>
                <w:caps w:val="0"/>
                <w:color w:val="auto"/>
                <w:lang w:eastAsia="en-AU"/>
              </w:rPr>
              <w:t xml:space="preserve">(you may wish to do this as part of a </w:t>
            </w:r>
            <w:hyperlink w:anchor="_Healthy_Heart_Assessment" w:history="1">
              <w:r w:rsidRPr="009F0E3F">
                <w:rPr>
                  <w:rFonts w:eastAsiaTheme="minorHAnsi" w:cstheme="minorBidi"/>
                  <w:caps w:val="0"/>
                  <w:color w:val="auto"/>
                  <w:lang w:eastAsia="en-AU"/>
                </w:rPr>
                <w:t>healthy heart check</w:t>
              </w:r>
            </w:hyperlink>
            <w:r w:rsidRPr="009F0E3F">
              <w:rPr>
                <w:rFonts w:eastAsiaTheme="minorHAnsi" w:cstheme="minorBidi"/>
                <w:caps w:val="0"/>
                <w:color w:val="auto"/>
                <w:lang w:eastAsia="en-AU"/>
              </w:rPr>
              <w:t xml:space="preserve"> MBS item 699)</w:t>
            </w:r>
          </w:p>
        </w:tc>
        <w:tc>
          <w:tcPr>
            <w:tcW w:w="4804" w:type="dxa"/>
            <w:shd w:val="clear" w:color="auto" w:fill="E7E6E6" w:themeFill="background2"/>
          </w:tcPr>
          <w:p w14:paraId="6271F3A8" w14:textId="77777777" w:rsidR="006A3987" w:rsidRPr="009F0E3F" w:rsidRDefault="006A3987" w:rsidP="006A3987">
            <w:pPr>
              <w:cnfStyle w:val="000000000000" w:firstRow="0" w:lastRow="0" w:firstColumn="0" w:lastColumn="0" w:oddVBand="0" w:evenVBand="0" w:oddHBand="0" w:evenHBand="0" w:firstRowFirstColumn="0" w:firstRowLastColumn="0" w:lastRowFirstColumn="0" w:lastRowLastColumn="0"/>
              <w:rPr>
                <w:rStyle w:val="Strong"/>
                <w:b/>
                <w:caps w:val="0"/>
                <w:sz w:val="20"/>
                <w:u w:val="single"/>
              </w:rPr>
            </w:pPr>
            <w:r w:rsidRPr="009F0E3F">
              <w:rPr>
                <w:rFonts w:eastAsiaTheme="minorHAnsi" w:cstheme="minorBidi"/>
                <w:b w:val="0"/>
                <w:caps w:val="0"/>
                <w:color w:val="auto"/>
                <w:lang w:eastAsia="en-AU"/>
              </w:rPr>
              <w:t>Refer to CAT4 data to:</w:t>
            </w:r>
          </w:p>
          <w:p w14:paraId="489D604D" w14:textId="77777777" w:rsidR="006A3987" w:rsidRPr="009F0E3F" w:rsidRDefault="008242FE" w:rsidP="006A3987">
            <w:pPr>
              <w:cnfStyle w:val="000000000000" w:firstRow="0" w:lastRow="0" w:firstColumn="0" w:lastColumn="0" w:oddVBand="0" w:evenVBand="0" w:oddHBand="0" w:evenHBand="0" w:firstRowFirstColumn="0" w:firstRowLastColumn="0" w:lastRowFirstColumn="0" w:lastRowLastColumn="0"/>
              <w:rPr>
                <w:rStyle w:val="Strong"/>
                <w:b/>
                <w:caps w:val="0"/>
                <w:sz w:val="20"/>
                <w:u w:val="single"/>
              </w:rPr>
            </w:pPr>
            <w:hyperlink r:id="rId34" w:history="1">
              <w:r w:rsidR="006A3987" w:rsidRPr="009F0E3F">
                <w:rPr>
                  <w:rStyle w:val="Strong"/>
                  <w:b/>
                  <w:caps w:val="0"/>
                  <w:sz w:val="20"/>
                  <w:u w:val="single"/>
                </w:rPr>
                <w:t>Identify patients with no allergy or smoking status recorded</w:t>
              </w:r>
            </w:hyperlink>
          </w:p>
          <w:p w14:paraId="588455DE" w14:textId="77777777" w:rsidR="006A3987" w:rsidRPr="009F0E3F" w:rsidRDefault="006A3987" w:rsidP="006A3987">
            <w:pPr>
              <w:cnfStyle w:val="000000000000" w:firstRow="0" w:lastRow="0" w:firstColumn="0" w:lastColumn="0" w:oddVBand="0" w:evenVBand="0" w:oddHBand="0" w:evenHBand="0" w:firstRowFirstColumn="0" w:firstRowLastColumn="0" w:lastRowFirstColumn="0" w:lastRowLastColumn="0"/>
              <w:rPr>
                <w:rStyle w:val="Strong"/>
                <w:b/>
                <w:caps w:val="0"/>
                <w:sz w:val="20"/>
                <w:u w:val="single"/>
              </w:rPr>
            </w:pPr>
            <w:r w:rsidRPr="009F0E3F">
              <w:rPr>
                <w:rStyle w:val="Strong"/>
                <w:b/>
                <w:caps w:val="0"/>
                <w:sz w:val="20"/>
                <w:u w:val="single"/>
              </w:rPr>
              <w:t>Identify patients with no BP recorded</w:t>
            </w:r>
          </w:p>
          <w:p w14:paraId="63F9DBC6" w14:textId="67DF1511" w:rsidR="006A3987" w:rsidRPr="009F0E3F" w:rsidRDefault="006A3987" w:rsidP="006A3987">
            <w:pPr>
              <w:cnfStyle w:val="000000000000" w:firstRow="0" w:lastRow="0" w:firstColumn="0" w:lastColumn="0" w:oddVBand="0" w:evenVBand="0" w:oddHBand="0" w:evenHBand="0" w:firstRowFirstColumn="0" w:firstRowLastColumn="0" w:lastRowFirstColumn="0" w:lastRowLastColumn="0"/>
              <w:rPr>
                <w:lang w:eastAsia="en-AU"/>
              </w:rPr>
            </w:pPr>
            <w:r w:rsidRPr="009F0E3F">
              <w:rPr>
                <w:rStyle w:val="Strong"/>
                <w:b/>
                <w:caps w:val="0"/>
                <w:sz w:val="20"/>
                <w:u w:val="single"/>
              </w:rPr>
              <w:t>Identify patients with no cholesterol and hdl levels recorded</w:t>
            </w:r>
          </w:p>
        </w:tc>
      </w:tr>
      <w:tr w:rsidR="006A3987" w:rsidRPr="009F0E3F" w14:paraId="70B59778" w14:textId="77777777" w:rsidTr="00230A9B">
        <w:tc>
          <w:tcPr>
            <w:cnfStyle w:val="001000000000" w:firstRow="0" w:lastRow="0" w:firstColumn="1" w:lastColumn="0" w:oddVBand="0" w:evenVBand="0" w:oddHBand="0" w:evenHBand="0" w:firstRowFirstColumn="0" w:firstRowLastColumn="0" w:lastRowFirstColumn="0" w:lastRowLastColumn="0"/>
            <w:tcW w:w="4804" w:type="dxa"/>
            <w:shd w:val="clear" w:color="auto" w:fill="E7E6E6" w:themeFill="background2"/>
          </w:tcPr>
          <w:p w14:paraId="25048F88" w14:textId="77777777" w:rsidR="006A3987" w:rsidRPr="009F0E3F" w:rsidRDefault="006A3987" w:rsidP="006A3987">
            <w:pPr>
              <w:rPr>
                <w:rFonts w:eastAsiaTheme="minorHAnsi" w:cstheme="minorBidi"/>
                <w:caps w:val="0"/>
                <w:color w:val="auto"/>
                <w:lang w:eastAsia="en-AU"/>
              </w:rPr>
            </w:pPr>
            <w:r w:rsidRPr="009F0E3F">
              <w:rPr>
                <w:rFonts w:eastAsiaTheme="minorHAnsi" w:cstheme="minorBidi"/>
                <w:caps w:val="0"/>
                <w:color w:val="auto"/>
                <w:lang w:eastAsia="en-AU"/>
              </w:rPr>
              <w:t xml:space="preserve">Increase the cervical screening of the number of eligible female patients aged 20 to 74 years by 10 per cent </w:t>
            </w:r>
          </w:p>
          <w:p w14:paraId="2E57194F" w14:textId="3B031B84" w:rsidR="006A3987" w:rsidRPr="009F0E3F" w:rsidRDefault="006A3987" w:rsidP="006A3987">
            <w:pPr>
              <w:rPr>
                <w:lang w:eastAsia="en-AU"/>
              </w:rPr>
            </w:pPr>
            <w:r w:rsidRPr="009F0E3F">
              <w:rPr>
                <w:rFonts w:eastAsiaTheme="minorHAnsi" w:cstheme="minorBidi"/>
                <w:caps w:val="0"/>
                <w:color w:val="auto"/>
                <w:lang w:eastAsia="en-AU"/>
              </w:rPr>
              <w:t>NB: the age 20 is to capture people on the pap system which will be transitioning until 1 December 2019.</w:t>
            </w:r>
          </w:p>
        </w:tc>
        <w:tc>
          <w:tcPr>
            <w:tcW w:w="4804" w:type="dxa"/>
            <w:shd w:val="clear" w:color="auto" w:fill="E7E6E6" w:themeFill="background2"/>
          </w:tcPr>
          <w:p w14:paraId="5E72AF22" w14:textId="0FB5F6AD" w:rsidR="006A3987" w:rsidRPr="009F0E3F" w:rsidRDefault="006A3987" w:rsidP="006A3987">
            <w:pPr>
              <w:cnfStyle w:val="000000000000" w:firstRow="0" w:lastRow="0" w:firstColumn="0" w:lastColumn="0" w:oddVBand="0" w:evenVBand="0" w:oddHBand="0" w:evenHBand="0" w:firstRowFirstColumn="0" w:firstRowLastColumn="0" w:lastRowFirstColumn="0" w:lastRowLastColumn="0"/>
              <w:rPr>
                <w:lang w:eastAsia="en-AU"/>
              </w:rPr>
            </w:pPr>
            <w:r w:rsidRPr="009F0E3F">
              <w:rPr>
                <w:rFonts w:eastAsiaTheme="minorHAnsi" w:cstheme="minorBidi"/>
                <w:b w:val="0"/>
                <w:bCs/>
                <w:caps w:val="0"/>
                <w:color w:val="auto"/>
                <w:lang w:eastAsia="en-AU"/>
              </w:rPr>
              <w:t xml:space="preserve">Refer to CAT4 data to find patients </w:t>
            </w:r>
            <w:hyperlink r:id="rId35" w:history="1">
              <w:r w:rsidRPr="009F0E3F">
                <w:rPr>
                  <w:rStyle w:val="Strong"/>
                  <w:b/>
                  <w:bCs w:val="0"/>
                  <w:caps w:val="0"/>
                  <w:sz w:val="20"/>
                  <w:u w:val="single"/>
                </w:rPr>
                <w:t>eligible for cervical screening</w:t>
              </w:r>
            </w:hyperlink>
          </w:p>
        </w:tc>
      </w:tr>
    </w:tbl>
    <w:p w14:paraId="2125EBD9" w14:textId="77777777" w:rsidR="009F0E3F" w:rsidRDefault="009F0E3F" w:rsidP="00513B46">
      <w:pPr>
        <w:pStyle w:val="Bodybold"/>
        <w:rPr>
          <w:lang w:val="en-GB" w:eastAsia="en-AU"/>
        </w:rPr>
      </w:pPr>
    </w:p>
    <w:p w14:paraId="31620CAD" w14:textId="77777777" w:rsidR="008242FE" w:rsidRDefault="008242FE" w:rsidP="00513B46">
      <w:pPr>
        <w:pStyle w:val="Bodybold"/>
        <w:rPr>
          <w:lang w:val="en-GB" w:eastAsia="en-AU"/>
        </w:rPr>
      </w:pPr>
    </w:p>
    <w:p w14:paraId="64C61422" w14:textId="77777777" w:rsidR="008242FE" w:rsidRDefault="008242FE" w:rsidP="00513B46">
      <w:pPr>
        <w:pStyle w:val="Bodybold"/>
        <w:rPr>
          <w:lang w:val="en-GB" w:eastAsia="en-AU"/>
        </w:rPr>
      </w:pPr>
    </w:p>
    <w:p w14:paraId="78B2FB31" w14:textId="34ACD076" w:rsidR="00C17D51" w:rsidRPr="00253A3F" w:rsidRDefault="00D977DF" w:rsidP="00513B46">
      <w:pPr>
        <w:pStyle w:val="Bodybold"/>
        <w:rPr>
          <w:lang w:val="en-GB" w:eastAsia="en-AU"/>
        </w:rPr>
      </w:pPr>
      <w:r w:rsidRPr="00253A3F">
        <w:rPr>
          <w:lang w:val="en-GB" w:eastAsia="en-AU"/>
        </w:rPr>
        <w:lastRenderedPageBreak/>
        <w:t>Other ideas:</w:t>
      </w:r>
    </w:p>
    <w:p w14:paraId="055B837C" w14:textId="06F7BB48" w:rsidR="00C17D51" w:rsidRPr="006E3EC4" w:rsidRDefault="00C17D51" w:rsidP="00513B46">
      <w:pPr>
        <w:pStyle w:val="ListBullet"/>
      </w:pPr>
      <w:r w:rsidRPr="006E3EC4">
        <w:t>Ask the practice nurse to opportunistically see patients prior to their GP appointment to obtain height, weight, waist measurements, BP, smoking and alcohol status</w:t>
      </w:r>
    </w:p>
    <w:p w14:paraId="22CFE91E" w14:textId="77777777" w:rsidR="00C17D51" w:rsidRPr="006E3EC4" w:rsidRDefault="33602EED" w:rsidP="00513B46">
      <w:pPr>
        <w:pStyle w:val="ListBullet"/>
      </w:pPr>
      <w:r w:rsidRPr="33602EED">
        <w:t>Ask patients to complete a summarised new patient form with their height, weight, waist measurements, BP, smoking and alcohol status and also check their address, contact details, NOK and emergency contact</w:t>
      </w:r>
    </w:p>
    <w:p w14:paraId="5F511B58" w14:textId="1926F7A9" w:rsidR="33602EED" w:rsidRDefault="000B62FB" w:rsidP="00513B46">
      <w:pPr>
        <w:pStyle w:val="ListBullet"/>
      </w:pPr>
      <w:r>
        <w:t>Develop a reminder list e.g.</w:t>
      </w:r>
      <w:r w:rsidR="33602EED" w:rsidRPr="33602EED">
        <w:t xml:space="preserve"> proactively contact patients with COPD who have not yet had their flu injection</w:t>
      </w:r>
    </w:p>
    <w:p w14:paraId="1D2ED8CD" w14:textId="493C5EF3" w:rsidR="00C17D51" w:rsidRPr="006E3EC4" w:rsidRDefault="00C17D51" w:rsidP="00513B46">
      <w:pPr>
        <w:pStyle w:val="ListBullet"/>
      </w:pPr>
      <w:r w:rsidRPr="006E3EC4">
        <w:t>Ensure Topbar is installed on every workstation and fully operational</w:t>
      </w:r>
      <w:r w:rsidR="001C396E">
        <w:t>.</w:t>
      </w:r>
    </w:p>
    <w:p w14:paraId="34077544" w14:textId="40811490" w:rsidR="00C17D51" w:rsidRPr="00611114" w:rsidRDefault="00C17D51" w:rsidP="002F07A3">
      <w:pPr>
        <w:pStyle w:val="Heading3"/>
        <w:rPr>
          <w:lang w:val="en-GB" w:eastAsia="en-AU"/>
        </w:rPr>
      </w:pPr>
      <w:bookmarkStart w:id="23" w:name="_Toc23242425"/>
      <w:r w:rsidRPr="007570D9">
        <w:rPr>
          <w:lang w:val="en-GB" w:eastAsia="en-AU"/>
        </w:rPr>
        <w:t>Using Topbar to assist with patient prompts</w:t>
      </w:r>
      <w:bookmarkEnd w:id="23"/>
    </w:p>
    <w:p w14:paraId="1D2A7331" w14:textId="77777777" w:rsidR="00C17D51" w:rsidRPr="006E3EC4" w:rsidRDefault="00C17D51" w:rsidP="007E48C4">
      <w:pPr>
        <w:rPr>
          <w:lang w:eastAsia="en-AU"/>
        </w:rPr>
      </w:pPr>
      <w:r w:rsidRPr="006E3EC4">
        <w:rPr>
          <w:lang w:eastAsia="en-AU"/>
        </w:rPr>
        <w:t>Topbar prompts administrative and clinical staff to opportunistically capture missing demographic or clinical information at the point of care. It can play a significant role in improving general practice data quality, chronic disease management and eHealth. Topbar is available for practices using Best Practice, MD3 or ZedMed software.</w:t>
      </w:r>
    </w:p>
    <w:p w14:paraId="0091EF34" w14:textId="77777777" w:rsidR="00C17D51" w:rsidRPr="006E3EC4" w:rsidRDefault="00C17D51" w:rsidP="007E48C4">
      <w:pPr>
        <w:rPr>
          <w:lang w:eastAsia="en-AU"/>
        </w:rPr>
      </w:pPr>
      <w:r w:rsidRPr="006E3EC4">
        <w:rPr>
          <w:lang w:eastAsia="en-AU"/>
        </w:rPr>
        <w:t>Topbar has four main applications that can be tailored to meet the practice needs.</w:t>
      </w:r>
    </w:p>
    <w:p w14:paraId="79924D8B" w14:textId="167CA37B" w:rsidR="00C17D51" w:rsidRPr="006E3EC4" w:rsidRDefault="00C17D51" w:rsidP="00513B46">
      <w:pPr>
        <w:pStyle w:val="ListBullet"/>
        <w:rPr>
          <w:lang w:eastAsia="en-AU"/>
        </w:rPr>
      </w:pPr>
      <w:r w:rsidRPr="006E3EC4">
        <w:rPr>
          <w:b/>
          <w:bCs/>
          <w:lang w:eastAsia="en-AU"/>
        </w:rPr>
        <w:t>The Waiting Room App</w:t>
      </w:r>
      <w:r w:rsidRPr="006E3EC4">
        <w:rPr>
          <w:lang w:eastAsia="en-AU"/>
        </w:rPr>
        <w:t xml:space="preserve"> provides staff with a quick view of patients who are currently in the waiting room and missi</w:t>
      </w:r>
      <w:r w:rsidR="001C396E">
        <w:rPr>
          <w:lang w:eastAsia="en-AU"/>
        </w:rPr>
        <w:t>ng demographic or clinical data</w:t>
      </w:r>
    </w:p>
    <w:p w14:paraId="7CB5BB6A" w14:textId="0108A4FF" w:rsidR="00C17D51" w:rsidRPr="006E3EC4" w:rsidRDefault="00C17D51" w:rsidP="00513B46">
      <w:pPr>
        <w:pStyle w:val="ListBullet"/>
        <w:rPr>
          <w:lang w:eastAsia="en-AU"/>
        </w:rPr>
      </w:pPr>
      <w:r w:rsidRPr="006E3EC4">
        <w:rPr>
          <w:b/>
          <w:bCs/>
          <w:lang w:eastAsia="en-AU"/>
        </w:rPr>
        <w:t>The Cleansing App</w:t>
      </w:r>
      <w:r w:rsidRPr="006E3EC4">
        <w:rPr>
          <w:lang w:eastAsia="en-AU"/>
        </w:rPr>
        <w:t xml:space="preserve"> provides the clinician with a quick view of the patients’ record and highlights missing demographic and clinical informa</w:t>
      </w:r>
      <w:r w:rsidR="001C396E">
        <w:rPr>
          <w:lang w:eastAsia="en-AU"/>
        </w:rPr>
        <w:t>tion</w:t>
      </w:r>
    </w:p>
    <w:p w14:paraId="62E3C8DE" w14:textId="77777777" w:rsidR="00C17D51" w:rsidRPr="006E3EC4" w:rsidRDefault="00C17D51" w:rsidP="00513B46">
      <w:pPr>
        <w:pStyle w:val="ListBullet"/>
        <w:rPr>
          <w:lang w:eastAsia="en-AU"/>
        </w:rPr>
      </w:pPr>
      <w:r w:rsidRPr="006E3EC4">
        <w:rPr>
          <w:b/>
          <w:bCs/>
          <w:lang w:eastAsia="en-AU"/>
        </w:rPr>
        <w:t>The MBS App</w:t>
      </w:r>
      <w:r w:rsidRPr="006E3EC4">
        <w:rPr>
          <w:lang w:eastAsia="en-AU"/>
        </w:rPr>
        <w:t xml:space="preserve"> shows recommended actions and claim status relating to the Medicare Benefits Schedule (MBS).</w:t>
      </w:r>
    </w:p>
    <w:p w14:paraId="579DD420" w14:textId="77777777" w:rsidR="00C17D51" w:rsidRPr="006E3EC4" w:rsidRDefault="00C17D51" w:rsidP="00513B46">
      <w:pPr>
        <w:pStyle w:val="ListBullet"/>
        <w:rPr>
          <w:lang w:eastAsia="en-AU"/>
        </w:rPr>
      </w:pPr>
      <w:r w:rsidRPr="006E3EC4">
        <w:rPr>
          <w:b/>
          <w:bCs/>
          <w:lang w:eastAsia="en-AU"/>
        </w:rPr>
        <w:t>The Patient Health Summary App</w:t>
      </w:r>
      <w:r w:rsidRPr="006E3EC4">
        <w:rPr>
          <w:lang w:eastAsia="en-AU"/>
        </w:rPr>
        <w:t xml:space="preserve"> displays information from the patients’ medical record and displays it in chronological order.</w:t>
      </w:r>
    </w:p>
    <w:p w14:paraId="0A91F61F" w14:textId="2D1EDEAB" w:rsidR="00916EA4" w:rsidRDefault="002C6E09" w:rsidP="001C396E">
      <w:pPr>
        <w:rPr>
          <w:color w:val="0070C0"/>
          <w:sz w:val="22"/>
          <w:lang w:val="en-GB" w:eastAsia="en-AU"/>
        </w:rPr>
      </w:pPr>
      <w:r w:rsidRPr="001C396E">
        <w:t>Click here t</w:t>
      </w:r>
      <w:r w:rsidR="00C17D51" w:rsidRPr="001C396E">
        <w:t>o access the</w:t>
      </w:r>
      <w:r w:rsidR="00C17D51" w:rsidRPr="002C6E09">
        <w:rPr>
          <w:sz w:val="22"/>
          <w:lang w:val="en-GB" w:eastAsia="en-AU"/>
        </w:rPr>
        <w:t xml:space="preserve"> </w:t>
      </w:r>
      <w:hyperlink r:id="rId36" w:history="1">
        <w:r w:rsidR="00C17D51" w:rsidRPr="001C396E">
          <w:rPr>
            <w:rStyle w:val="Strong"/>
            <w:u w:val="single"/>
          </w:rPr>
          <w:t>Topbar Apps</w:t>
        </w:r>
      </w:hyperlink>
      <w:r w:rsidR="001C396E">
        <w:rPr>
          <w:color w:val="0070C0"/>
          <w:sz w:val="22"/>
          <w:lang w:val="en-GB" w:eastAsia="en-AU"/>
        </w:rPr>
        <w:t>.</w:t>
      </w:r>
      <w:r w:rsidR="00916EA4">
        <w:rPr>
          <w:color w:val="0070C0"/>
          <w:sz w:val="22"/>
          <w:lang w:val="en-GB" w:eastAsia="en-AU"/>
        </w:rPr>
        <w:br w:type="page"/>
      </w:r>
    </w:p>
    <w:p w14:paraId="7FA02AB3" w14:textId="77777777" w:rsidR="00C17D51" w:rsidRPr="00606EBF" w:rsidRDefault="00C17D51" w:rsidP="007E48C4">
      <w:pPr>
        <w:rPr>
          <w:sz w:val="22"/>
          <w:lang w:val="en-GB" w:eastAsia="en-AU"/>
        </w:rPr>
      </w:pPr>
    </w:p>
    <w:p w14:paraId="1C9BC8F3" w14:textId="1C95113B" w:rsidR="00C17D51" w:rsidRPr="007802C5" w:rsidRDefault="005B4DE3" w:rsidP="00916EA4">
      <w:pPr>
        <w:pStyle w:val="Heading3"/>
        <w:rPr>
          <w:rFonts w:cs="Times New Roman"/>
          <w:lang w:val="en-GB"/>
        </w:rPr>
      </w:pPr>
      <w:bookmarkStart w:id="24" w:name="_Toc23242426"/>
      <w:bookmarkStart w:id="25" w:name="_Hlk14960804"/>
      <w:r w:rsidRPr="007570D9">
        <w:rPr>
          <w:lang w:val="en-GB"/>
        </w:rPr>
        <w:t xml:space="preserve">Instructions - </w:t>
      </w:r>
      <w:r w:rsidR="00C17D51" w:rsidRPr="007570D9">
        <w:rPr>
          <w:lang w:val="en-GB"/>
        </w:rPr>
        <w:t>Creating patient prompts to display in Topbar</w:t>
      </w:r>
      <w:bookmarkEnd w:id="24"/>
    </w:p>
    <w:bookmarkEnd w:id="25"/>
    <w:p w14:paraId="612AE6DE" w14:textId="1402C437" w:rsidR="00606EBF" w:rsidRPr="00606EBF" w:rsidRDefault="00C17D51" w:rsidP="00916EA4">
      <w:r w:rsidRPr="00606EBF">
        <w:t xml:space="preserve">Remember you need to be in the </w:t>
      </w:r>
      <w:r w:rsidRPr="00606EBF">
        <w:rPr>
          <w:b/>
        </w:rPr>
        <w:t>CAT4 Daily View</w:t>
      </w:r>
      <w:r w:rsidRPr="00606EBF">
        <w:t xml:space="preserve"> </w:t>
      </w:r>
      <w:r w:rsidR="006E3EC4">
        <w:t xml:space="preserve">(see picture below) </w:t>
      </w:r>
      <w:r w:rsidRPr="00606EBF">
        <w:t xml:space="preserve">to be able to create prompts. </w:t>
      </w:r>
    </w:p>
    <w:p w14:paraId="76DA13B2" w14:textId="235DFB98" w:rsidR="00C17D51" w:rsidRDefault="00C17D51" w:rsidP="00916EA4">
      <w:r w:rsidRPr="00606EBF">
        <w:t>Other pre-requisites are:</w:t>
      </w:r>
    </w:p>
    <w:p w14:paraId="59989B25" w14:textId="77777777" w:rsidR="006E3EC4" w:rsidRPr="00606EBF" w:rsidRDefault="006E3EC4" w:rsidP="00916EA4">
      <w:pPr>
        <w:pStyle w:val="ListBullet"/>
      </w:pPr>
      <w:r w:rsidRPr="00606EBF">
        <w:t>Topbar is installed</w:t>
      </w:r>
    </w:p>
    <w:p w14:paraId="6789CBB6" w14:textId="64CDC93D" w:rsidR="00806B46" w:rsidRPr="00B750F3" w:rsidRDefault="006E3EC4" w:rsidP="00513B46">
      <w:pPr>
        <w:pStyle w:val="ListBullet"/>
      </w:pPr>
      <w:r w:rsidRPr="00606EBF">
        <w:t>CAT4 is linked to Topbar via Edit/Preferences/Topbar</w:t>
      </w:r>
    </w:p>
    <w:p w14:paraId="1E41501E" w14:textId="0B17C2E7" w:rsidR="00C17D51" w:rsidRPr="00606EBF" w:rsidRDefault="006E3EC4" w:rsidP="00916EA4">
      <w:r>
        <w:t>T</w:t>
      </w:r>
      <w:r w:rsidR="00C17D51" w:rsidRPr="00606EBF">
        <w:t>o start CAT4 in the Daily View, click on the 'Daily View' icon in the dashboard:</w:t>
      </w:r>
    </w:p>
    <w:p w14:paraId="4AAB4020" w14:textId="77777777" w:rsidR="00C17D51" w:rsidRDefault="00C17D51" w:rsidP="00C17D51">
      <w:pPr>
        <w:pStyle w:val="Instructions2ndheading"/>
      </w:pPr>
      <w:r>
        <w:rPr>
          <w:noProof/>
          <w:color w:val="2B579A"/>
          <w:shd w:val="clear" w:color="auto" w:fill="E6E6E6"/>
        </w:rPr>
        <mc:AlternateContent>
          <mc:Choice Requires="wps">
            <w:drawing>
              <wp:anchor distT="0" distB="0" distL="114300" distR="114300" simplePos="0" relativeHeight="251658241" behindDoc="0" locked="0" layoutInCell="1" allowOverlap="1" wp14:anchorId="7E18B398" wp14:editId="14AEBB78">
                <wp:simplePos x="0" y="0"/>
                <wp:positionH relativeFrom="column">
                  <wp:posOffset>724535</wp:posOffset>
                </wp:positionH>
                <wp:positionV relativeFrom="paragraph">
                  <wp:posOffset>861060</wp:posOffset>
                </wp:positionV>
                <wp:extent cx="809626" cy="609600"/>
                <wp:effectExtent l="0" t="0" r="28575" b="19050"/>
                <wp:wrapNone/>
                <wp:docPr id="36659648" name="Rectangle 36659648"/>
                <wp:cNvGraphicFramePr/>
                <a:graphic xmlns:a="http://schemas.openxmlformats.org/drawingml/2006/main">
                  <a:graphicData uri="http://schemas.microsoft.com/office/word/2010/wordprocessingShape">
                    <wps:wsp>
                      <wps:cNvSpPr/>
                      <wps:spPr>
                        <a:xfrm>
                          <a:off x="0" y="0"/>
                          <a:ext cx="809626" cy="609600"/>
                        </a:xfrm>
                        <a:prstGeom prst="rect">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2717C1" id="Rectangle 36659648" o:spid="_x0000_s1026" style="position:absolute;margin-left:57.05pt;margin-top:67.8pt;width:63.75pt;height:4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" filled="f" strokecolor="red" strokeweight="1.5pt"/>
            </w:pict>
          </mc:Fallback>
        </mc:AlternateContent>
      </w:r>
      <w:r>
        <w:rPr>
          <w:noProof/>
          <w:color w:val="2B579A"/>
          <w:shd w:val="clear" w:color="auto" w:fill="E6E6E6"/>
        </w:rPr>
        <w:drawing>
          <wp:inline distT="0" distB="0" distL="0" distR="0" wp14:anchorId="0E5A97C7" wp14:editId="447D7513">
            <wp:extent cx="2778760" cy="2495214"/>
            <wp:effectExtent l="0" t="0" r="2540" b="635"/>
            <wp:docPr id="36659647" name="Picture 366596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stretch>
                      <a:fillRect/>
                    </a:stretch>
                  </pic:blipFill>
                  <pic:spPr>
                    <a:xfrm>
                      <a:off x="0" y="0"/>
                      <a:ext cx="2840534" cy="2550684"/>
                    </a:xfrm>
                    <a:prstGeom prst="rect">
                      <a:avLst/>
                    </a:prstGeom>
                  </pic:spPr>
                </pic:pic>
              </a:graphicData>
            </a:graphic>
          </wp:inline>
        </w:drawing>
      </w:r>
    </w:p>
    <w:p w14:paraId="26C7F26E" w14:textId="77777777" w:rsidR="00C17D51" w:rsidRPr="00606EBF" w:rsidRDefault="33602EED" w:rsidP="00916EA4">
      <w:r w:rsidRPr="33602EED">
        <w:t xml:space="preserve">Once you have applied the filter(s) (active patients, medical condition, and smoking status etc. – refer to relevant CAT4 recipe) and exported the report, the patients of interest will be displayed. From there you can create a prompt that will be shown to all clinicians using Topbar if a patient meeting the prompt criteria is opened in their clinical system. </w:t>
      </w:r>
    </w:p>
    <w:p w14:paraId="282DDE2C" w14:textId="77777777" w:rsidR="00606EBF" w:rsidRPr="00606EBF" w:rsidRDefault="00606EBF" w:rsidP="00916EA4">
      <w:pPr>
        <w:sectPr w:rsidR="00606EBF" w:rsidRPr="00606EBF" w:rsidSect="009F0E3F">
          <w:footerReference w:type="default" r:id="rId38"/>
          <w:pgSz w:w="11906" w:h="16838" w:code="9"/>
          <w:pgMar w:top="851" w:right="1134" w:bottom="680" w:left="1134" w:header="1361" w:footer="737" w:gutter="0"/>
          <w:cols w:space="907"/>
          <w:docGrid w:linePitch="360"/>
        </w:sectPr>
      </w:pPr>
    </w:p>
    <w:p w14:paraId="35D83C22" w14:textId="77777777" w:rsidR="00916EA4" w:rsidRDefault="00C17D51" w:rsidP="00916EA4">
      <w:r w:rsidRPr="00606EBF">
        <w:t>To start, after you have created the report you have to click on the Topbar prompt icon and the bottom right hand corner.</w:t>
      </w:r>
    </w:p>
    <w:p w14:paraId="698F2164" w14:textId="2793FB4F" w:rsidR="00C17D51" w:rsidRPr="00606EBF" w:rsidRDefault="006A0586" w:rsidP="00916EA4">
      <w:pPr>
        <w:pStyle w:val="NormalWeb"/>
        <w:sectPr w:rsidR="00C17D51" w:rsidRPr="00606EBF" w:rsidSect="00DE15C2">
          <w:type w:val="continuous"/>
          <w:pgSz w:w="11906" w:h="16838" w:code="9"/>
          <w:pgMar w:top="851" w:right="1134" w:bottom="680" w:left="1134" w:header="709" w:footer="737" w:gutter="0"/>
          <w:cols w:space="907"/>
          <w:titlePg/>
          <w:docGrid w:linePitch="360"/>
        </w:sectPr>
      </w:pPr>
      <w:r>
        <w:rPr>
          <w:noProof/>
          <w:color w:val="2B579A"/>
          <w:shd w:val="clear" w:color="auto" w:fill="E6E6E6"/>
          <w:lang w:val="en-AU" w:eastAsia="en-AU"/>
        </w:rPr>
        <mc:AlternateContent>
          <mc:Choice Requires="wps">
            <w:drawing>
              <wp:anchor distT="0" distB="0" distL="114300" distR="114300" simplePos="0" relativeHeight="251658242" behindDoc="0" locked="0" layoutInCell="1" allowOverlap="1" wp14:anchorId="1C013432" wp14:editId="4D615994">
                <wp:simplePos x="0" y="0"/>
                <wp:positionH relativeFrom="margin">
                  <wp:posOffset>5619750</wp:posOffset>
                </wp:positionH>
                <wp:positionV relativeFrom="paragraph">
                  <wp:posOffset>2489200</wp:posOffset>
                </wp:positionV>
                <wp:extent cx="390525" cy="544195"/>
                <wp:effectExtent l="0" t="0" r="28575" b="27305"/>
                <wp:wrapNone/>
                <wp:docPr id="36659651" name="Rectangle 36659651"/>
                <wp:cNvGraphicFramePr/>
                <a:graphic xmlns:a="http://schemas.openxmlformats.org/drawingml/2006/main">
                  <a:graphicData uri="http://schemas.microsoft.com/office/word/2010/wordprocessingShape">
                    <wps:wsp>
                      <wps:cNvSpPr/>
                      <wps:spPr>
                        <a:xfrm>
                          <a:off x="0" y="0"/>
                          <a:ext cx="390525" cy="544195"/>
                        </a:xfrm>
                        <a:prstGeom prst="rect">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965A752" id="Rectangle 36659651" o:spid="_x0000_s1026" style="position:absolute;margin-left:442.5pt;margin-top:196pt;width:30.75pt;height:42.85pt;z-index:25165824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" filled="f" strokecolor="red" strokeweight="1.5pt">
                <w10:wrap anchorx="margin"/>
              </v:rect>
            </w:pict>
          </mc:Fallback>
        </mc:AlternateContent>
      </w:r>
      <w:r w:rsidR="00916EA4">
        <w:rPr>
          <w:noProof/>
          <w:color w:val="2B579A"/>
          <w:shd w:val="clear" w:color="auto" w:fill="E6E6E6"/>
          <w:lang w:val="en-AU" w:eastAsia="en-AU"/>
        </w:rPr>
        <w:drawing>
          <wp:inline distT="0" distB="0" distL="0" distR="0" wp14:anchorId="2E7D0F25" wp14:editId="0EBACCD2">
            <wp:extent cx="5991225" cy="2980157"/>
            <wp:effectExtent l="0" t="0" r="0" b="0"/>
            <wp:docPr id="1989682257" name="Picture 1989682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a:stretch>
                      <a:fillRect/>
                    </a:stretch>
                  </pic:blipFill>
                  <pic:spPr>
                    <a:xfrm>
                      <a:off x="0" y="0"/>
                      <a:ext cx="6013629" cy="2991301"/>
                    </a:xfrm>
                    <a:prstGeom prst="rect">
                      <a:avLst/>
                    </a:prstGeom>
                  </pic:spPr>
                </pic:pic>
              </a:graphicData>
            </a:graphic>
          </wp:inline>
        </w:drawing>
      </w:r>
    </w:p>
    <w:p w14:paraId="43EB10B0" w14:textId="1556374B" w:rsidR="00C17D51" w:rsidRPr="00632D20" w:rsidRDefault="00C17D51" w:rsidP="00916EA4">
      <w:r w:rsidRPr="00632D20">
        <w:lastRenderedPageBreak/>
        <w:t>Use the drop-down menu at the bottom of the patient details report and select "Prompt at Consult - Topbar" then click on "Go" to give the new prompt a name.</w:t>
      </w:r>
    </w:p>
    <w:p w14:paraId="2BEBFEFD" w14:textId="7F6E2113" w:rsidR="00C17D51" w:rsidRDefault="00C17D51" w:rsidP="007E48C4">
      <w:pPr>
        <w:rPr>
          <w:noProof/>
          <w:lang w:eastAsia="en-AU"/>
        </w:rPr>
      </w:pPr>
      <w:r>
        <w:rPr>
          <w:noProof/>
          <w:shd w:val="clear" w:color="auto" w:fill="E6E6E6"/>
          <w:lang w:eastAsia="en-AU"/>
        </w:rPr>
        <mc:AlternateContent>
          <mc:Choice Requires="wps">
            <w:drawing>
              <wp:anchor distT="0" distB="0" distL="114300" distR="114300" simplePos="0" relativeHeight="251658243" behindDoc="0" locked="0" layoutInCell="1" allowOverlap="1" wp14:anchorId="47A8EAE6" wp14:editId="36485F62">
                <wp:simplePos x="0" y="0"/>
                <wp:positionH relativeFrom="margin">
                  <wp:align>left</wp:align>
                </wp:positionH>
                <wp:positionV relativeFrom="paragraph">
                  <wp:posOffset>282575</wp:posOffset>
                </wp:positionV>
                <wp:extent cx="1914525" cy="257175"/>
                <wp:effectExtent l="0" t="0" r="28575" b="28575"/>
                <wp:wrapNone/>
                <wp:docPr id="36659653" name="Rectangle 36659653"/>
                <wp:cNvGraphicFramePr/>
                <a:graphic xmlns:a="http://schemas.openxmlformats.org/drawingml/2006/main">
                  <a:graphicData uri="http://schemas.microsoft.com/office/word/2010/wordprocessingShape">
                    <wps:wsp>
                      <wps:cNvSpPr/>
                      <wps:spPr>
                        <a:xfrm>
                          <a:off x="0" y="0"/>
                          <a:ext cx="1914525" cy="257175"/>
                        </a:xfrm>
                        <a:prstGeom prst="rect">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BB919E" id="Rectangle 36659653" o:spid="_x0000_s1026" style="position:absolute;margin-left:0;margin-top:22.25pt;width:150.75pt;height:20.25pt;z-index:251658243;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" filled="f" strokecolor="red" strokeweight="1.5pt">
                <w10:wrap anchorx="margin"/>
              </v:rect>
            </w:pict>
          </mc:Fallback>
        </mc:AlternateContent>
      </w:r>
      <w:r w:rsidRPr="00824965">
        <w:rPr>
          <w:noProof/>
          <w:lang w:eastAsia="en-AU"/>
        </w:rPr>
        <w:t xml:space="preserve"> </w:t>
      </w:r>
      <w:r>
        <w:rPr>
          <w:noProof/>
          <w:shd w:val="clear" w:color="auto" w:fill="E6E6E6"/>
          <w:lang w:eastAsia="en-AU"/>
        </w:rPr>
        <w:drawing>
          <wp:inline distT="0" distB="0" distL="0" distR="0" wp14:anchorId="118006AD" wp14:editId="778CC6AD">
            <wp:extent cx="1981406" cy="2819694"/>
            <wp:effectExtent l="0" t="0" r="0" b="0"/>
            <wp:docPr id="1989682258" name="Picture 1989682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a:stretch>
                      <a:fillRect/>
                    </a:stretch>
                  </pic:blipFill>
                  <pic:spPr>
                    <a:xfrm>
                      <a:off x="0" y="0"/>
                      <a:ext cx="1993070" cy="2836293"/>
                    </a:xfrm>
                    <a:prstGeom prst="rect">
                      <a:avLst/>
                    </a:prstGeom>
                  </pic:spPr>
                </pic:pic>
              </a:graphicData>
            </a:graphic>
          </wp:inline>
        </w:drawing>
      </w:r>
    </w:p>
    <w:p w14:paraId="10E20EA7" w14:textId="604A5C02" w:rsidR="007802C5" w:rsidRPr="00C96877" w:rsidRDefault="33602EED" w:rsidP="00C96877">
      <w:pPr>
        <w:rPr>
          <w:rStyle w:val="Hyperlink"/>
          <w:sz w:val="20"/>
          <w:szCs w:val="20"/>
        </w:rPr>
      </w:pPr>
      <w:r w:rsidRPr="00C96877">
        <w:rPr>
          <w:szCs w:val="20"/>
          <w:lang w:eastAsia="en-AU"/>
        </w:rPr>
        <w:t>To access more information about Top</w:t>
      </w:r>
      <w:r w:rsidR="00D81478" w:rsidRPr="00C96877">
        <w:rPr>
          <w:szCs w:val="20"/>
          <w:lang w:eastAsia="en-AU"/>
        </w:rPr>
        <w:t>b</w:t>
      </w:r>
      <w:r w:rsidRPr="00C96877">
        <w:rPr>
          <w:szCs w:val="20"/>
          <w:lang w:eastAsia="en-AU"/>
        </w:rPr>
        <w:t xml:space="preserve">ar please refer to the </w:t>
      </w:r>
      <w:hyperlink r:id="rId41">
        <w:r w:rsidRPr="00C96877">
          <w:rPr>
            <w:rStyle w:val="Hyperlink"/>
            <w:sz w:val="20"/>
            <w:szCs w:val="20"/>
          </w:rPr>
          <w:t>website</w:t>
        </w:r>
      </w:hyperlink>
      <w:bookmarkStart w:id="26" w:name="_Hlk10748895"/>
      <w:r w:rsidR="00C96877">
        <w:rPr>
          <w:rStyle w:val="Hyperlink"/>
          <w:sz w:val="20"/>
          <w:szCs w:val="20"/>
        </w:rPr>
        <w:t>.</w:t>
      </w:r>
    </w:p>
    <w:p w14:paraId="2184C74A" w14:textId="18E18F56" w:rsidR="00C17D51" w:rsidRPr="007570D9" w:rsidRDefault="00C17D51" w:rsidP="009A6BF1">
      <w:pPr>
        <w:pStyle w:val="Bodybold"/>
        <w:rPr>
          <w:noProof/>
          <w:lang w:eastAsia="en-AU"/>
        </w:rPr>
      </w:pPr>
      <w:r w:rsidRPr="007570D9">
        <w:t>Addi</w:t>
      </w:r>
      <w:bookmarkEnd w:id="26"/>
      <w:r w:rsidRPr="007570D9">
        <w:t>tional Resources</w:t>
      </w:r>
    </w:p>
    <w:p w14:paraId="7231AE23" w14:textId="77777777" w:rsidR="002C6E09" w:rsidRDefault="002C6E09" w:rsidP="009A6BF1">
      <w:pPr>
        <w:pStyle w:val="Bodybold"/>
        <w:rPr>
          <w:rStyle w:val="Hyperlink"/>
        </w:rPr>
        <w:sectPr w:rsidR="002C6E09" w:rsidSect="00DE15C2">
          <w:footerReference w:type="first" r:id="rId42"/>
          <w:pgSz w:w="11906" w:h="16838"/>
          <w:pgMar w:top="851" w:right="1134" w:bottom="680" w:left="1134" w:header="708" w:footer="708" w:gutter="0"/>
          <w:cols w:space="708"/>
          <w:docGrid w:linePitch="360"/>
        </w:sectPr>
      </w:pPr>
    </w:p>
    <w:p w14:paraId="50CB83B5" w14:textId="77777777" w:rsidR="00C17D51" w:rsidRPr="002C6E09" w:rsidRDefault="008242FE" w:rsidP="009A6BF1">
      <w:pPr>
        <w:pStyle w:val="ListBullet"/>
        <w:rPr>
          <w:sz w:val="22"/>
        </w:rPr>
      </w:pPr>
      <w:hyperlink r:id="rId43" w:history="1">
        <w:r w:rsidR="00C17D51" w:rsidRPr="002C6E09">
          <w:rPr>
            <w:rStyle w:val="Hyperlink"/>
          </w:rPr>
          <w:t>RACGP General Practice Management Toolkit – Managing Quality</w:t>
        </w:r>
      </w:hyperlink>
    </w:p>
    <w:p w14:paraId="3C9AFF3C" w14:textId="00405FB4" w:rsidR="00C17D51" w:rsidRPr="002C6E09" w:rsidRDefault="008242FE" w:rsidP="009A6BF1">
      <w:pPr>
        <w:pStyle w:val="ListBullet"/>
        <w:rPr>
          <w:sz w:val="22"/>
        </w:rPr>
      </w:pPr>
      <w:hyperlink r:id="rId44">
        <w:r w:rsidR="33602EED" w:rsidRPr="002C6E09">
          <w:rPr>
            <w:rStyle w:val="Hyperlink"/>
          </w:rPr>
          <w:t>PIP QI Guidelines</w:t>
        </w:r>
      </w:hyperlink>
    </w:p>
    <w:p w14:paraId="3B44E442" w14:textId="47F92B50" w:rsidR="00C17D51" w:rsidRPr="002C6E09" w:rsidRDefault="008242FE" w:rsidP="009A6BF1">
      <w:pPr>
        <w:pStyle w:val="ListBullet"/>
        <w:rPr>
          <w:sz w:val="22"/>
        </w:rPr>
      </w:pPr>
      <w:hyperlink r:id="rId45">
        <w:r w:rsidR="33602EED" w:rsidRPr="002C6E09">
          <w:rPr>
            <w:rStyle w:val="Hyperlink"/>
          </w:rPr>
          <w:t>PIP Improvement Measures</w:t>
        </w:r>
      </w:hyperlink>
    </w:p>
    <w:p w14:paraId="788A39C2" w14:textId="011A27A0" w:rsidR="00C17D51" w:rsidRDefault="008242FE" w:rsidP="009A6BF1">
      <w:pPr>
        <w:pStyle w:val="ListBullet"/>
        <w:rPr>
          <w:rStyle w:val="Hyperlink"/>
        </w:rPr>
      </w:pPr>
      <w:hyperlink r:id="rId46">
        <w:r w:rsidR="33602EED" w:rsidRPr="002C6E09">
          <w:rPr>
            <w:rStyle w:val="Hyperlink"/>
          </w:rPr>
          <w:t>PIP Eligible Data Set Data Governance Framework</w:t>
        </w:r>
      </w:hyperlink>
      <w:bookmarkStart w:id="27" w:name="_GoBack"/>
      <w:bookmarkEnd w:id="27"/>
    </w:p>
    <w:p w14:paraId="636ED1EE" w14:textId="77777777" w:rsidR="009A6BF1" w:rsidRDefault="009A6BF1" w:rsidP="008242FE">
      <w:pPr>
        <w:pStyle w:val="ListBullet"/>
        <w:numPr>
          <w:ilvl w:val="0"/>
          <w:numId w:val="0"/>
        </w:numPr>
        <w:ind w:left="360"/>
        <w:rPr>
          <w:rStyle w:val="Hyperlink"/>
        </w:rPr>
      </w:pPr>
    </w:p>
    <w:p w14:paraId="0205C4DE" w14:textId="70A5530D" w:rsidR="00C17D51" w:rsidRPr="002C6E09" w:rsidRDefault="008242FE" w:rsidP="009A6BF1">
      <w:pPr>
        <w:pStyle w:val="ListBullet"/>
        <w:rPr>
          <w:sz w:val="22"/>
        </w:rPr>
      </w:pPr>
      <w:hyperlink r:id="rId47">
        <w:r w:rsidR="33602EED" w:rsidRPr="002C6E09">
          <w:rPr>
            <w:rStyle w:val="Hyperlink"/>
          </w:rPr>
          <w:t>PIP QI Who do I ask</w:t>
        </w:r>
      </w:hyperlink>
    </w:p>
    <w:p w14:paraId="61D0E55D" w14:textId="7B859CC4" w:rsidR="00C17D51" w:rsidRPr="002C6E09" w:rsidRDefault="008242FE" w:rsidP="009A6BF1">
      <w:pPr>
        <w:pStyle w:val="ListBullet"/>
        <w:rPr>
          <w:sz w:val="22"/>
        </w:rPr>
      </w:pPr>
      <w:hyperlink r:id="rId48">
        <w:r w:rsidR="33602EED" w:rsidRPr="002C6E09">
          <w:rPr>
            <w:rStyle w:val="Hyperlink"/>
          </w:rPr>
          <w:t>PIP QI FAQs</w:t>
        </w:r>
      </w:hyperlink>
      <w:r w:rsidR="007E48C4">
        <w:rPr>
          <w:sz w:val="22"/>
        </w:rPr>
        <w:t xml:space="preserve"> </w:t>
      </w:r>
    </w:p>
    <w:p w14:paraId="5D376378" w14:textId="361759CD" w:rsidR="00C17D51" w:rsidRPr="002C6E09" w:rsidRDefault="008242FE" w:rsidP="009A6BF1">
      <w:pPr>
        <w:pStyle w:val="ListBullet"/>
        <w:rPr>
          <w:b/>
          <w:color w:val="00A79D"/>
          <w:sz w:val="22"/>
        </w:rPr>
      </w:pPr>
      <w:hyperlink r:id="rId49">
        <w:r w:rsidR="33602EED" w:rsidRPr="002C6E09">
          <w:rPr>
            <w:rStyle w:val="Hyperlink"/>
          </w:rPr>
          <w:t>Change Program Toolkit</w:t>
        </w:r>
      </w:hyperlink>
    </w:p>
    <w:p w14:paraId="30EFDECB" w14:textId="77777777" w:rsidR="00C17D51" w:rsidRDefault="00C17D51" w:rsidP="007E48C4">
      <w:r>
        <w:br w:type="page"/>
      </w:r>
    </w:p>
    <w:p w14:paraId="4F98C064" w14:textId="77777777" w:rsidR="002C6E09" w:rsidRDefault="002C6E09" w:rsidP="007E48C4">
      <w:pPr>
        <w:sectPr w:rsidR="002C6E09" w:rsidSect="00DE15C2">
          <w:type w:val="continuous"/>
          <w:pgSz w:w="11906" w:h="16838"/>
          <w:pgMar w:top="851" w:right="1134" w:bottom="680" w:left="1134" w:header="708" w:footer="708" w:gutter="0"/>
          <w:cols w:num="2" w:space="708"/>
          <w:docGrid w:linePitch="360"/>
        </w:sectPr>
      </w:pPr>
    </w:p>
    <w:p w14:paraId="72F3133C" w14:textId="77777777" w:rsidR="009A6BF1" w:rsidRDefault="009A6BF1" w:rsidP="009A6BF1">
      <w:pPr>
        <w:pStyle w:val="Heading2"/>
      </w:pPr>
      <w:bookmarkStart w:id="28" w:name="_Toc23242427"/>
      <w:bookmarkStart w:id="29" w:name="_Hlk14357741"/>
      <w:bookmarkStart w:id="30" w:name="_Toc14947416"/>
      <w:r w:rsidRPr="00047BB3">
        <w:lastRenderedPageBreak/>
        <w:t xml:space="preserve">Quality Improvement </w:t>
      </w:r>
      <w:r>
        <w:t>a</w:t>
      </w:r>
      <w:r w:rsidRPr="00047BB3">
        <w:t xml:space="preserve">ctivities using The </w:t>
      </w:r>
      <w:r>
        <w:t>Model for Improvement</w:t>
      </w:r>
      <w:r w:rsidRPr="00047BB3">
        <w:t xml:space="preserve"> and PDSA</w:t>
      </w:r>
      <w:bookmarkEnd w:id="28"/>
    </w:p>
    <w:p w14:paraId="7235CBD2" w14:textId="2A323E73" w:rsidR="009A6BF1" w:rsidRPr="003240CA" w:rsidRDefault="009A6BF1" w:rsidP="009A6BF1">
      <w:pPr>
        <w:pStyle w:val="Heading3"/>
      </w:pPr>
      <w:bookmarkStart w:id="31" w:name="_Toc23242428"/>
      <w:r>
        <w:rPr>
          <w:noProof/>
          <w:shd w:val="clear" w:color="auto" w:fill="E6E6E6"/>
          <w:lang w:eastAsia="en-AU"/>
        </w:rPr>
        <w:drawing>
          <wp:anchor distT="0" distB="0" distL="114300" distR="114300" simplePos="0" relativeHeight="251668488" behindDoc="0" locked="0" layoutInCell="1" allowOverlap="1" wp14:anchorId="14D92E34" wp14:editId="27FE48AD">
            <wp:simplePos x="0" y="0"/>
            <wp:positionH relativeFrom="column">
              <wp:posOffset>3810</wp:posOffset>
            </wp:positionH>
            <wp:positionV relativeFrom="paragraph">
              <wp:posOffset>490327</wp:posOffset>
            </wp:positionV>
            <wp:extent cx="6226175" cy="7618730"/>
            <wp:effectExtent l="0" t="0" r="3175" b="1270"/>
            <wp:wrapTopAndBottom/>
            <wp:docPr id="1269367002" name="Picture 36659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659555"/>
                    <pic:cNvPicPr/>
                  </pic:nvPicPr>
                  <pic:blipFill rotWithShape="1">
                    <a:blip r:embed="rId50" cstate="print">
                      <a:extLst>
                        <a:ext uri="{28A0092B-C50C-407E-A947-70E740481C1C}">
                          <a14:useLocalDpi xmlns:a14="http://schemas.microsoft.com/office/drawing/2010/main" val="0"/>
                        </a:ext>
                      </a:extLst>
                    </a:blip>
                    <a:srcRect t="9871" b="3599"/>
                    <a:stretch/>
                  </pic:blipFill>
                  <pic:spPr bwMode="auto">
                    <a:xfrm>
                      <a:off x="0" y="0"/>
                      <a:ext cx="6226175" cy="76187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t>The model for improvement diagram</w:t>
      </w:r>
      <w:bookmarkEnd w:id="31"/>
    </w:p>
    <w:p w14:paraId="0C55E09E" w14:textId="2A5F6F01" w:rsidR="009A6BF1" w:rsidRDefault="009A6BF1" w:rsidP="002F07A3">
      <w:pPr>
        <w:pStyle w:val="Heading3"/>
      </w:pPr>
      <w:r>
        <w:br w:type="page"/>
      </w:r>
    </w:p>
    <w:p w14:paraId="38D65945" w14:textId="31FE858B" w:rsidR="00B750F3" w:rsidRPr="00B750F3" w:rsidRDefault="008509D4" w:rsidP="002F07A3">
      <w:pPr>
        <w:pStyle w:val="Heading3"/>
      </w:pPr>
      <w:bookmarkStart w:id="32" w:name="_Toc23242429"/>
      <w:r>
        <w:lastRenderedPageBreak/>
        <w:t>Model for Improvement</w:t>
      </w:r>
      <w:r w:rsidR="00B750F3" w:rsidRPr="00B750F3">
        <w:t xml:space="preserve"> and PDSA worksheet EXAMPLE</w:t>
      </w:r>
      <w:bookmarkEnd w:id="29"/>
      <w:bookmarkEnd w:id="30"/>
      <w:bookmarkEnd w:id="32"/>
    </w:p>
    <w:p w14:paraId="28A63F02" w14:textId="77777777" w:rsidR="00B750F3" w:rsidRPr="00066AFF" w:rsidRDefault="00B750F3" w:rsidP="00513B46">
      <w:pPr>
        <w:pStyle w:val="Bodybold"/>
      </w:pPr>
      <w:r w:rsidRPr="00066AFF">
        <w:t>Step 1: The Thinking Part - The 3 Fundamental Questions</w:t>
      </w:r>
    </w:p>
    <w:tbl>
      <w:tblPr>
        <w:tblStyle w:val="GridTable4-Accent41"/>
        <w:tblW w:w="10318" w:type="dxa"/>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ook w:val="04A0" w:firstRow="1" w:lastRow="0" w:firstColumn="1" w:lastColumn="0" w:noHBand="0" w:noVBand="1"/>
      </w:tblPr>
      <w:tblGrid>
        <w:gridCol w:w="7933"/>
        <w:gridCol w:w="2379"/>
        <w:gridCol w:w="6"/>
      </w:tblGrid>
      <w:tr w:rsidR="00B750F3" w:rsidRPr="00B750F3" w14:paraId="7760B02F" w14:textId="77777777" w:rsidTr="00B750F3">
        <w:trPr>
          <w:gridAfter w:val="1"/>
          <w:cnfStyle w:val="100000000000" w:firstRow="1" w:lastRow="0" w:firstColumn="0" w:lastColumn="0" w:oddVBand="0" w:evenVBand="0" w:oddHBand="0" w:evenHBand="0" w:firstRowFirstColumn="0" w:firstRowLastColumn="0" w:lastRowFirstColumn="0" w:lastRowLastColumn="0"/>
          <w:wAfter w:w="6" w:type="dxa"/>
          <w:trHeight w:val="454"/>
        </w:trPr>
        <w:tc>
          <w:tcPr>
            <w:cnfStyle w:val="001000000000" w:firstRow="0" w:lastRow="0" w:firstColumn="1" w:lastColumn="0" w:oddVBand="0" w:evenVBand="0" w:oddHBand="0" w:evenHBand="0" w:firstRowFirstColumn="0" w:firstRowLastColumn="0" w:lastRowFirstColumn="0" w:lastRowLastColumn="0"/>
            <w:tcW w:w="7933" w:type="dxa"/>
            <w:tcBorders>
              <w:top w:val="single" w:sz="4" w:space="0" w:color="D9D9D9"/>
              <w:left w:val="single" w:sz="4" w:space="0" w:color="D9D9D9"/>
              <w:bottom w:val="single" w:sz="4" w:space="0" w:color="D9D9D9"/>
              <w:right w:val="single" w:sz="4" w:space="0" w:color="D9D9D9"/>
            </w:tcBorders>
            <w:shd w:val="clear" w:color="auto" w:fill="FFFFFF"/>
            <w:vAlign w:val="center"/>
          </w:tcPr>
          <w:p w14:paraId="0A69D36C" w14:textId="77777777" w:rsidR="00B750F3" w:rsidRPr="00B750F3" w:rsidRDefault="00B750F3" w:rsidP="007E48C4">
            <w:r w:rsidRPr="00B750F3">
              <w:t xml:space="preserve">Practice name: </w:t>
            </w:r>
          </w:p>
        </w:tc>
        <w:tc>
          <w:tcPr>
            <w:tcW w:w="2379" w:type="dxa"/>
            <w:tcBorders>
              <w:top w:val="single" w:sz="4" w:space="0" w:color="D9D9D9"/>
              <w:left w:val="single" w:sz="4" w:space="0" w:color="D9D9D9"/>
              <w:bottom w:val="single" w:sz="4" w:space="0" w:color="D9D9D9"/>
              <w:right w:val="single" w:sz="4" w:space="0" w:color="D9D9D9"/>
            </w:tcBorders>
            <w:shd w:val="clear" w:color="auto" w:fill="FFFFFF"/>
            <w:vAlign w:val="center"/>
          </w:tcPr>
          <w:p w14:paraId="18E07E79" w14:textId="77777777" w:rsidR="00B750F3" w:rsidRPr="00B750F3" w:rsidRDefault="00B750F3" w:rsidP="007E48C4">
            <w:pPr>
              <w:cnfStyle w:val="100000000000" w:firstRow="1" w:lastRow="0" w:firstColumn="0" w:lastColumn="0" w:oddVBand="0" w:evenVBand="0" w:oddHBand="0" w:evenHBand="0" w:firstRowFirstColumn="0" w:firstRowLastColumn="0" w:lastRowFirstColumn="0" w:lastRowLastColumn="0"/>
            </w:pPr>
            <w:r w:rsidRPr="00B750F3">
              <w:t>Date:</w:t>
            </w:r>
          </w:p>
        </w:tc>
      </w:tr>
      <w:tr w:rsidR="00B750F3" w:rsidRPr="00B750F3" w14:paraId="58711DD0" w14:textId="77777777" w:rsidTr="00B750F3">
        <w:trPr>
          <w:gridAfter w:val="1"/>
          <w:cnfStyle w:val="000000100000" w:firstRow="0" w:lastRow="0" w:firstColumn="0" w:lastColumn="0" w:oddVBand="0" w:evenVBand="0" w:oddHBand="1" w:evenHBand="0" w:firstRowFirstColumn="0" w:firstRowLastColumn="0" w:lastRowFirstColumn="0" w:lastRowLastColumn="0"/>
          <w:wAfter w:w="6" w:type="dxa"/>
          <w:trHeight w:val="454"/>
        </w:trPr>
        <w:tc>
          <w:tcPr>
            <w:cnfStyle w:val="001000000000" w:firstRow="0" w:lastRow="0" w:firstColumn="1" w:lastColumn="0" w:oddVBand="0" w:evenVBand="0" w:oddHBand="0" w:evenHBand="0" w:firstRowFirstColumn="0" w:firstRowLastColumn="0" w:lastRowFirstColumn="0" w:lastRowLastColumn="0"/>
            <w:tcW w:w="10312" w:type="dxa"/>
            <w:gridSpan w:val="2"/>
            <w:tcBorders>
              <w:top w:val="single" w:sz="4" w:space="0" w:color="D9D9D9"/>
              <w:left w:val="single" w:sz="4" w:space="0" w:color="D9D9D9"/>
              <w:bottom w:val="single" w:sz="4" w:space="0" w:color="D9D9D9"/>
              <w:right w:val="single" w:sz="4" w:space="0" w:color="D9D9D9"/>
            </w:tcBorders>
            <w:shd w:val="clear" w:color="auto" w:fill="FFFFFF"/>
            <w:vAlign w:val="center"/>
          </w:tcPr>
          <w:p w14:paraId="5353FF2C" w14:textId="77777777" w:rsidR="00B750F3" w:rsidRPr="00B750F3" w:rsidRDefault="00B750F3" w:rsidP="007E48C4">
            <w:pPr>
              <w:rPr>
                <w:color w:val="FFFFFF"/>
              </w:rPr>
            </w:pPr>
            <w:r w:rsidRPr="00B750F3">
              <w:t>Team member:</w:t>
            </w:r>
          </w:p>
        </w:tc>
      </w:tr>
      <w:tr w:rsidR="00B750F3" w:rsidRPr="00B750F3" w14:paraId="1C6C506D" w14:textId="77777777" w:rsidTr="00B750F3">
        <w:trPr>
          <w:gridAfter w:val="1"/>
          <w:wAfter w:w="6" w:type="dxa"/>
          <w:trHeight w:val="454"/>
        </w:trPr>
        <w:tc>
          <w:tcPr>
            <w:cnfStyle w:val="001000000000" w:firstRow="0" w:lastRow="0" w:firstColumn="1" w:lastColumn="0" w:oddVBand="0" w:evenVBand="0" w:oddHBand="0" w:evenHBand="0" w:firstRowFirstColumn="0" w:firstRowLastColumn="0" w:lastRowFirstColumn="0" w:lastRowLastColumn="0"/>
            <w:tcW w:w="10312" w:type="dxa"/>
            <w:gridSpan w:val="2"/>
            <w:tcBorders>
              <w:top w:val="single" w:sz="4" w:space="0" w:color="D9D9D9"/>
            </w:tcBorders>
            <w:shd w:val="clear" w:color="auto" w:fill="00A79D"/>
            <w:vAlign w:val="center"/>
          </w:tcPr>
          <w:p w14:paraId="0691A4CF" w14:textId="04EE1379" w:rsidR="00B750F3" w:rsidRPr="00B750F3" w:rsidRDefault="00B750F3" w:rsidP="007E48C4">
            <w:pPr>
              <w:rPr>
                <w:i/>
              </w:rPr>
            </w:pPr>
            <w:r w:rsidRPr="00B750F3">
              <w:t>Q1. What are we trying to accomplish?</w:t>
            </w:r>
            <w:r w:rsidR="009A6BF1">
              <w:t xml:space="preserve">   </w:t>
            </w:r>
            <w:r w:rsidRPr="00B750F3">
              <w:tab/>
            </w:r>
            <w:r w:rsidRPr="00B750F3">
              <w:tab/>
            </w:r>
            <w:r w:rsidR="007E48C4">
              <w:t xml:space="preserve"> </w:t>
            </w:r>
            <w:r w:rsidRPr="00B750F3">
              <w:t>(Goal)</w:t>
            </w:r>
          </w:p>
        </w:tc>
      </w:tr>
      <w:tr w:rsidR="00B750F3" w:rsidRPr="00B750F3" w14:paraId="3B4C283D" w14:textId="77777777" w:rsidTr="00B750F3">
        <w:trPr>
          <w:gridAfter w:val="1"/>
          <w:cnfStyle w:val="000000100000" w:firstRow="0" w:lastRow="0" w:firstColumn="0" w:lastColumn="0" w:oddVBand="0" w:evenVBand="0" w:oddHBand="1" w:evenHBand="0" w:firstRowFirstColumn="0" w:firstRowLastColumn="0" w:lastRowFirstColumn="0" w:lastRowLastColumn="0"/>
          <w:wAfter w:w="6" w:type="dxa"/>
        </w:trPr>
        <w:tc>
          <w:tcPr>
            <w:cnfStyle w:val="001000000000" w:firstRow="0" w:lastRow="0" w:firstColumn="1" w:lastColumn="0" w:oddVBand="0" w:evenVBand="0" w:oddHBand="0" w:evenHBand="0" w:firstRowFirstColumn="0" w:firstRowLastColumn="0" w:lastRowFirstColumn="0" w:lastRowLastColumn="0"/>
            <w:tcW w:w="10312" w:type="dxa"/>
            <w:gridSpan w:val="2"/>
            <w:shd w:val="clear" w:color="auto" w:fill="F2F2F2"/>
            <w:vAlign w:val="center"/>
          </w:tcPr>
          <w:p w14:paraId="0256140F" w14:textId="77777777" w:rsidR="00B750F3" w:rsidRPr="00B750F3" w:rsidRDefault="00B750F3" w:rsidP="007E48C4">
            <w:r w:rsidRPr="00B750F3">
              <w:t>By answering this question, you will develop your goal for improvement</w:t>
            </w:r>
          </w:p>
        </w:tc>
      </w:tr>
      <w:tr w:rsidR="00B750F3" w:rsidRPr="00B750F3" w14:paraId="02488912" w14:textId="77777777" w:rsidTr="00B750F3">
        <w:trPr>
          <w:gridAfter w:val="1"/>
          <w:wAfter w:w="6" w:type="dxa"/>
          <w:trHeight w:val="923"/>
        </w:trPr>
        <w:tc>
          <w:tcPr>
            <w:cnfStyle w:val="001000000000" w:firstRow="0" w:lastRow="0" w:firstColumn="1" w:lastColumn="0" w:oddVBand="0" w:evenVBand="0" w:oddHBand="0" w:evenHBand="0" w:firstRowFirstColumn="0" w:firstRowLastColumn="0" w:lastRowFirstColumn="0" w:lastRowLastColumn="0"/>
            <w:tcW w:w="10312" w:type="dxa"/>
            <w:gridSpan w:val="2"/>
          </w:tcPr>
          <w:p w14:paraId="73B08D1E" w14:textId="77777777" w:rsidR="00B750F3" w:rsidRPr="00513B46" w:rsidRDefault="00B750F3" w:rsidP="007E48C4">
            <w:pPr>
              <w:rPr>
                <w:b w:val="0"/>
              </w:rPr>
            </w:pPr>
            <w:r w:rsidRPr="00513B46">
              <w:rPr>
                <w:noProof/>
                <w:lang w:eastAsia="en-AU"/>
              </w:rPr>
              <w:drawing>
                <wp:anchor distT="0" distB="0" distL="114300" distR="114300" simplePos="0" relativeHeight="251658248" behindDoc="1" locked="0" layoutInCell="1" allowOverlap="1" wp14:anchorId="7AD97DF0" wp14:editId="04C15707">
                  <wp:simplePos x="0" y="0"/>
                  <wp:positionH relativeFrom="column">
                    <wp:posOffset>5708015</wp:posOffset>
                  </wp:positionH>
                  <wp:positionV relativeFrom="paragraph">
                    <wp:posOffset>53340</wp:posOffset>
                  </wp:positionV>
                  <wp:extent cx="573405" cy="581660"/>
                  <wp:effectExtent l="0" t="0" r="0" b="8890"/>
                  <wp:wrapTight wrapText="bothSides">
                    <wp:wrapPolygon edited="0">
                      <wp:start x="8611" y="0"/>
                      <wp:lineTo x="4306" y="1415"/>
                      <wp:lineTo x="0" y="7782"/>
                      <wp:lineTo x="0" y="14856"/>
                      <wp:lineTo x="3588" y="20515"/>
                      <wp:lineTo x="5741" y="21223"/>
                      <wp:lineTo x="10764" y="21223"/>
                      <wp:lineTo x="12199" y="20515"/>
                      <wp:lineTo x="20093" y="13441"/>
                      <wp:lineTo x="20811" y="7782"/>
                      <wp:lineTo x="18658" y="2830"/>
                      <wp:lineTo x="15787" y="0"/>
                      <wp:lineTo x="8611"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573405" cy="581660"/>
                          </a:xfrm>
                          <a:prstGeom prst="rect">
                            <a:avLst/>
                          </a:prstGeom>
                          <a:noFill/>
                        </pic:spPr>
                      </pic:pic>
                    </a:graphicData>
                  </a:graphic>
                  <wp14:sizeRelH relativeFrom="margin">
                    <wp14:pctWidth>0</wp14:pctWidth>
                  </wp14:sizeRelH>
                  <wp14:sizeRelV relativeFrom="margin">
                    <wp14:pctHeight>0</wp14:pctHeight>
                  </wp14:sizeRelV>
                </wp:anchor>
              </w:drawing>
            </w:r>
            <w:r w:rsidRPr="00513B46">
              <w:rPr>
                <w:b w:val="0"/>
              </w:rPr>
              <w:t>Our goal is to:</w:t>
            </w:r>
          </w:p>
          <w:p w14:paraId="5722AA63" w14:textId="77777777" w:rsidR="00B750F3" w:rsidRPr="00513B46" w:rsidRDefault="00B750F3" w:rsidP="007E48C4">
            <w:pPr>
              <w:rPr>
                <w:b w:val="0"/>
              </w:rPr>
            </w:pPr>
            <w:r w:rsidRPr="00513B46">
              <w:rPr>
                <w:b w:val="0"/>
              </w:rPr>
              <w:t>Ensure patients who have a diagnosis of COPD receive an influenza vaccine.</w:t>
            </w:r>
          </w:p>
          <w:p w14:paraId="67EF86C8" w14:textId="77777777" w:rsidR="00B750F3" w:rsidRPr="00513B46" w:rsidRDefault="00B750F3" w:rsidP="007E48C4">
            <w:pPr>
              <w:rPr>
                <w:b w:val="0"/>
              </w:rPr>
            </w:pPr>
            <w:r w:rsidRPr="00513B46">
              <w:rPr>
                <w:b w:val="0"/>
              </w:rPr>
              <w:t>This is a good start, but how will you measure whether you have achieved this goal? The team will be more likely to embrace change if the goal is more specific and has a time limit.</w:t>
            </w:r>
          </w:p>
          <w:p w14:paraId="6B12994B" w14:textId="77777777" w:rsidR="00B750F3" w:rsidRPr="00513B46" w:rsidRDefault="00B750F3" w:rsidP="007E48C4">
            <w:pPr>
              <w:rPr>
                <w:b w:val="0"/>
              </w:rPr>
            </w:pPr>
            <w:r w:rsidRPr="00513B46">
              <w:rPr>
                <w:b w:val="0"/>
              </w:rPr>
              <w:t xml:space="preserve">So, for this example, a better goal statement would be: </w:t>
            </w:r>
          </w:p>
          <w:p w14:paraId="438FCF00" w14:textId="77777777" w:rsidR="00B750F3" w:rsidRPr="00513B46" w:rsidRDefault="00B750F3" w:rsidP="007E48C4">
            <w:pPr>
              <w:rPr>
                <w:b w:val="0"/>
              </w:rPr>
            </w:pPr>
            <w:r w:rsidRPr="00513B46">
              <w:rPr>
                <w:b w:val="0"/>
              </w:rPr>
              <w:t>Our S.M.A.R.T. goal is to:</w:t>
            </w:r>
          </w:p>
          <w:p w14:paraId="7F051D78" w14:textId="0CB19C92" w:rsidR="00B750F3" w:rsidRPr="00B750F3" w:rsidRDefault="00B750F3" w:rsidP="007E48C4">
            <w:r w:rsidRPr="00513B46">
              <w:rPr>
                <w:b w:val="0"/>
              </w:rPr>
              <w:t>Increase the proportion of our active patients with COPD who have an influenza vaccine by 20</w:t>
            </w:r>
            <w:r w:rsidR="006A3987">
              <w:rPr>
                <w:b w:val="0"/>
              </w:rPr>
              <w:t xml:space="preserve"> per cent</w:t>
            </w:r>
            <w:r w:rsidRPr="00513B46">
              <w:rPr>
                <w:b w:val="0"/>
              </w:rPr>
              <w:t xml:space="preserve"> by 31 July.</w:t>
            </w:r>
          </w:p>
        </w:tc>
      </w:tr>
      <w:tr w:rsidR="00B750F3" w:rsidRPr="00B750F3" w14:paraId="48B100D1" w14:textId="77777777" w:rsidTr="00513B4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18" w:type="dxa"/>
            <w:gridSpan w:val="3"/>
            <w:shd w:val="clear" w:color="auto" w:fill="00A79D"/>
            <w:vAlign w:val="center"/>
          </w:tcPr>
          <w:p w14:paraId="33BF3069" w14:textId="5A2D511F" w:rsidR="00B750F3" w:rsidRPr="00B750F3" w:rsidRDefault="00B750F3" w:rsidP="007E48C4">
            <w:r w:rsidRPr="00B750F3">
              <w:t>Q2. How will you know that a change is an improvement?</w:t>
            </w:r>
            <w:r w:rsidR="009A6BF1">
              <w:t xml:space="preserve">  </w:t>
            </w:r>
            <w:r w:rsidRPr="00B750F3">
              <w:tab/>
            </w:r>
            <w:r w:rsidRPr="00B750F3">
              <w:tab/>
            </w:r>
            <w:r w:rsidR="009A6BF1">
              <w:t xml:space="preserve"> </w:t>
            </w:r>
            <w:r w:rsidRPr="00B750F3">
              <w:t>(Measure)</w:t>
            </w:r>
          </w:p>
        </w:tc>
      </w:tr>
      <w:tr w:rsidR="00B750F3" w:rsidRPr="00B750F3" w14:paraId="27E297F7" w14:textId="77777777" w:rsidTr="00513B46">
        <w:trPr>
          <w:trHeight w:val="680"/>
        </w:trPr>
        <w:tc>
          <w:tcPr>
            <w:cnfStyle w:val="001000000000" w:firstRow="0" w:lastRow="0" w:firstColumn="1" w:lastColumn="0" w:oddVBand="0" w:evenVBand="0" w:oddHBand="0" w:evenHBand="0" w:firstRowFirstColumn="0" w:firstRowLastColumn="0" w:lastRowFirstColumn="0" w:lastRowLastColumn="0"/>
            <w:tcW w:w="10318" w:type="dxa"/>
            <w:gridSpan w:val="3"/>
            <w:shd w:val="clear" w:color="auto" w:fill="F2F2F2"/>
            <w:vAlign w:val="center"/>
          </w:tcPr>
          <w:p w14:paraId="49792625" w14:textId="77777777" w:rsidR="00B750F3" w:rsidRPr="00B750F3" w:rsidRDefault="00B750F3" w:rsidP="007E48C4">
            <w:r w:rsidRPr="00B750F3">
              <w:t>By answering this question, you will develop MEASURES to track the achievement of your goal.</w:t>
            </w:r>
          </w:p>
          <w:p w14:paraId="47B93993" w14:textId="77777777" w:rsidR="00B750F3" w:rsidRPr="00B750F3" w:rsidRDefault="00B750F3" w:rsidP="007E48C4">
            <w:r w:rsidRPr="00B750F3">
              <w:t>E.g. Track baseline measurement and compare results at the end of the improvement.</w:t>
            </w:r>
          </w:p>
        </w:tc>
      </w:tr>
      <w:tr w:rsidR="00B750F3" w:rsidRPr="00B750F3" w14:paraId="301957DB" w14:textId="77777777" w:rsidTr="00513B46">
        <w:trPr>
          <w:cnfStyle w:val="000000100000" w:firstRow="0" w:lastRow="0" w:firstColumn="0" w:lastColumn="0" w:oddVBand="0" w:evenVBand="0" w:oddHBand="1" w:evenHBand="0" w:firstRowFirstColumn="0" w:firstRowLastColumn="0" w:lastRowFirstColumn="0" w:lastRowLastColumn="0"/>
          <w:trHeight w:val="1474"/>
        </w:trPr>
        <w:tc>
          <w:tcPr>
            <w:cnfStyle w:val="001000000000" w:firstRow="0" w:lastRow="0" w:firstColumn="1" w:lastColumn="0" w:oddVBand="0" w:evenVBand="0" w:oddHBand="0" w:evenHBand="0" w:firstRowFirstColumn="0" w:firstRowLastColumn="0" w:lastRowFirstColumn="0" w:lastRowLastColumn="0"/>
            <w:tcW w:w="10318" w:type="dxa"/>
            <w:gridSpan w:val="3"/>
            <w:shd w:val="clear" w:color="auto" w:fill="FFFFFF"/>
            <w:vAlign w:val="center"/>
          </w:tcPr>
          <w:p w14:paraId="3AECB739" w14:textId="77777777" w:rsidR="00B750F3" w:rsidRPr="00513B46" w:rsidRDefault="00B750F3" w:rsidP="007E48C4">
            <w:pPr>
              <w:rPr>
                <w:b w:val="0"/>
              </w:rPr>
            </w:pPr>
          </w:p>
          <w:p w14:paraId="263DCD0A" w14:textId="77777777" w:rsidR="00B750F3" w:rsidRPr="00513B46" w:rsidRDefault="00B750F3" w:rsidP="007E48C4">
            <w:pPr>
              <w:rPr>
                <w:b w:val="0"/>
              </w:rPr>
            </w:pPr>
            <w:r w:rsidRPr="00513B46">
              <w:rPr>
                <w:b w:val="0"/>
              </w:rPr>
              <w:t>We will measure the percentage of active patients with COPD who have had a flu vaccine. To do this we will:</w:t>
            </w:r>
          </w:p>
          <w:p w14:paraId="2BEFCF7A" w14:textId="77777777" w:rsidR="00B750F3" w:rsidRPr="00513B46" w:rsidRDefault="00B750F3" w:rsidP="007E48C4">
            <w:pPr>
              <w:rPr>
                <w:b w:val="0"/>
              </w:rPr>
            </w:pPr>
            <w:r w:rsidRPr="00513B46">
              <w:rPr>
                <w:b w:val="0"/>
              </w:rPr>
              <w:tab/>
              <w:t>A) Identify the number of active patients with COPD</w:t>
            </w:r>
          </w:p>
          <w:p w14:paraId="29F742CE" w14:textId="77777777" w:rsidR="00B750F3" w:rsidRPr="00513B46" w:rsidRDefault="00B750F3" w:rsidP="007E48C4">
            <w:pPr>
              <w:rPr>
                <w:b w:val="0"/>
              </w:rPr>
            </w:pPr>
            <w:r w:rsidRPr="00513B46">
              <w:rPr>
                <w:b w:val="0"/>
              </w:rPr>
              <w:tab/>
              <w:t>B) Identify the number of active patients with COPD who have had a vaccine</w:t>
            </w:r>
          </w:p>
          <w:p w14:paraId="0DCA9741" w14:textId="77777777" w:rsidR="00B750F3" w:rsidRPr="00513B46" w:rsidRDefault="00B750F3" w:rsidP="007E48C4">
            <w:pPr>
              <w:rPr>
                <w:b w:val="0"/>
              </w:rPr>
            </w:pPr>
            <w:r w:rsidRPr="00513B46">
              <w:rPr>
                <w:b w:val="0"/>
              </w:rPr>
              <w:t>B divided by A x 100 produces the percentage of patients with COPD who have had a flu vaccine</w:t>
            </w:r>
          </w:p>
        </w:tc>
      </w:tr>
      <w:tr w:rsidR="00B750F3" w:rsidRPr="00B750F3" w14:paraId="203636C5" w14:textId="77777777" w:rsidTr="00513B46">
        <w:trPr>
          <w:gridAfter w:val="1"/>
          <w:wAfter w:w="6" w:type="dxa"/>
          <w:trHeight w:val="454"/>
        </w:trPr>
        <w:tc>
          <w:tcPr>
            <w:cnfStyle w:val="001000000000" w:firstRow="0" w:lastRow="0" w:firstColumn="1" w:lastColumn="0" w:oddVBand="0" w:evenVBand="0" w:oddHBand="0" w:evenHBand="0" w:firstRowFirstColumn="0" w:firstRowLastColumn="0" w:lastRowFirstColumn="0" w:lastRowLastColumn="0"/>
            <w:tcW w:w="10312" w:type="dxa"/>
            <w:gridSpan w:val="2"/>
            <w:shd w:val="clear" w:color="auto" w:fill="00A79D"/>
            <w:vAlign w:val="center"/>
          </w:tcPr>
          <w:p w14:paraId="574C2BB9" w14:textId="3E4DA916" w:rsidR="00B750F3" w:rsidRPr="00B750F3" w:rsidRDefault="00B750F3" w:rsidP="007E48C4">
            <w:r w:rsidRPr="00B750F3">
              <w:t>Q3. What changes could we make that will lead to an improvement?</w:t>
            </w:r>
            <w:r w:rsidR="009A6BF1">
              <w:t xml:space="preserve"> </w:t>
            </w:r>
            <w:r w:rsidRPr="00B750F3">
              <w:tab/>
            </w:r>
            <w:r w:rsidR="009A6BF1">
              <w:t xml:space="preserve"> </w:t>
            </w:r>
            <w:r w:rsidRPr="00B750F3">
              <w:t>(List your IDEAS)</w:t>
            </w:r>
          </w:p>
        </w:tc>
      </w:tr>
      <w:tr w:rsidR="00B750F3" w:rsidRPr="00B750F3" w14:paraId="6E01529B" w14:textId="77777777" w:rsidTr="00513B46">
        <w:trPr>
          <w:gridAfter w:val="1"/>
          <w:cnfStyle w:val="000000100000" w:firstRow="0" w:lastRow="0" w:firstColumn="0" w:lastColumn="0" w:oddVBand="0" w:evenVBand="0" w:oddHBand="1" w:evenHBand="0" w:firstRowFirstColumn="0" w:firstRowLastColumn="0" w:lastRowFirstColumn="0" w:lastRowLastColumn="0"/>
          <w:wAfter w:w="6" w:type="dxa"/>
          <w:trHeight w:val="850"/>
        </w:trPr>
        <w:tc>
          <w:tcPr>
            <w:cnfStyle w:val="001000000000" w:firstRow="0" w:lastRow="0" w:firstColumn="1" w:lastColumn="0" w:oddVBand="0" w:evenVBand="0" w:oddHBand="0" w:evenHBand="0" w:firstRowFirstColumn="0" w:firstRowLastColumn="0" w:lastRowFirstColumn="0" w:lastRowLastColumn="0"/>
            <w:tcW w:w="10312" w:type="dxa"/>
            <w:gridSpan w:val="2"/>
            <w:shd w:val="clear" w:color="auto" w:fill="F2F2F2"/>
            <w:vAlign w:val="center"/>
          </w:tcPr>
          <w:p w14:paraId="5ADFDFE2" w14:textId="77777777" w:rsidR="00B750F3" w:rsidRPr="00B750F3" w:rsidRDefault="00B750F3" w:rsidP="007E48C4">
            <w:r w:rsidRPr="00B750F3">
              <w:t>By answering this question, you will develop the IDEAS that you can test to achieve your CHANGE goal.</w:t>
            </w:r>
          </w:p>
          <w:p w14:paraId="599CC368" w14:textId="77777777" w:rsidR="00B750F3" w:rsidRPr="00B750F3" w:rsidRDefault="00B750F3" w:rsidP="007E48C4">
            <w:r w:rsidRPr="00B750F3">
              <w:t>You may wish to BRAINSTORM ideas with members of our Practice Team.</w:t>
            </w:r>
          </w:p>
        </w:tc>
      </w:tr>
      <w:tr w:rsidR="00B750F3" w:rsidRPr="00B750F3" w14:paraId="0D405E3A" w14:textId="77777777" w:rsidTr="00513B46">
        <w:trPr>
          <w:gridAfter w:val="1"/>
          <w:wAfter w:w="6" w:type="dxa"/>
          <w:trHeight w:val="1997"/>
        </w:trPr>
        <w:tc>
          <w:tcPr>
            <w:cnfStyle w:val="001000000000" w:firstRow="0" w:lastRow="0" w:firstColumn="1" w:lastColumn="0" w:oddVBand="0" w:evenVBand="0" w:oddHBand="0" w:evenHBand="0" w:firstRowFirstColumn="0" w:firstRowLastColumn="0" w:lastRowFirstColumn="0" w:lastRowLastColumn="0"/>
            <w:tcW w:w="10312" w:type="dxa"/>
            <w:gridSpan w:val="2"/>
          </w:tcPr>
          <w:p w14:paraId="43CAFEBE" w14:textId="77777777" w:rsidR="00B750F3" w:rsidRPr="00B750F3" w:rsidRDefault="00B750F3" w:rsidP="007E48C4"/>
          <w:p w14:paraId="5D9B915E" w14:textId="77777777" w:rsidR="00B750F3" w:rsidRPr="00513B46" w:rsidRDefault="00B750F3" w:rsidP="007E48C4">
            <w:pPr>
              <w:rPr>
                <w:b w:val="0"/>
              </w:rPr>
            </w:pPr>
            <w:r w:rsidRPr="00513B46">
              <w:rPr>
                <w:b w:val="0"/>
              </w:rPr>
              <w:t>Our ideas for change:</w:t>
            </w:r>
          </w:p>
          <w:p w14:paraId="3424B4E4" w14:textId="77777777" w:rsidR="00B750F3" w:rsidRPr="00513B46" w:rsidRDefault="00B750F3" w:rsidP="007E48C4">
            <w:pPr>
              <w:rPr>
                <w:b w:val="0"/>
              </w:rPr>
            </w:pPr>
            <w:r w:rsidRPr="00513B46">
              <w:rPr>
                <w:b w:val="0"/>
              </w:rPr>
              <w:t>Using CAT4, identify active patients with COPD who have not had a flu vaccine this year</w:t>
            </w:r>
          </w:p>
          <w:p w14:paraId="7F3C5E53" w14:textId="77777777" w:rsidR="00B750F3" w:rsidRPr="00513B46" w:rsidRDefault="00B750F3" w:rsidP="007E48C4">
            <w:pPr>
              <w:rPr>
                <w:b w:val="0"/>
              </w:rPr>
            </w:pPr>
            <w:r w:rsidRPr="00513B46">
              <w:rPr>
                <w:b w:val="0"/>
              </w:rPr>
              <w:t>Identify patients from list exported from CAT4 and send SMS recall via hot docs</w:t>
            </w:r>
          </w:p>
          <w:p w14:paraId="49FB8BA4" w14:textId="77777777" w:rsidR="00B750F3" w:rsidRPr="00513B46" w:rsidRDefault="00B750F3" w:rsidP="007E48C4">
            <w:pPr>
              <w:rPr>
                <w:b w:val="0"/>
              </w:rPr>
            </w:pPr>
            <w:r w:rsidRPr="00513B46">
              <w:rPr>
                <w:b w:val="0"/>
              </w:rPr>
              <w:t>Check vaccine stock, reorder if available</w:t>
            </w:r>
          </w:p>
          <w:p w14:paraId="5228E539" w14:textId="77777777" w:rsidR="00B750F3" w:rsidRPr="00513B46" w:rsidRDefault="00B750F3" w:rsidP="007E48C4">
            <w:pPr>
              <w:rPr>
                <w:b w:val="0"/>
              </w:rPr>
            </w:pPr>
            <w:r w:rsidRPr="00513B46">
              <w:rPr>
                <w:b w:val="0"/>
              </w:rPr>
              <w:t>Source and provide endorsed patient education resources on flu vaccination (in waiting rooms, etc)</w:t>
            </w:r>
          </w:p>
          <w:p w14:paraId="05EEA2F6" w14:textId="77777777" w:rsidR="00B750F3" w:rsidRPr="00513B46" w:rsidRDefault="00B750F3" w:rsidP="007E48C4">
            <w:pPr>
              <w:rPr>
                <w:b w:val="0"/>
              </w:rPr>
            </w:pPr>
            <w:r w:rsidRPr="00513B46">
              <w:rPr>
                <w:b w:val="0"/>
              </w:rPr>
              <w:t>Run an awareness campaign for COPD</w:t>
            </w:r>
          </w:p>
          <w:p w14:paraId="2EEE7662" w14:textId="77777777" w:rsidR="00B750F3" w:rsidRPr="00B750F3" w:rsidRDefault="00B750F3" w:rsidP="007E48C4">
            <w:r w:rsidRPr="00513B46">
              <w:rPr>
                <w:b w:val="0"/>
              </w:rPr>
              <w:t>The team selects one idea to begin testing with a PDSA cycle</w:t>
            </w:r>
          </w:p>
        </w:tc>
      </w:tr>
    </w:tbl>
    <w:p w14:paraId="1574D96B" w14:textId="77777777" w:rsidR="00B750F3" w:rsidRDefault="00B750F3" w:rsidP="007E48C4"/>
    <w:p w14:paraId="796B9BA0" w14:textId="100512BF" w:rsidR="00B750F3" w:rsidRPr="00B750F3" w:rsidRDefault="00B750F3" w:rsidP="007E48C4">
      <w:r w:rsidRPr="00B750F3">
        <w:t xml:space="preserve">Note: Each new GOAL (1st Fundamental Question) will require a new </w:t>
      </w:r>
      <w:r w:rsidR="008509D4">
        <w:t>Model for Improvement</w:t>
      </w:r>
      <w:r w:rsidRPr="00B750F3">
        <w:t xml:space="preserve"> Guide</w:t>
      </w:r>
    </w:p>
    <w:p w14:paraId="303E510C" w14:textId="77777777" w:rsidR="00B750F3" w:rsidRPr="00B750F3" w:rsidRDefault="00B750F3" w:rsidP="007E48C4">
      <w:pPr>
        <w:rPr>
          <w:b/>
        </w:rPr>
      </w:pPr>
      <w:r w:rsidRPr="00B750F3">
        <w:t>Source: Langley, G., Nolan, K., Nolan, T., Norman, C. &amp; Provost, L. 1996, The Improvement Guide, Jossey-Bass, San Francisco, USA.</w:t>
      </w:r>
    </w:p>
    <w:p w14:paraId="13EB2A8E" w14:textId="77777777" w:rsidR="00B750F3" w:rsidRDefault="00B750F3" w:rsidP="007E48C4"/>
    <w:p w14:paraId="1E8132A1" w14:textId="6E143D24" w:rsidR="00513B46" w:rsidRDefault="00513B46" w:rsidP="007E48C4">
      <w:r>
        <w:br w:type="page"/>
      </w:r>
    </w:p>
    <w:p w14:paraId="61B80004" w14:textId="5DAFE44A" w:rsidR="00B750F3" w:rsidRPr="00B750F3" w:rsidRDefault="008509D4" w:rsidP="00DE15C2">
      <w:pPr>
        <w:pStyle w:val="Heading3"/>
      </w:pPr>
      <w:bookmarkStart w:id="33" w:name="_Toc23242430"/>
      <w:r>
        <w:lastRenderedPageBreak/>
        <w:t>Model for Improvement</w:t>
      </w:r>
      <w:r w:rsidR="00B750F3" w:rsidRPr="00B750F3">
        <w:t xml:space="preserve"> and PDSA worksheet EXAMPLE</w:t>
      </w:r>
      <w:bookmarkEnd w:id="33"/>
    </w:p>
    <w:p w14:paraId="012B62E9" w14:textId="77777777" w:rsidR="00B750F3" w:rsidRPr="00B750F3" w:rsidRDefault="00B750F3" w:rsidP="00513B46">
      <w:pPr>
        <w:pStyle w:val="Bodybold"/>
      </w:pPr>
      <w:r w:rsidRPr="00B750F3">
        <w:t>Step 2: The Doing Part - Plan, Do, Study, Act</w:t>
      </w:r>
    </w:p>
    <w:p w14:paraId="787E3FC3" w14:textId="77777777" w:rsidR="00B750F3" w:rsidRPr="00B750F3" w:rsidRDefault="00B750F3" w:rsidP="007E48C4">
      <w:r w:rsidRPr="00B750F3">
        <w:t>You will have noted your IDEAS for testing when you answered the third Fundamental Question in Step 1</w:t>
      </w:r>
    </w:p>
    <w:p w14:paraId="1E6101BF" w14:textId="77777777" w:rsidR="00B750F3" w:rsidRPr="00B750F3" w:rsidRDefault="00B750F3" w:rsidP="007E48C4">
      <w:r w:rsidRPr="00B750F3">
        <w:t>You will use this sheet to test an idea.</w:t>
      </w:r>
    </w:p>
    <w:tbl>
      <w:tblPr>
        <w:tblStyle w:val="GridTable4-Accent41"/>
        <w:tblW w:w="10463" w:type="dxa"/>
        <w:tblLook w:val="04A0" w:firstRow="1" w:lastRow="0" w:firstColumn="1" w:lastColumn="0" w:noHBand="0" w:noVBand="1"/>
      </w:tblPr>
      <w:tblGrid>
        <w:gridCol w:w="2099"/>
        <w:gridCol w:w="6"/>
        <w:gridCol w:w="28"/>
        <w:gridCol w:w="32"/>
        <w:gridCol w:w="8298"/>
      </w:tblGrid>
      <w:tr w:rsidR="00B750F3" w:rsidRPr="00B750F3" w14:paraId="74259562" w14:textId="77777777" w:rsidTr="00B750F3">
        <w:trPr>
          <w:cnfStyle w:val="100000000000" w:firstRow="1" w:lastRow="0" w:firstColumn="0" w:lastColumn="0" w:oddVBand="0" w:evenVBand="0" w:oddHBand="0" w:evenHBand="0" w:firstRowFirstColumn="0" w:firstRowLastColumn="0" w:lastRowFirstColumn="0" w:lastRowLastColumn="0"/>
          <w:trHeight w:val="499"/>
        </w:trPr>
        <w:tc>
          <w:tcPr>
            <w:cnfStyle w:val="001000000000" w:firstRow="0" w:lastRow="0" w:firstColumn="1" w:lastColumn="0" w:oddVBand="0" w:evenVBand="0" w:oddHBand="0" w:evenHBand="0" w:firstRowFirstColumn="0" w:firstRowLastColumn="0" w:lastRowFirstColumn="0" w:lastRowLastColumn="0"/>
            <w:tcW w:w="2133" w:type="dxa"/>
            <w:gridSpan w:val="3"/>
            <w:tcBorders>
              <w:top w:val="single" w:sz="2" w:space="0" w:color="BFBFBF"/>
              <w:left w:val="single" w:sz="2" w:space="0" w:color="BFBFBF"/>
              <w:bottom w:val="single" w:sz="2" w:space="0" w:color="BFBFBF"/>
              <w:right w:val="single" w:sz="2" w:space="0" w:color="BFBFBF"/>
            </w:tcBorders>
            <w:shd w:val="clear" w:color="auto" w:fill="F26322"/>
            <w:vAlign w:val="center"/>
          </w:tcPr>
          <w:p w14:paraId="542C2CF8" w14:textId="77777777" w:rsidR="00B750F3" w:rsidRPr="00B750F3" w:rsidRDefault="00B750F3" w:rsidP="007E48C4">
            <w:r w:rsidRPr="00B750F3">
              <w:t>PLAN</w:t>
            </w:r>
          </w:p>
        </w:tc>
        <w:tc>
          <w:tcPr>
            <w:tcW w:w="8330" w:type="dxa"/>
            <w:gridSpan w:val="2"/>
            <w:tcBorders>
              <w:top w:val="single" w:sz="2" w:space="0" w:color="BFBFBF"/>
              <w:left w:val="single" w:sz="2" w:space="0" w:color="BFBFBF"/>
              <w:bottom w:val="single" w:sz="2" w:space="0" w:color="BFBFBF"/>
              <w:right w:val="single" w:sz="2" w:space="0" w:color="BFBFBF"/>
            </w:tcBorders>
            <w:shd w:val="clear" w:color="auto" w:fill="F26322"/>
            <w:vAlign w:val="center"/>
          </w:tcPr>
          <w:p w14:paraId="3DC61BCE" w14:textId="2DB6FA02" w:rsidR="00B750F3" w:rsidRPr="00B750F3" w:rsidRDefault="00B750F3" w:rsidP="007E48C4">
            <w:pPr>
              <w:cnfStyle w:val="100000000000" w:firstRow="1" w:lastRow="0" w:firstColumn="0" w:lastColumn="0" w:oddVBand="0" w:evenVBand="0" w:oddHBand="0" w:evenHBand="0" w:firstRowFirstColumn="0" w:firstRowLastColumn="0" w:lastRowFirstColumn="0" w:lastRowLastColumn="0"/>
            </w:pPr>
            <w:r w:rsidRPr="00B750F3">
              <w:t>Describe the brainstorm idea you are planning to work on.</w:t>
            </w:r>
            <w:r w:rsidR="009A6BF1">
              <w:t xml:space="preserve"> </w:t>
            </w:r>
            <w:r w:rsidRPr="00B750F3">
              <w:t xml:space="preserve">(Idea) </w:t>
            </w:r>
          </w:p>
        </w:tc>
      </w:tr>
      <w:tr w:rsidR="00B750F3" w:rsidRPr="00B750F3" w14:paraId="380F3EF5" w14:textId="77777777" w:rsidTr="00B750F3">
        <w:trPr>
          <w:cnfStyle w:val="000000100000" w:firstRow="0" w:lastRow="0" w:firstColumn="0" w:lastColumn="0" w:oddVBand="0" w:evenVBand="0" w:oddHBand="1" w:evenHBand="0" w:firstRowFirstColumn="0" w:firstRowLastColumn="0" w:lastRowFirstColumn="0" w:lastRowLastColumn="0"/>
          <w:trHeight w:val="1023"/>
        </w:trPr>
        <w:tc>
          <w:tcPr>
            <w:cnfStyle w:val="001000000000" w:firstRow="0" w:lastRow="0" w:firstColumn="1" w:lastColumn="0" w:oddVBand="0" w:evenVBand="0" w:oddHBand="0" w:evenHBand="0" w:firstRowFirstColumn="0" w:firstRowLastColumn="0" w:lastRowFirstColumn="0" w:lastRowLastColumn="0"/>
            <w:tcW w:w="2133" w:type="dxa"/>
            <w:gridSpan w:val="3"/>
            <w:tcBorders>
              <w:top w:val="single" w:sz="2" w:space="0" w:color="BFBFBF"/>
              <w:left w:val="single" w:sz="2" w:space="0" w:color="BFBFBF"/>
              <w:bottom w:val="single" w:sz="2" w:space="0" w:color="BFBFBF"/>
              <w:right w:val="single" w:sz="2" w:space="0" w:color="BFBFBF"/>
            </w:tcBorders>
            <w:shd w:val="clear" w:color="auto" w:fill="F2F2F2"/>
            <w:vAlign w:val="center"/>
          </w:tcPr>
          <w:p w14:paraId="60E0D1DA" w14:textId="77777777" w:rsidR="00B750F3" w:rsidRPr="00B750F3" w:rsidRDefault="00B750F3" w:rsidP="007E48C4">
            <w:r w:rsidRPr="00B750F3">
              <w:rPr>
                <w:iCs/>
              </w:rPr>
              <w:t>Plan</w:t>
            </w:r>
            <w:r w:rsidRPr="00B750F3">
              <w:t xml:space="preserve"> the test, including a plan for collecting data</w:t>
            </w:r>
          </w:p>
        </w:tc>
        <w:tc>
          <w:tcPr>
            <w:tcW w:w="8330" w:type="dxa"/>
            <w:gridSpan w:val="2"/>
            <w:tcBorders>
              <w:top w:val="single" w:sz="2" w:space="0" w:color="BFBFBF"/>
              <w:left w:val="single" w:sz="2" w:space="0" w:color="BFBFBF"/>
              <w:bottom w:val="single" w:sz="2" w:space="0" w:color="BFBFBF"/>
              <w:right w:val="single" w:sz="2" w:space="0" w:color="BFBFBF"/>
            </w:tcBorders>
            <w:shd w:val="clear" w:color="auto" w:fill="F2F2F2"/>
            <w:vAlign w:val="center"/>
          </w:tcPr>
          <w:p w14:paraId="2BDF7EC6" w14:textId="77777777" w:rsidR="00B750F3" w:rsidRPr="00B750F3" w:rsidRDefault="00B750F3" w:rsidP="007E48C4">
            <w:pPr>
              <w:cnfStyle w:val="000000100000" w:firstRow="0" w:lastRow="0" w:firstColumn="0" w:lastColumn="0" w:oddVBand="0" w:evenVBand="0" w:oddHBand="1" w:evenHBand="0" w:firstRowFirstColumn="0" w:firstRowLastColumn="0" w:lastRowFirstColumn="0" w:lastRowLastColumn="0"/>
            </w:pPr>
            <w:r w:rsidRPr="00B750F3">
              <w:t>What exactly will you do? include what, who, when, where, predictions and data to be collected</w:t>
            </w:r>
          </w:p>
        </w:tc>
      </w:tr>
      <w:tr w:rsidR="00B750F3" w:rsidRPr="00B750F3" w14:paraId="724D8DC7" w14:textId="77777777" w:rsidTr="00513B46">
        <w:trPr>
          <w:trHeight w:val="2310"/>
        </w:trPr>
        <w:tc>
          <w:tcPr>
            <w:cnfStyle w:val="001000000000" w:firstRow="0" w:lastRow="0" w:firstColumn="1" w:lastColumn="0" w:oddVBand="0" w:evenVBand="0" w:oddHBand="0" w:evenHBand="0" w:firstRowFirstColumn="0" w:firstRowLastColumn="0" w:lastRowFirstColumn="0" w:lastRowLastColumn="0"/>
            <w:tcW w:w="10463" w:type="dxa"/>
            <w:gridSpan w:val="5"/>
            <w:tcBorders>
              <w:top w:val="single" w:sz="2" w:space="0" w:color="BFBFBF"/>
              <w:left w:val="single" w:sz="2" w:space="0" w:color="BFBFBF"/>
              <w:bottom w:val="single" w:sz="2" w:space="0" w:color="BFBFBF"/>
              <w:right w:val="single" w:sz="2" w:space="0" w:color="BFBFBF"/>
            </w:tcBorders>
            <w:vAlign w:val="center"/>
          </w:tcPr>
          <w:p w14:paraId="3BEF0C5B" w14:textId="77777777" w:rsidR="00B750F3" w:rsidRPr="00513B46" w:rsidRDefault="00B750F3" w:rsidP="007E48C4">
            <w:pPr>
              <w:rPr>
                <w:b w:val="0"/>
              </w:rPr>
            </w:pPr>
            <w:r w:rsidRPr="00513B46">
              <w:rPr>
                <w:b w:val="0"/>
              </w:rPr>
              <w:t>Idea: Identify active patients with COPD who have not had a flu vaccine recorded this year.</w:t>
            </w:r>
          </w:p>
          <w:p w14:paraId="5CB9C03F" w14:textId="77777777" w:rsidR="00B750F3" w:rsidRPr="00513B46" w:rsidRDefault="00B750F3" w:rsidP="007E48C4">
            <w:pPr>
              <w:rPr>
                <w:b w:val="0"/>
              </w:rPr>
            </w:pPr>
            <w:r w:rsidRPr="00513B46">
              <w:rPr>
                <w:b w:val="0"/>
              </w:rPr>
              <w:t>What: Mary will conduct a search on CAT4 and identify active patients with COPD who have not had a flu vaccine recorded this year.</w:t>
            </w:r>
          </w:p>
          <w:p w14:paraId="5D110BC6" w14:textId="77777777" w:rsidR="00B750F3" w:rsidRPr="00513B46" w:rsidRDefault="00B750F3" w:rsidP="007E48C4">
            <w:pPr>
              <w:rPr>
                <w:b w:val="0"/>
              </w:rPr>
            </w:pPr>
            <w:r w:rsidRPr="00513B46">
              <w:rPr>
                <w:b w:val="0"/>
              </w:rPr>
              <w:t>Who: Receptionist (Mary)</w:t>
            </w:r>
          </w:p>
          <w:p w14:paraId="71FD916E" w14:textId="77777777" w:rsidR="00B750F3" w:rsidRPr="00513B46" w:rsidRDefault="00B750F3" w:rsidP="007E48C4">
            <w:pPr>
              <w:rPr>
                <w:b w:val="0"/>
              </w:rPr>
            </w:pPr>
            <w:r w:rsidRPr="00513B46">
              <w:rPr>
                <w:b w:val="0"/>
              </w:rPr>
              <w:t>When: Begin 20 May</w:t>
            </w:r>
          </w:p>
          <w:p w14:paraId="27C11562" w14:textId="77777777" w:rsidR="00B750F3" w:rsidRPr="00513B46" w:rsidRDefault="00B750F3" w:rsidP="007E48C4">
            <w:pPr>
              <w:rPr>
                <w:b w:val="0"/>
              </w:rPr>
            </w:pPr>
            <w:r w:rsidRPr="00513B46">
              <w:rPr>
                <w:b w:val="0"/>
              </w:rPr>
              <w:t xml:space="preserve">Where: at the practice in Dr Bills room </w:t>
            </w:r>
          </w:p>
          <w:p w14:paraId="355E2426" w14:textId="145918DA" w:rsidR="00B750F3" w:rsidRPr="00513B46" w:rsidRDefault="00B750F3" w:rsidP="007E48C4">
            <w:pPr>
              <w:rPr>
                <w:b w:val="0"/>
              </w:rPr>
            </w:pPr>
            <w:r w:rsidRPr="00513B46">
              <w:rPr>
                <w:b w:val="0"/>
              </w:rPr>
              <w:t>Prediction: 60</w:t>
            </w:r>
            <w:r w:rsidR="006A3987">
              <w:rPr>
                <w:b w:val="0"/>
              </w:rPr>
              <w:t xml:space="preserve"> per cent</w:t>
            </w:r>
            <w:r w:rsidRPr="00513B46">
              <w:rPr>
                <w:b w:val="0"/>
              </w:rPr>
              <w:t xml:space="preserve"> of the active COPD patient population will have had their flu vaccine recoded this year.</w:t>
            </w:r>
          </w:p>
          <w:p w14:paraId="779D8D95" w14:textId="77777777" w:rsidR="00B750F3" w:rsidRPr="00B750F3" w:rsidRDefault="00B750F3" w:rsidP="007E48C4">
            <w:r w:rsidRPr="00513B46">
              <w:rPr>
                <w:b w:val="0"/>
              </w:rPr>
              <w:t>Data to be collected: Number of active COPD patients and number of active COPD patients who have not had a flu vaccine recorded this year.</w:t>
            </w:r>
          </w:p>
        </w:tc>
      </w:tr>
      <w:tr w:rsidR="00B750F3" w:rsidRPr="00B750F3" w14:paraId="233D913E" w14:textId="77777777" w:rsidTr="00B750F3">
        <w:trPr>
          <w:cnfStyle w:val="000000100000" w:firstRow="0" w:lastRow="0" w:firstColumn="0" w:lastColumn="0" w:oddVBand="0" w:evenVBand="0" w:oddHBand="1" w:evenHBand="0" w:firstRowFirstColumn="0" w:firstRowLastColumn="0" w:lastRowFirstColumn="0" w:lastRowLastColumn="0"/>
          <w:trHeight w:val="402"/>
        </w:trPr>
        <w:tc>
          <w:tcPr>
            <w:cnfStyle w:val="001000000000" w:firstRow="0" w:lastRow="0" w:firstColumn="1" w:lastColumn="0" w:oddVBand="0" w:evenVBand="0" w:oddHBand="0" w:evenHBand="0" w:firstRowFirstColumn="0" w:firstRowLastColumn="0" w:lastRowFirstColumn="0" w:lastRowLastColumn="0"/>
            <w:tcW w:w="2099" w:type="dxa"/>
            <w:tcBorders>
              <w:top w:val="single" w:sz="2" w:space="0" w:color="BFBFBF"/>
              <w:left w:val="single" w:sz="2" w:space="0" w:color="BFBFBF"/>
              <w:bottom w:val="single" w:sz="2" w:space="0" w:color="BFBFBF"/>
              <w:right w:val="single" w:sz="2" w:space="0" w:color="BFBFBF"/>
            </w:tcBorders>
            <w:shd w:val="clear" w:color="auto" w:fill="59CAEF"/>
            <w:vAlign w:val="center"/>
          </w:tcPr>
          <w:p w14:paraId="244506DA" w14:textId="77777777" w:rsidR="00B750F3" w:rsidRPr="00B750F3" w:rsidRDefault="00B750F3" w:rsidP="007E48C4">
            <w:r w:rsidRPr="00B750F3">
              <w:t>DO</w:t>
            </w:r>
          </w:p>
        </w:tc>
        <w:tc>
          <w:tcPr>
            <w:tcW w:w="8364" w:type="dxa"/>
            <w:gridSpan w:val="4"/>
            <w:tcBorders>
              <w:top w:val="single" w:sz="2" w:space="0" w:color="BFBFBF"/>
              <w:left w:val="single" w:sz="2" w:space="0" w:color="BFBFBF"/>
              <w:bottom w:val="single" w:sz="2" w:space="0" w:color="BFBFBF"/>
              <w:right w:val="single" w:sz="2" w:space="0" w:color="BFBFBF"/>
            </w:tcBorders>
            <w:shd w:val="clear" w:color="auto" w:fill="59CAEF"/>
            <w:vAlign w:val="center"/>
          </w:tcPr>
          <w:p w14:paraId="0724A0E8" w14:textId="1657198D" w:rsidR="00B750F3" w:rsidRPr="00B750F3" w:rsidRDefault="00B750F3" w:rsidP="007E48C4">
            <w:pPr>
              <w:cnfStyle w:val="000000100000" w:firstRow="0" w:lastRow="0" w:firstColumn="0" w:lastColumn="0" w:oddVBand="0" w:evenVBand="0" w:oddHBand="1" w:evenHBand="0" w:firstRowFirstColumn="0" w:firstRowLastColumn="0" w:lastRowFirstColumn="0" w:lastRowLastColumn="0"/>
            </w:pPr>
            <w:r w:rsidRPr="00B750F3">
              <w:t>Who is going to do what?</w:t>
            </w:r>
            <w:r w:rsidR="009A6BF1">
              <w:t xml:space="preserve">  </w:t>
            </w:r>
            <w:r w:rsidR="007E48C4">
              <w:t xml:space="preserve"> </w:t>
            </w:r>
            <w:r w:rsidRPr="00B750F3">
              <w:tab/>
            </w:r>
            <w:r w:rsidRPr="00B750F3">
              <w:tab/>
              <w:t xml:space="preserve"> (Action)</w:t>
            </w:r>
          </w:p>
        </w:tc>
      </w:tr>
      <w:tr w:rsidR="00B750F3" w:rsidRPr="00B750F3" w14:paraId="32E780C0" w14:textId="77777777" w:rsidTr="00B750F3">
        <w:trPr>
          <w:trHeight w:val="741"/>
        </w:trPr>
        <w:tc>
          <w:tcPr>
            <w:cnfStyle w:val="001000000000" w:firstRow="0" w:lastRow="0" w:firstColumn="1" w:lastColumn="0" w:oddVBand="0" w:evenVBand="0" w:oddHBand="0" w:evenHBand="0" w:firstRowFirstColumn="0" w:firstRowLastColumn="0" w:lastRowFirstColumn="0" w:lastRowLastColumn="0"/>
            <w:tcW w:w="2099" w:type="dxa"/>
            <w:tcBorders>
              <w:top w:val="single" w:sz="2" w:space="0" w:color="BFBFBF"/>
              <w:left w:val="single" w:sz="2" w:space="0" w:color="BFBFBF"/>
              <w:bottom w:val="single" w:sz="2" w:space="0" w:color="BFBFBF"/>
              <w:right w:val="single" w:sz="2" w:space="0" w:color="BFBFBF"/>
            </w:tcBorders>
            <w:shd w:val="clear" w:color="auto" w:fill="F2F2F2"/>
            <w:vAlign w:val="center"/>
          </w:tcPr>
          <w:p w14:paraId="0BF9AA67" w14:textId="77777777" w:rsidR="00B750F3" w:rsidRPr="00B750F3" w:rsidRDefault="00B750F3" w:rsidP="007E48C4">
            <w:r w:rsidRPr="00B750F3">
              <w:rPr>
                <w:iCs/>
              </w:rPr>
              <w:t>Run</w:t>
            </w:r>
            <w:r w:rsidRPr="00B750F3">
              <w:t xml:space="preserve"> the test on a small scale</w:t>
            </w:r>
          </w:p>
        </w:tc>
        <w:tc>
          <w:tcPr>
            <w:tcW w:w="8364" w:type="dxa"/>
            <w:gridSpan w:val="4"/>
            <w:tcBorders>
              <w:top w:val="single" w:sz="2" w:space="0" w:color="BFBFBF"/>
              <w:left w:val="single" w:sz="2" w:space="0" w:color="BFBFBF"/>
              <w:bottom w:val="single" w:sz="2" w:space="0" w:color="BFBFBF"/>
              <w:right w:val="single" w:sz="2" w:space="0" w:color="BFBFBF"/>
            </w:tcBorders>
            <w:shd w:val="clear" w:color="auto" w:fill="F2F2F2"/>
            <w:vAlign w:val="center"/>
          </w:tcPr>
          <w:p w14:paraId="040AF1B6" w14:textId="77777777" w:rsidR="00B750F3" w:rsidRPr="00B750F3" w:rsidRDefault="00B750F3" w:rsidP="007E48C4">
            <w:pPr>
              <w:cnfStyle w:val="000000000000" w:firstRow="0" w:lastRow="0" w:firstColumn="0" w:lastColumn="0" w:oddVBand="0" w:evenVBand="0" w:oddHBand="0" w:evenHBand="0" w:firstRowFirstColumn="0" w:firstRowLastColumn="0" w:lastRowFirstColumn="0" w:lastRowLastColumn="0"/>
            </w:pPr>
            <w:r w:rsidRPr="00B750F3">
              <w:t>How will you measure the outcome of your change?</w:t>
            </w:r>
          </w:p>
        </w:tc>
      </w:tr>
      <w:tr w:rsidR="00B750F3" w:rsidRPr="00B750F3" w14:paraId="43E12CD4" w14:textId="77777777" w:rsidTr="009A6BF1">
        <w:trPr>
          <w:cnfStyle w:val="000000100000" w:firstRow="0" w:lastRow="0" w:firstColumn="0" w:lastColumn="0" w:oddVBand="0" w:evenVBand="0" w:oddHBand="1" w:evenHBand="0" w:firstRowFirstColumn="0" w:firstRowLastColumn="0" w:lastRowFirstColumn="0" w:lastRowLastColumn="0"/>
          <w:trHeight w:val="1157"/>
        </w:trPr>
        <w:tc>
          <w:tcPr>
            <w:cnfStyle w:val="001000000000" w:firstRow="0" w:lastRow="0" w:firstColumn="1" w:lastColumn="0" w:oddVBand="0" w:evenVBand="0" w:oddHBand="0" w:evenHBand="0" w:firstRowFirstColumn="0" w:firstRowLastColumn="0" w:lastRowFirstColumn="0" w:lastRowLastColumn="0"/>
            <w:tcW w:w="10463" w:type="dxa"/>
            <w:gridSpan w:val="5"/>
            <w:tcBorders>
              <w:top w:val="single" w:sz="2" w:space="0" w:color="BFBFBF"/>
              <w:left w:val="single" w:sz="2" w:space="0" w:color="BFBFBF"/>
              <w:bottom w:val="single" w:sz="4" w:space="0" w:color="FFFFFF"/>
              <w:right w:val="single" w:sz="2" w:space="0" w:color="BFBFBF"/>
            </w:tcBorders>
            <w:shd w:val="clear" w:color="auto" w:fill="FFFFFF"/>
          </w:tcPr>
          <w:p w14:paraId="764310FA" w14:textId="77777777" w:rsidR="00B750F3" w:rsidRPr="00B750F3" w:rsidRDefault="00B750F3" w:rsidP="007E48C4"/>
          <w:p w14:paraId="05EF2EC0" w14:textId="552F3486" w:rsidR="00B750F3" w:rsidRPr="00513B46" w:rsidRDefault="00B750F3" w:rsidP="007E48C4">
            <w:pPr>
              <w:rPr>
                <w:b w:val="0"/>
              </w:rPr>
            </w:pPr>
            <w:r w:rsidRPr="00513B46">
              <w:rPr>
                <w:b w:val="0"/>
              </w:rPr>
              <w:t xml:space="preserve">Completed 20 May – the receptionist contacted </w:t>
            </w:r>
            <w:r w:rsidR="00975945">
              <w:rPr>
                <w:b w:val="0"/>
              </w:rPr>
              <w:t>Brisbane North PHN</w:t>
            </w:r>
            <w:r w:rsidRPr="00513B46">
              <w:rPr>
                <w:b w:val="0"/>
              </w:rPr>
              <w:t xml:space="preserve"> for support with the PenCS CAT4 search and the export function. The data search was conducted very quickly, with the receptionist being upskilled to conduct further relevant searches. </w:t>
            </w:r>
          </w:p>
        </w:tc>
      </w:tr>
      <w:tr w:rsidR="00B750F3" w:rsidRPr="00B750F3" w14:paraId="51BC713E" w14:textId="77777777" w:rsidTr="00B750F3">
        <w:trPr>
          <w:trHeight w:val="397"/>
        </w:trPr>
        <w:tc>
          <w:tcPr>
            <w:cnfStyle w:val="001000000000" w:firstRow="0" w:lastRow="0" w:firstColumn="1" w:lastColumn="0" w:oddVBand="0" w:evenVBand="0" w:oddHBand="0" w:evenHBand="0" w:firstRowFirstColumn="0" w:firstRowLastColumn="0" w:lastRowFirstColumn="0" w:lastRowLastColumn="0"/>
            <w:tcW w:w="2105" w:type="dxa"/>
            <w:gridSpan w:val="2"/>
            <w:tcBorders>
              <w:top w:val="single" w:sz="4" w:space="0" w:color="FFFFFF"/>
              <w:left w:val="single" w:sz="2" w:space="0" w:color="BFBFBF"/>
              <w:bottom w:val="single" w:sz="2" w:space="0" w:color="BFBFBF"/>
              <w:right w:val="single" w:sz="2" w:space="0" w:color="BFBFBF"/>
            </w:tcBorders>
            <w:shd w:val="clear" w:color="auto" w:fill="9889C1"/>
            <w:vAlign w:val="center"/>
          </w:tcPr>
          <w:p w14:paraId="308199E2" w14:textId="77777777" w:rsidR="00B750F3" w:rsidRPr="00B750F3" w:rsidRDefault="00B750F3" w:rsidP="007E48C4">
            <w:r w:rsidRPr="00B750F3">
              <w:t>STUDY</w:t>
            </w:r>
          </w:p>
        </w:tc>
        <w:tc>
          <w:tcPr>
            <w:tcW w:w="8358" w:type="dxa"/>
            <w:gridSpan w:val="3"/>
            <w:tcBorders>
              <w:top w:val="single" w:sz="4" w:space="0" w:color="FFFFFF"/>
              <w:left w:val="single" w:sz="2" w:space="0" w:color="BFBFBF"/>
              <w:bottom w:val="single" w:sz="2" w:space="0" w:color="BFBFBF"/>
              <w:right w:val="single" w:sz="2" w:space="0" w:color="BFBFBF"/>
            </w:tcBorders>
            <w:shd w:val="clear" w:color="auto" w:fill="9889C1"/>
            <w:vAlign w:val="center"/>
          </w:tcPr>
          <w:p w14:paraId="76F936E9" w14:textId="7B4583BF" w:rsidR="00B750F3" w:rsidRPr="00B750F3" w:rsidRDefault="00B750F3" w:rsidP="007E48C4">
            <w:pPr>
              <w:cnfStyle w:val="000000000000" w:firstRow="0" w:lastRow="0" w:firstColumn="0" w:lastColumn="0" w:oddVBand="0" w:evenVBand="0" w:oddHBand="0" w:evenHBand="0" w:firstRowFirstColumn="0" w:firstRowLastColumn="0" w:lastRowFirstColumn="0" w:lastRowLastColumn="0"/>
              <w:rPr>
                <w:i/>
              </w:rPr>
            </w:pPr>
            <w:r w:rsidRPr="00B750F3">
              <w:t>Does the data show a change?</w:t>
            </w:r>
            <w:r w:rsidR="009A6BF1">
              <w:t xml:space="preserve">  </w:t>
            </w:r>
            <w:r w:rsidRPr="00B750F3">
              <w:tab/>
            </w:r>
            <w:r w:rsidR="009A6BF1">
              <w:t xml:space="preserve"> </w:t>
            </w:r>
            <w:r w:rsidRPr="00B750F3">
              <w:t>(Reflection)</w:t>
            </w:r>
            <w:r w:rsidR="007E48C4">
              <w:t xml:space="preserve"> </w:t>
            </w:r>
          </w:p>
        </w:tc>
      </w:tr>
      <w:tr w:rsidR="00B750F3" w:rsidRPr="00B750F3" w14:paraId="6E06559F" w14:textId="77777777" w:rsidTr="00B750F3">
        <w:trPr>
          <w:cnfStyle w:val="000000100000" w:firstRow="0" w:lastRow="0" w:firstColumn="0" w:lastColumn="0" w:oddVBand="0" w:evenVBand="0" w:oddHBand="1" w:evenHBand="0" w:firstRowFirstColumn="0" w:firstRowLastColumn="0" w:lastRowFirstColumn="0" w:lastRowLastColumn="0"/>
          <w:trHeight w:val="956"/>
        </w:trPr>
        <w:tc>
          <w:tcPr>
            <w:cnfStyle w:val="001000000000" w:firstRow="0" w:lastRow="0" w:firstColumn="1" w:lastColumn="0" w:oddVBand="0" w:evenVBand="0" w:oddHBand="0" w:evenHBand="0" w:firstRowFirstColumn="0" w:firstRowLastColumn="0" w:lastRowFirstColumn="0" w:lastRowLastColumn="0"/>
            <w:tcW w:w="2105" w:type="dxa"/>
            <w:gridSpan w:val="2"/>
            <w:tcBorders>
              <w:top w:val="single" w:sz="2" w:space="0" w:color="BFBFBF"/>
              <w:left w:val="single" w:sz="2" w:space="0" w:color="BFBFBF"/>
              <w:bottom w:val="single" w:sz="2" w:space="0" w:color="BFBFBF"/>
              <w:right w:val="single" w:sz="2" w:space="0" w:color="BFBFBF"/>
            </w:tcBorders>
            <w:shd w:val="clear" w:color="auto" w:fill="F2F2F2"/>
            <w:vAlign w:val="center"/>
          </w:tcPr>
          <w:p w14:paraId="4551473E" w14:textId="77777777" w:rsidR="00B750F3" w:rsidRPr="00B750F3" w:rsidRDefault="00B750F3" w:rsidP="007E48C4">
            <w:r w:rsidRPr="00B750F3">
              <w:rPr>
                <w:iCs/>
              </w:rPr>
              <w:t xml:space="preserve">Analyse </w:t>
            </w:r>
            <w:r w:rsidRPr="00B750F3">
              <w:t>the results and compare them to your predictions</w:t>
            </w:r>
          </w:p>
        </w:tc>
        <w:tc>
          <w:tcPr>
            <w:tcW w:w="8358" w:type="dxa"/>
            <w:gridSpan w:val="3"/>
            <w:tcBorders>
              <w:top w:val="single" w:sz="2" w:space="0" w:color="BFBFBF"/>
              <w:left w:val="single" w:sz="2" w:space="0" w:color="BFBFBF"/>
              <w:bottom w:val="single" w:sz="2" w:space="0" w:color="BFBFBF"/>
              <w:right w:val="single" w:sz="2" w:space="0" w:color="BFBFBF"/>
            </w:tcBorders>
            <w:shd w:val="clear" w:color="auto" w:fill="F2F2F2"/>
            <w:vAlign w:val="center"/>
          </w:tcPr>
          <w:p w14:paraId="5A26E8B1" w14:textId="39033375" w:rsidR="00B750F3" w:rsidRPr="00B750F3" w:rsidRDefault="00B750F3" w:rsidP="007E48C4">
            <w:pPr>
              <w:cnfStyle w:val="000000100000" w:firstRow="0" w:lastRow="0" w:firstColumn="0" w:lastColumn="0" w:oddVBand="0" w:evenVBand="0" w:oddHBand="1" w:evenHBand="0" w:firstRowFirstColumn="0" w:firstRowLastColumn="0" w:lastRowFirstColumn="0" w:lastRowLastColumn="0"/>
            </w:pPr>
            <w:r w:rsidRPr="00B750F3">
              <w:t>Was the plan executed successfully?</w:t>
            </w:r>
            <w:r w:rsidR="009A6BF1">
              <w:t xml:space="preserve">  </w:t>
            </w:r>
          </w:p>
          <w:p w14:paraId="21B9BFF8" w14:textId="77777777" w:rsidR="00B750F3" w:rsidRPr="00B750F3" w:rsidRDefault="00B750F3" w:rsidP="007E48C4">
            <w:pPr>
              <w:cnfStyle w:val="000000100000" w:firstRow="0" w:lastRow="0" w:firstColumn="0" w:lastColumn="0" w:oddVBand="0" w:evenVBand="0" w:oddHBand="1" w:evenHBand="0" w:firstRowFirstColumn="0" w:firstRowLastColumn="0" w:lastRowFirstColumn="0" w:lastRowLastColumn="0"/>
            </w:pPr>
            <w:r w:rsidRPr="00B750F3">
              <w:t>Did you encounter any problems or difficulty?</w:t>
            </w:r>
          </w:p>
        </w:tc>
      </w:tr>
      <w:tr w:rsidR="00B750F3" w:rsidRPr="00B750F3" w14:paraId="0DDB774E" w14:textId="77777777" w:rsidTr="00B750F3">
        <w:trPr>
          <w:trHeight w:val="1007"/>
        </w:trPr>
        <w:tc>
          <w:tcPr>
            <w:cnfStyle w:val="001000000000" w:firstRow="0" w:lastRow="0" w:firstColumn="1" w:lastColumn="0" w:oddVBand="0" w:evenVBand="0" w:oddHBand="0" w:evenHBand="0" w:firstRowFirstColumn="0" w:firstRowLastColumn="0" w:lastRowFirstColumn="0" w:lastRowLastColumn="0"/>
            <w:tcW w:w="10463" w:type="dxa"/>
            <w:gridSpan w:val="5"/>
            <w:tcBorders>
              <w:top w:val="single" w:sz="2" w:space="0" w:color="BFBFBF"/>
              <w:left w:val="single" w:sz="2" w:space="0" w:color="BFBFBF"/>
              <w:bottom w:val="single" w:sz="2" w:space="0" w:color="BFBFBF"/>
              <w:right w:val="single" w:sz="2" w:space="0" w:color="BFBFBF"/>
            </w:tcBorders>
          </w:tcPr>
          <w:p w14:paraId="040FAE60" w14:textId="77777777" w:rsidR="00B750F3" w:rsidRPr="00B750F3" w:rsidRDefault="00B750F3" w:rsidP="007E48C4"/>
          <w:p w14:paraId="68A144DB" w14:textId="21A630A6" w:rsidR="00B750F3" w:rsidRPr="00513B46" w:rsidRDefault="00B750F3" w:rsidP="007E48C4">
            <w:pPr>
              <w:rPr>
                <w:b w:val="0"/>
              </w:rPr>
            </w:pPr>
            <w:r w:rsidRPr="00513B46">
              <w:rPr>
                <w:b w:val="0"/>
              </w:rPr>
              <w:t>A total of 40 active patients (50</w:t>
            </w:r>
            <w:r w:rsidR="006A3987">
              <w:rPr>
                <w:b w:val="0"/>
              </w:rPr>
              <w:t xml:space="preserve"> per cent</w:t>
            </w:r>
            <w:r w:rsidRPr="00513B46">
              <w:rPr>
                <w:b w:val="0"/>
              </w:rPr>
              <w:t>) with COPD have had their influenza vaccine status recorded this year = 10</w:t>
            </w:r>
            <w:r w:rsidR="006A3987">
              <w:rPr>
                <w:b w:val="0"/>
              </w:rPr>
              <w:t xml:space="preserve"> per cent</w:t>
            </w:r>
            <w:r w:rsidRPr="00513B46">
              <w:rPr>
                <w:b w:val="0"/>
              </w:rPr>
              <w:t xml:space="preserve"> lower than predicted.</w:t>
            </w:r>
          </w:p>
        </w:tc>
      </w:tr>
      <w:tr w:rsidR="00B750F3" w:rsidRPr="00B750F3" w14:paraId="25FB99AF" w14:textId="77777777" w:rsidTr="00B750F3">
        <w:tblPrEx>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PrEx>
        <w:trPr>
          <w:cnfStyle w:val="000000100000" w:firstRow="0" w:lastRow="0" w:firstColumn="0" w:lastColumn="0" w:oddVBand="0" w:evenVBand="0" w:oddHBand="1" w:evenHBand="0" w:firstRowFirstColumn="0" w:firstRowLastColumn="0" w:lastRowFirstColumn="0" w:lastRowLastColumn="0"/>
          <w:trHeight w:val="690"/>
        </w:trPr>
        <w:tc>
          <w:tcPr>
            <w:cnfStyle w:val="001000000000" w:firstRow="0" w:lastRow="0" w:firstColumn="1" w:lastColumn="0" w:oddVBand="0" w:evenVBand="0" w:oddHBand="0" w:evenHBand="0" w:firstRowFirstColumn="0" w:firstRowLastColumn="0" w:lastRowFirstColumn="0" w:lastRowLastColumn="0"/>
            <w:tcW w:w="2165" w:type="dxa"/>
            <w:gridSpan w:val="4"/>
            <w:shd w:val="clear" w:color="auto" w:fill="70C59C"/>
            <w:vAlign w:val="center"/>
          </w:tcPr>
          <w:p w14:paraId="377C9479" w14:textId="77777777" w:rsidR="00B750F3" w:rsidRPr="00B750F3" w:rsidRDefault="00B750F3" w:rsidP="007E48C4">
            <w:r w:rsidRPr="00B750F3">
              <w:t>ACT</w:t>
            </w:r>
          </w:p>
        </w:tc>
        <w:tc>
          <w:tcPr>
            <w:tcW w:w="8298" w:type="dxa"/>
            <w:shd w:val="clear" w:color="auto" w:fill="70C59C"/>
            <w:vAlign w:val="center"/>
          </w:tcPr>
          <w:p w14:paraId="4158B515" w14:textId="6BD44F24" w:rsidR="00B750F3" w:rsidRPr="00B750F3" w:rsidRDefault="00B750F3" w:rsidP="007E48C4">
            <w:pPr>
              <w:cnfStyle w:val="000000100000" w:firstRow="0" w:lastRow="0" w:firstColumn="0" w:lastColumn="0" w:oddVBand="0" w:evenVBand="0" w:oddHBand="1" w:evenHBand="0" w:firstRowFirstColumn="0" w:firstRowLastColumn="0" w:lastRowFirstColumn="0" w:lastRowLastColumn="0"/>
            </w:pPr>
            <w:r w:rsidRPr="00B750F3">
              <w:t xml:space="preserve">Do you need to make changes to your original plan? </w:t>
            </w:r>
            <w:r w:rsidRPr="00B750F3">
              <w:tab/>
            </w:r>
            <w:r w:rsidR="007E48C4">
              <w:t xml:space="preserve"> </w:t>
            </w:r>
            <w:r w:rsidRPr="00B750F3">
              <w:tab/>
            </w:r>
            <w:r w:rsidR="009A6BF1">
              <w:t xml:space="preserve"> </w:t>
            </w:r>
            <w:r w:rsidRPr="00B750F3">
              <w:t>(What next)</w:t>
            </w:r>
          </w:p>
          <w:p w14:paraId="0327B947" w14:textId="77777777" w:rsidR="00B750F3" w:rsidRPr="00B750F3" w:rsidRDefault="00B750F3" w:rsidP="007E48C4">
            <w:pPr>
              <w:cnfStyle w:val="000000100000" w:firstRow="0" w:lastRow="0" w:firstColumn="0" w:lastColumn="0" w:oddVBand="0" w:evenVBand="0" w:oddHBand="1" w:evenHBand="0" w:firstRowFirstColumn="0" w:firstRowLastColumn="0" w:lastRowFirstColumn="0" w:lastRowLastColumn="0"/>
            </w:pPr>
            <w:r w:rsidRPr="00B750F3">
              <w:t xml:space="preserve">OR Did everything go well? </w:t>
            </w:r>
          </w:p>
        </w:tc>
      </w:tr>
      <w:tr w:rsidR="00B750F3" w:rsidRPr="00B750F3" w14:paraId="5C2929AA" w14:textId="77777777" w:rsidTr="00B750F3">
        <w:tblPrEx>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PrEx>
        <w:trPr>
          <w:trHeight w:val="1415"/>
        </w:trPr>
        <w:tc>
          <w:tcPr>
            <w:cnfStyle w:val="001000000000" w:firstRow="0" w:lastRow="0" w:firstColumn="1" w:lastColumn="0" w:oddVBand="0" w:evenVBand="0" w:oddHBand="0" w:evenHBand="0" w:firstRowFirstColumn="0" w:firstRowLastColumn="0" w:lastRowFirstColumn="0" w:lastRowLastColumn="0"/>
            <w:tcW w:w="2165" w:type="dxa"/>
            <w:gridSpan w:val="4"/>
            <w:shd w:val="clear" w:color="auto" w:fill="F2F2F2"/>
            <w:vAlign w:val="center"/>
          </w:tcPr>
          <w:p w14:paraId="40438D97" w14:textId="77777777" w:rsidR="00B750F3" w:rsidRPr="00B750F3" w:rsidRDefault="00B750F3" w:rsidP="007E48C4">
            <w:r w:rsidRPr="00B750F3">
              <w:t>Based on what you learned from the test, plan for your next step</w:t>
            </w:r>
          </w:p>
        </w:tc>
        <w:tc>
          <w:tcPr>
            <w:tcW w:w="8298" w:type="dxa"/>
            <w:shd w:val="clear" w:color="auto" w:fill="F2F2F2"/>
            <w:vAlign w:val="center"/>
          </w:tcPr>
          <w:p w14:paraId="7A9BC17A" w14:textId="77777777" w:rsidR="00B750F3" w:rsidRPr="00B750F3" w:rsidRDefault="00B750F3" w:rsidP="007E48C4">
            <w:pPr>
              <w:cnfStyle w:val="000000000000" w:firstRow="0" w:lastRow="0" w:firstColumn="0" w:lastColumn="0" w:oddVBand="0" w:evenVBand="0" w:oddHBand="0" w:evenHBand="0" w:firstRowFirstColumn="0" w:firstRowLastColumn="0" w:lastRowFirstColumn="0" w:lastRowLastColumn="0"/>
            </w:pPr>
            <w:r w:rsidRPr="00B750F3">
              <w:t>If this idea was successful you may like to implement this change on a larger scale or try something new</w:t>
            </w:r>
          </w:p>
          <w:p w14:paraId="445A6D8A" w14:textId="77777777" w:rsidR="00B750F3" w:rsidRPr="00B750F3" w:rsidRDefault="00B750F3" w:rsidP="007E48C4">
            <w:pPr>
              <w:cnfStyle w:val="000000000000" w:firstRow="0" w:lastRow="0" w:firstColumn="0" w:lastColumn="0" w:oddVBand="0" w:evenVBand="0" w:oddHBand="0" w:evenHBand="0" w:firstRowFirstColumn="0" w:firstRowLastColumn="0" w:lastRowFirstColumn="0" w:lastRowLastColumn="0"/>
            </w:pPr>
            <w:r w:rsidRPr="00B750F3">
              <w:t>If the idea did not meet its overall goal, consider why not and identify what can be done to improve performance</w:t>
            </w:r>
          </w:p>
        </w:tc>
      </w:tr>
      <w:tr w:rsidR="00B750F3" w:rsidRPr="00B750F3" w14:paraId="6965A27A" w14:textId="77777777" w:rsidTr="00513B46">
        <w:tblPrEx>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PrEx>
        <w:trPr>
          <w:cnfStyle w:val="000000100000" w:firstRow="0" w:lastRow="0" w:firstColumn="0" w:lastColumn="0" w:oddVBand="0" w:evenVBand="0" w:oddHBand="1" w:evenHBand="0" w:firstRowFirstColumn="0" w:firstRowLastColumn="0" w:lastRowFirstColumn="0" w:lastRowLastColumn="0"/>
          <w:trHeight w:val="1696"/>
        </w:trPr>
        <w:tc>
          <w:tcPr>
            <w:cnfStyle w:val="001000000000" w:firstRow="0" w:lastRow="0" w:firstColumn="1" w:lastColumn="0" w:oddVBand="0" w:evenVBand="0" w:oddHBand="0" w:evenHBand="0" w:firstRowFirstColumn="0" w:firstRowLastColumn="0" w:lastRowFirstColumn="0" w:lastRowLastColumn="0"/>
            <w:tcW w:w="10463" w:type="dxa"/>
            <w:gridSpan w:val="5"/>
            <w:shd w:val="clear" w:color="auto" w:fill="FFFFFF"/>
          </w:tcPr>
          <w:p w14:paraId="32303321" w14:textId="77777777" w:rsidR="00B750F3" w:rsidRPr="00B750F3" w:rsidRDefault="00B750F3" w:rsidP="007E48C4"/>
          <w:p w14:paraId="7E2640B1" w14:textId="77777777" w:rsidR="00B750F3" w:rsidRPr="00513B46" w:rsidRDefault="00B750F3" w:rsidP="007E48C4">
            <w:pPr>
              <w:rPr>
                <w:b w:val="0"/>
              </w:rPr>
            </w:pPr>
            <w:r w:rsidRPr="00513B46">
              <w:rPr>
                <w:b w:val="0"/>
              </w:rPr>
              <w:t xml:space="preserve">Identify patients from list exported from CAT4 and send SMS recall </w:t>
            </w:r>
          </w:p>
          <w:p w14:paraId="1C8CBFFD" w14:textId="77777777" w:rsidR="00B750F3" w:rsidRPr="00513B46" w:rsidRDefault="00B750F3" w:rsidP="007E48C4">
            <w:pPr>
              <w:rPr>
                <w:b w:val="0"/>
              </w:rPr>
            </w:pPr>
            <w:r w:rsidRPr="00513B46">
              <w:rPr>
                <w:b w:val="0"/>
              </w:rPr>
              <w:t>Create a PenCS Topbar prompt to ensure all patients with COPD have a flu vaccine offered and result recorded at their next appointment. Review this by 31 July (in two months’ time) to determine if there has been an increase in the number of patients with flu vaccine status recorded.</w:t>
            </w:r>
          </w:p>
          <w:p w14:paraId="5EADFFC9" w14:textId="77777777" w:rsidR="00B750F3" w:rsidRPr="00513B46" w:rsidRDefault="00B750F3" w:rsidP="007E48C4">
            <w:pPr>
              <w:rPr>
                <w:b w:val="0"/>
              </w:rPr>
            </w:pPr>
            <w:r w:rsidRPr="00513B46">
              <w:rPr>
                <w:b w:val="0"/>
              </w:rPr>
              <w:t>Ensure the clinical team know where to record the vaccine status in the medical software.</w:t>
            </w:r>
            <w:r w:rsidRPr="00513B46">
              <w:rPr>
                <w:b w:val="0"/>
                <w:noProof/>
                <w:color w:val="F26322"/>
                <w:sz w:val="24"/>
                <w:szCs w:val="24"/>
              </w:rPr>
              <w:t xml:space="preserve"> </w:t>
            </w:r>
          </w:p>
          <w:p w14:paraId="543AA8AC" w14:textId="77777777" w:rsidR="00B750F3" w:rsidRPr="00B750F3" w:rsidRDefault="00B750F3" w:rsidP="007E48C4">
            <w:r w:rsidRPr="00513B46">
              <w:rPr>
                <w:b w:val="0"/>
              </w:rPr>
              <w:t>Remind the whole team that this is an area of focus for the practice.</w:t>
            </w:r>
          </w:p>
        </w:tc>
      </w:tr>
    </w:tbl>
    <w:p w14:paraId="7B1713E9" w14:textId="77777777" w:rsidR="00B750F3" w:rsidRPr="00B750F3" w:rsidRDefault="00B750F3" w:rsidP="007E48C4"/>
    <w:p w14:paraId="3F63B992" w14:textId="77777777" w:rsidR="00B750F3" w:rsidRPr="00B750F3" w:rsidRDefault="00B750F3" w:rsidP="00513B46">
      <w:pPr>
        <w:pStyle w:val="Bodybold"/>
      </w:pPr>
      <w:r w:rsidRPr="00B750F3">
        <w:t>Repeat Step 2 for other ideas – What idea will you test next?</w:t>
      </w:r>
    </w:p>
    <w:p w14:paraId="09ED608D" w14:textId="0EF0BEBF" w:rsidR="00B750F3" w:rsidRPr="00DE15C2" w:rsidRDefault="00B750F3" w:rsidP="00DE15C2">
      <w:pPr>
        <w:pStyle w:val="Heading3"/>
        <w:rPr>
          <w:rFonts w:cs="Arial"/>
        </w:rPr>
      </w:pPr>
      <w:r w:rsidRPr="00B750F3">
        <w:br w:type="page"/>
      </w:r>
      <w:bookmarkStart w:id="34" w:name="_Toc14947417"/>
      <w:bookmarkStart w:id="35" w:name="_Toc23242431"/>
      <w:r w:rsidR="008509D4">
        <w:lastRenderedPageBreak/>
        <w:t>Model for Improvement</w:t>
      </w:r>
      <w:r w:rsidRPr="00B750F3">
        <w:t xml:space="preserve"> and PDSA worksheet template</w:t>
      </w:r>
      <w:bookmarkEnd w:id="34"/>
      <w:bookmarkEnd w:id="35"/>
    </w:p>
    <w:p w14:paraId="29A26C40" w14:textId="77777777" w:rsidR="00B750F3" w:rsidRPr="00B750F3" w:rsidRDefault="00B750F3" w:rsidP="001C396E">
      <w:pPr>
        <w:pStyle w:val="Bodybold"/>
      </w:pPr>
      <w:r w:rsidRPr="00B750F3">
        <w:t>Step 1: The Thinking Part - The 3 Fundamental Questions</w:t>
      </w:r>
    </w:p>
    <w:tbl>
      <w:tblPr>
        <w:tblStyle w:val="GridTable4-Accent41"/>
        <w:tblW w:w="10314" w:type="dxa"/>
        <w:tblInd w:w="-2" w:type="dxa"/>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ook w:val="04A0" w:firstRow="1" w:lastRow="0" w:firstColumn="1" w:lastColumn="0" w:noHBand="0" w:noVBand="1"/>
      </w:tblPr>
      <w:tblGrid>
        <w:gridCol w:w="7935"/>
        <w:gridCol w:w="2379"/>
      </w:tblGrid>
      <w:tr w:rsidR="00B750F3" w:rsidRPr="00B750F3" w14:paraId="4D33D29E" w14:textId="77777777" w:rsidTr="00B750F3">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935" w:type="dxa"/>
            <w:tcBorders>
              <w:top w:val="single" w:sz="4" w:space="0" w:color="D9D9D9"/>
              <w:left w:val="single" w:sz="4" w:space="0" w:color="D9D9D9"/>
              <w:bottom w:val="single" w:sz="4" w:space="0" w:color="D9D9D9"/>
              <w:right w:val="single" w:sz="4" w:space="0" w:color="D9D9D9"/>
            </w:tcBorders>
            <w:shd w:val="clear" w:color="auto" w:fill="FFFFFF"/>
            <w:vAlign w:val="center"/>
          </w:tcPr>
          <w:p w14:paraId="71914772" w14:textId="77777777" w:rsidR="00B750F3" w:rsidRPr="00B750F3" w:rsidRDefault="00B750F3" w:rsidP="007E48C4">
            <w:r w:rsidRPr="00B750F3">
              <w:t xml:space="preserve">Practice name: </w:t>
            </w:r>
          </w:p>
        </w:tc>
        <w:tc>
          <w:tcPr>
            <w:tcW w:w="2379" w:type="dxa"/>
            <w:tcBorders>
              <w:top w:val="single" w:sz="4" w:space="0" w:color="D9D9D9"/>
              <w:left w:val="single" w:sz="4" w:space="0" w:color="D9D9D9"/>
              <w:bottom w:val="single" w:sz="4" w:space="0" w:color="D9D9D9"/>
              <w:right w:val="single" w:sz="4" w:space="0" w:color="D9D9D9"/>
            </w:tcBorders>
            <w:shd w:val="clear" w:color="auto" w:fill="FFFFFF"/>
            <w:vAlign w:val="center"/>
          </w:tcPr>
          <w:p w14:paraId="6D6EC2CB" w14:textId="77777777" w:rsidR="00B750F3" w:rsidRPr="00B750F3" w:rsidRDefault="00B750F3" w:rsidP="007E48C4">
            <w:pPr>
              <w:cnfStyle w:val="100000000000" w:firstRow="1" w:lastRow="0" w:firstColumn="0" w:lastColumn="0" w:oddVBand="0" w:evenVBand="0" w:oddHBand="0" w:evenHBand="0" w:firstRowFirstColumn="0" w:firstRowLastColumn="0" w:lastRowFirstColumn="0" w:lastRowLastColumn="0"/>
            </w:pPr>
            <w:r w:rsidRPr="00B750F3">
              <w:t>Date:</w:t>
            </w:r>
          </w:p>
        </w:tc>
      </w:tr>
      <w:tr w:rsidR="00B750F3" w:rsidRPr="00B750F3" w14:paraId="70B1A7BE" w14:textId="77777777" w:rsidTr="00B750F3">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14" w:type="dxa"/>
            <w:gridSpan w:val="2"/>
            <w:tcBorders>
              <w:top w:val="single" w:sz="4" w:space="0" w:color="D9D9D9"/>
              <w:left w:val="single" w:sz="4" w:space="0" w:color="D9D9D9"/>
              <w:bottom w:val="single" w:sz="4" w:space="0" w:color="D9D9D9"/>
              <w:right w:val="single" w:sz="4" w:space="0" w:color="D9D9D9"/>
            </w:tcBorders>
            <w:shd w:val="clear" w:color="auto" w:fill="FFFFFF"/>
            <w:vAlign w:val="center"/>
          </w:tcPr>
          <w:p w14:paraId="5823CE64" w14:textId="77777777" w:rsidR="00B750F3" w:rsidRPr="00B750F3" w:rsidRDefault="00B750F3" w:rsidP="007E48C4">
            <w:pPr>
              <w:rPr>
                <w:color w:val="FFFFFF"/>
              </w:rPr>
            </w:pPr>
            <w:r w:rsidRPr="00B750F3">
              <w:t>Team member:</w:t>
            </w:r>
          </w:p>
        </w:tc>
      </w:tr>
      <w:tr w:rsidR="00B750F3" w:rsidRPr="00B750F3" w14:paraId="5E4B1229" w14:textId="77777777" w:rsidTr="00B750F3">
        <w:trPr>
          <w:trHeight w:val="510"/>
        </w:trPr>
        <w:tc>
          <w:tcPr>
            <w:cnfStyle w:val="001000000000" w:firstRow="0" w:lastRow="0" w:firstColumn="1" w:lastColumn="0" w:oddVBand="0" w:evenVBand="0" w:oddHBand="0" w:evenHBand="0" w:firstRowFirstColumn="0" w:firstRowLastColumn="0" w:lastRowFirstColumn="0" w:lastRowLastColumn="0"/>
            <w:tcW w:w="10314" w:type="dxa"/>
            <w:gridSpan w:val="2"/>
            <w:shd w:val="clear" w:color="auto" w:fill="00A79D"/>
            <w:vAlign w:val="center"/>
          </w:tcPr>
          <w:p w14:paraId="6A7D26EC" w14:textId="5749763E" w:rsidR="00B750F3" w:rsidRPr="00B750F3" w:rsidRDefault="00B750F3" w:rsidP="007E48C4">
            <w:pPr>
              <w:rPr>
                <w:i/>
              </w:rPr>
            </w:pPr>
            <w:r w:rsidRPr="00B750F3">
              <w:t>Q1. What are we trying to accomplish?</w:t>
            </w:r>
            <w:r w:rsidR="009A6BF1">
              <w:t xml:space="preserve">   </w:t>
            </w:r>
            <w:r w:rsidRPr="00B750F3">
              <w:tab/>
            </w:r>
            <w:r w:rsidRPr="00B750F3">
              <w:tab/>
              <w:t>(Goal)</w:t>
            </w:r>
          </w:p>
        </w:tc>
      </w:tr>
      <w:tr w:rsidR="00B750F3" w:rsidRPr="00B750F3" w14:paraId="27BBF1ED" w14:textId="77777777" w:rsidTr="00B750F3">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14" w:type="dxa"/>
            <w:gridSpan w:val="2"/>
            <w:shd w:val="clear" w:color="auto" w:fill="F2F2F2"/>
            <w:vAlign w:val="center"/>
          </w:tcPr>
          <w:p w14:paraId="0104945A" w14:textId="77777777" w:rsidR="00B750F3" w:rsidRPr="00B750F3" w:rsidRDefault="00B750F3" w:rsidP="007E48C4">
            <w:r w:rsidRPr="00B750F3">
              <w:t>By answering this question, you will develop your GOAL for improvement</w:t>
            </w:r>
          </w:p>
        </w:tc>
      </w:tr>
      <w:tr w:rsidR="00B750F3" w:rsidRPr="00B750F3" w14:paraId="0062B75C" w14:textId="77777777" w:rsidTr="00B750F3">
        <w:trPr>
          <w:trHeight w:val="923"/>
        </w:trPr>
        <w:tc>
          <w:tcPr>
            <w:cnfStyle w:val="001000000000" w:firstRow="0" w:lastRow="0" w:firstColumn="1" w:lastColumn="0" w:oddVBand="0" w:evenVBand="0" w:oddHBand="0" w:evenHBand="0" w:firstRowFirstColumn="0" w:firstRowLastColumn="0" w:lastRowFirstColumn="0" w:lastRowLastColumn="0"/>
            <w:tcW w:w="10314" w:type="dxa"/>
            <w:gridSpan w:val="2"/>
          </w:tcPr>
          <w:p w14:paraId="703CD189" w14:textId="77777777" w:rsidR="00B750F3" w:rsidRPr="00B750F3" w:rsidRDefault="00B750F3" w:rsidP="007E48C4"/>
          <w:p w14:paraId="683F6233" w14:textId="77777777" w:rsidR="00B750F3" w:rsidRPr="00B750F3" w:rsidRDefault="00B750F3" w:rsidP="007E48C4"/>
          <w:p w14:paraId="62A736A3" w14:textId="77777777" w:rsidR="00B750F3" w:rsidRPr="00B750F3" w:rsidRDefault="00B750F3" w:rsidP="007E48C4"/>
          <w:p w14:paraId="43E7EB93" w14:textId="77777777" w:rsidR="00B750F3" w:rsidRPr="00B750F3" w:rsidRDefault="00B750F3" w:rsidP="007E48C4"/>
          <w:p w14:paraId="33453082" w14:textId="77777777" w:rsidR="00B750F3" w:rsidRPr="00B750F3" w:rsidRDefault="00B750F3" w:rsidP="00B750F3">
            <w:pPr>
              <w:tabs>
                <w:tab w:val="left" w:pos="720"/>
              </w:tabs>
              <w:rPr>
                <w:rFonts w:cs="Arial"/>
                <w:sz w:val="22"/>
                <w:szCs w:val="20"/>
              </w:rPr>
            </w:pPr>
          </w:p>
        </w:tc>
      </w:tr>
      <w:tr w:rsidR="00B750F3" w:rsidRPr="00B750F3" w14:paraId="1738223C" w14:textId="77777777" w:rsidTr="00B750F3">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10314" w:type="dxa"/>
            <w:gridSpan w:val="2"/>
            <w:shd w:val="clear" w:color="auto" w:fill="00A79D"/>
            <w:vAlign w:val="center"/>
          </w:tcPr>
          <w:p w14:paraId="6620E683" w14:textId="0C744280" w:rsidR="00B750F3" w:rsidRPr="00B750F3" w:rsidRDefault="00B750F3" w:rsidP="007E48C4">
            <w:r w:rsidRPr="00B750F3">
              <w:t xml:space="preserve">Q2. How will </w:t>
            </w:r>
            <w:r w:rsidR="00E15BD9">
              <w:t xml:space="preserve">you </w:t>
            </w:r>
            <w:r w:rsidRPr="00B750F3">
              <w:t>know that a change is an improvement?</w:t>
            </w:r>
            <w:r w:rsidR="009A6BF1">
              <w:t xml:space="preserve">  </w:t>
            </w:r>
            <w:r w:rsidRPr="00B750F3">
              <w:tab/>
            </w:r>
            <w:r w:rsidRPr="00B750F3">
              <w:tab/>
            </w:r>
            <w:r w:rsidR="009A6BF1">
              <w:t xml:space="preserve"> </w:t>
            </w:r>
            <w:r w:rsidRPr="00B750F3">
              <w:t>(Measure)</w:t>
            </w:r>
          </w:p>
        </w:tc>
      </w:tr>
      <w:tr w:rsidR="00B750F3" w:rsidRPr="00B750F3" w14:paraId="77C878DE" w14:textId="77777777" w:rsidTr="00B750F3">
        <w:trPr>
          <w:trHeight w:val="727"/>
        </w:trPr>
        <w:tc>
          <w:tcPr>
            <w:cnfStyle w:val="001000000000" w:firstRow="0" w:lastRow="0" w:firstColumn="1" w:lastColumn="0" w:oddVBand="0" w:evenVBand="0" w:oddHBand="0" w:evenHBand="0" w:firstRowFirstColumn="0" w:firstRowLastColumn="0" w:lastRowFirstColumn="0" w:lastRowLastColumn="0"/>
            <w:tcW w:w="10314" w:type="dxa"/>
            <w:gridSpan w:val="2"/>
            <w:shd w:val="clear" w:color="auto" w:fill="F2F2F2"/>
            <w:vAlign w:val="center"/>
          </w:tcPr>
          <w:p w14:paraId="5F861636" w14:textId="77777777" w:rsidR="00B750F3" w:rsidRPr="00B750F3" w:rsidRDefault="00B750F3" w:rsidP="007E48C4">
            <w:r w:rsidRPr="00B750F3">
              <w:t>By answering this question, you will develop MEASURES to track the achievement of your goal.</w:t>
            </w:r>
          </w:p>
          <w:p w14:paraId="360EFB39" w14:textId="77777777" w:rsidR="00B750F3" w:rsidRPr="00B750F3" w:rsidRDefault="00B750F3" w:rsidP="007E48C4">
            <w:r w:rsidRPr="00B750F3">
              <w:t>E.g. Track baseline measurement and compare results at the end of the improvement.</w:t>
            </w:r>
          </w:p>
        </w:tc>
      </w:tr>
      <w:tr w:rsidR="00B750F3" w:rsidRPr="00B750F3" w14:paraId="64E19EB1" w14:textId="77777777" w:rsidTr="00B750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14" w:type="dxa"/>
            <w:gridSpan w:val="2"/>
            <w:shd w:val="clear" w:color="auto" w:fill="FFFFFF"/>
          </w:tcPr>
          <w:p w14:paraId="60D1E192" w14:textId="77777777" w:rsidR="00B750F3" w:rsidRPr="00B750F3" w:rsidRDefault="00B750F3" w:rsidP="007E48C4"/>
          <w:p w14:paraId="6EC780DE" w14:textId="77777777" w:rsidR="00B750F3" w:rsidRPr="00B750F3" w:rsidRDefault="00B750F3" w:rsidP="007E48C4"/>
          <w:p w14:paraId="76A7B4E3" w14:textId="77777777" w:rsidR="00B750F3" w:rsidRPr="00B750F3" w:rsidRDefault="00B750F3" w:rsidP="007E48C4"/>
          <w:p w14:paraId="1AD36C91" w14:textId="77777777" w:rsidR="00B750F3" w:rsidRPr="00B750F3" w:rsidRDefault="00B750F3" w:rsidP="007E48C4"/>
          <w:p w14:paraId="3BF8B325" w14:textId="77777777" w:rsidR="00B750F3" w:rsidRPr="00B750F3" w:rsidRDefault="00B750F3" w:rsidP="007E48C4"/>
          <w:p w14:paraId="4EFD5C52" w14:textId="77777777" w:rsidR="00B750F3" w:rsidRPr="00B750F3" w:rsidRDefault="00B750F3" w:rsidP="007E48C4"/>
          <w:p w14:paraId="68CB935F" w14:textId="77777777" w:rsidR="00B750F3" w:rsidRPr="00B750F3" w:rsidRDefault="00B750F3" w:rsidP="00B750F3">
            <w:pPr>
              <w:tabs>
                <w:tab w:val="left" w:pos="720"/>
              </w:tabs>
              <w:rPr>
                <w:rFonts w:cs="Arial"/>
                <w:sz w:val="22"/>
                <w:szCs w:val="20"/>
              </w:rPr>
            </w:pPr>
          </w:p>
        </w:tc>
      </w:tr>
      <w:tr w:rsidR="00B750F3" w:rsidRPr="00B750F3" w14:paraId="7CF77BE1" w14:textId="77777777" w:rsidTr="00B750F3">
        <w:tblPrEx>
          <w:tblCellMar>
            <w:top w:w="57" w:type="dxa"/>
            <w:bottom w:w="57" w:type="dxa"/>
          </w:tblCellMar>
        </w:tblPrEx>
        <w:trPr>
          <w:trHeight w:val="454"/>
        </w:trPr>
        <w:tc>
          <w:tcPr>
            <w:cnfStyle w:val="001000000000" w:firstRow="0" w:lastRow="0" w:firstColumn="1" w:lastColumn="0" w:oddVBand="0" w:evenVBand="0" w:oddHBand="0" w:evenHBand="0" w:firstRowFirstColumn="0" w:firstRowLastColumn="0" w:lastRowFirstColumn="0" w:lastRowLastColumn="0"/>
            <w:tcW w:w="10314" w:type="dxa"/>
            <w:gridSpan w:val="2"/>
            <w:tcBorders>
              <w:top w:val="single" w:sz="4" w:space="0" w:color="808080"/>
              <w:left w:val="single" w:sz="4" w:space="0" w:color="808080"/>
              <w:bottom w:val="single" w:sz="4" w:space="0" w:color="808080"/>
              <w:right w:val="single" w:sz="4" w:space="0" w:color="808080"/>
            </w:tcBorders>
            <w:shd w:val="clear" w:color="auto" w:fill="00A79D"/>
            <w:vAlign w:val="center"/>
          </w:tcPr>
          <w:p w14:paraId="3E91DDD1" w14:textId="28182091" w:rsidR="00B750F3" w:rsidRPr="00B750F3" w:rsidRDefault="00B750F3" w:rsidP="007E48C4">
            <w:r w:rsidRPr="00B750F3">
              <w:t>Q3. What changes could we make that will lead to an improvement?</w:t>
            </w:r>
            <w:r w:rsidR="009A6BF1">
              <w:t xml:space="preserve"> </w:t>
            </w:r>
            <w:r w:rsidRPr="00B750F3">
              <w:tab/>
            </w:r>
            <w:r w:rsidRPr="00B750F3">
              <w:tab/>
              <w:t xml:space="preserve"> (List your IDEAS)</w:t>
            </w:r>
          </w:p>
        </w:tc>
      </w:tr>
      <w:tr w:rsidR="00B750F3" w:rsidRPr="00B750F3" w14:paraId="411C4690" w14:textId="77777777" w:rsidTr="00B750F3">
        <w:tblPrEx>
          <w:tblCellMar>
            <w:top w:w="57" w:type="dxa"/>
            <w:bottom w:w="57" w:type="dxa"/>
          </w:tblCellMar>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14" w:type="dxa"/>
            <w:gridSpan w:val="2"/>
            <w:tcBorders>
              <w:top w:val="single" w:sz="4" w:space="0" w:color="808080"/>
            </w:tcBorders>
            <w:shd w:val="clear" w:color="auto" w:fill="F2F2F2"/>
          </w:tcPr>
          <w:p w14:paraId="3D586897" w14:textId="77777777" w:rsidR="00B750F3" w:rsidRPr="00B750F3" w:rsidRDefault="00B750F3" w:rsidP="007E48C4">
            <w:r w:rsidRPr="00B750F3">
              <w:t>By answering this question, you will develop the IDEAS that you can test to achieve your CHANGE goal.</w:t>
            </w:r>
          </w:p>
          <w:p w14:paraId="03B13A75" w14:textId="77777777" w:rsidR="00B750F3" w:rsidRPr="00B750F3" w:rsidRDefault="00B750F3" w:rsidP="007E48C4">
            <w:r w:rsidRPr="00B750F3">
              <w:t>You may wish to BRAINSTORM ideas with members of our Practice Team.</w:t>
            </w:r>
          </w:p>
        </w:tc>
      </w:tr>
      <w:tr w:rsidR="00B750F3" w:rsidRPr="00B750F3" w14:paraId="55EAD396" w14:textId="77777777" w:rsidTr="00B750F3">
        <w:tblPrEx>
          <w:tblCellMar>
            <w:top w:w="57" w:type="dxa"/>
            <w:bottom w:w="57" w:type="dxa"/>
          </w:tblCellMar>
        </w:tblPrEx>
        <w:trPr>
          <w:trHeight w:val="2982"/>
        </w:trPr>
        <w:tc>
          <w:tcPr>
            <w:cnfStyle w:val="001000000000" w:firstRow="0" w:lastRow="0" w:firstColumn="1" w:lastColumn="0" w:oddVBand="0" w:evenVBand="0" w:oddHBand="0" w:evenHBand="0" w:firstRowFirstColumn="0" w:firstRowLastColumn="0" w:lastRowFirstColumn="0" w:lastRowLastColumn="0"/>
            <w:tcW w:w="10314" w:type="dxa"/>
            <w:gridSpan w:val="2"/>
          </w:tcPr>
          <w:p w14:paraId="74CBD4A8" w14:textId="77777777" w:rsidR="00B750F3" w:rsidRPr="00B750F3" w:rsidRDefault="00B750F3" w:rsidP="007E48C4">
            <w:r w:rsidRPr="00B750F3">
              <w:t>Idea:</w:t>
            </w:r>
          </w:p>
          <w:p w14:paraId="4AAA22C6" w14:textId="77777777" w:rsidR="00B750F3" w:rsidRPr="00B750F3" w:rsidRDefault="00B750F3" w:rsidP="007E48C4"/>
          <w:p w14:paraId="7C04D593" w14:textId="77777777" w:rsidR="00B750F3" w:rsidRPr="00B750F3" w:rsidRDefault="00B750F3" w:rsidP="007E48C4"/>
          <w:p w14:paraId="60826BD3" w14:textId="77777777" w:rsidR="00B750F3" w:rsidRPr="00B750F3" w:rsidRDefault="00B750F3" w:rsidP="007E48C4">
            <w:r w:rsidRPr="00B750F3">
              <w:t>Idea:</w:t>
            </w:r>
          </w:p>
          <w:p w14:paraId="066F6E93" w14:textId="77777777" w:rsidR="00B750F3" w:rsidRPr="00B750F3" w:rsidRDefault="00B750F3" w:rsidP="007E48C4"/>
          <w:p w14:paraId="7BF1A69C" w14:textId="77777777" w:rsidR="00B750F3" w:rsidRPr="00B750F3" w:rsidRDefault="00B750F3" w:rsidP="007E48C4"/>
          <w:p w14:paraId="0091AB22" w14:textId="77777777" w:rsidR="00B750F3" w:rsidRPr="00B750F3" w:rsidRDefault="00B750F3" w:rsidP="007E48C4">
            <w:r w:rsidRPr="00B750F3">
              <w:t>Idea:</w:t>
            </w:r>
          </w:p>
          <w:p w14:paraId="6F5EDF96" w14:textId="77777777" w:rsidR="00B750F3" w:rsidRPr="00B750F3" w:rsidRDefault="00B750F3" w:rsidP="007E48C4"/>
          <w:p w14:paraId="25B46C17" w14:textId="77777777" w:rsidR="00B750F3" w:rsidRPr="00B750F3" w:rsidRDefault="00B750F3" w:rsidP="007E48C4"/>
          <w:p w14:paraId="15A37145" w14:textId="77777777" w:rsidR="00B750F3" w:rsidRPr="00B750F3" w:rsidRDefault="00B750F3" w:rsidP="007E48C4">
            <w:r w:rsidRPr="00B750F3">
              <w:t>Idea:</w:t>
            </w:r>
          </w:p>
          <w:p w14:paraId="3A3D1F69" w14:textId="77777777" w:rsidR="00B750F3" w:rsidRPr="00B750F3" w:rsidRDefault="00B750F3" w:rsidP="00B750F3">
            <w:pPr>
              <w:tabs>
                <w:tab w:val="left" w:pos="720"/>
              </w:tabs>
              <w:rPr>
                <w:rFonts w:cs="Arial"/>
                <w:sz w:val="22"/>
                <w:szCs w:val="20"/>
              </w:rPr>
            </w:pPr>
          </w:p>
        </w:tc>
      </w:tr>
    </w:tbl>
    <w:p w14:paraId="2CC41688" w14:textId="77777777" w:rsidR="00B750F3" w:rsidRPr="00B750F3" w:rsidRDefault="00B750F3" w:rsidP="007E48C4"/>
    <w:p w14:paraId="79A12E9A" w14:textId="090A3531" w:rsidR="00B750F3" w:rsidRPr="00B750F3" w:rsidRDefault="00B750F3" w:rsidP="007E48C4">
      <w:r w:rsidRPr="00B750F3">
        <w:t xml:space="preserve">Note: Each new GOAL (1st Fundamental Question) will require a new </w:t>
      </w:r>
      <w:r w:rsidR="008509D4">
        <w:t>Model for Improvement</w:t>
      </w:r>
      <w:r w:rsidRPr="00B750F3">
        <w:t xml:space="preserve"> plan.</w:t>
      </w:r>
    </w:p>
    <w:p w14:paraId="3785C9EC" w14:textId="77777777" w:rsidR="00B750F3" w:rsidRPr="00B750F3" w:rsidRDefault="00B750F3" w:rsidP="007E48C4">
      <w:r w:rsidRPr="00B750F3">
        <w:t>Source: Langley, G., Nolan, K., Nolan, T., Norman, C. &amp; Provost, L. 1996, The Improvement Guide, Jossey-Bass, San Francisco, USA.</w:t>
      </w:r>
    </w:p>
    <w:p w14:paraId="22A045DE" w14:textId="77777777" w:rsidR="00B750F3" w:rsidRPr="00B750F3" w:rsidRDefault="00B750F3" w:rsidP="007E48C4">
      <w:pPr>
        <w:rPr>
          <w:rFonts w:cs="Arial"/>
        </w:rPr>
      </w:pPr>
      <w:r w:rsidRPr="00B750F3">
        <w:br w:type="page"/>
      </w:r>
    </w:p>
    <w:p w14:paraId="79A51509" w14:textId="166E4541" w:rsidR="00B750F3" w:rsidRPr="00B750F3" w:rsidRDefault="008509D4" w:rsidP="00DE15C2">
      <w:pPr>
        <w:pStyle w:val="Heading3"/>
      </w:pPr>
      <w:bookmarkStart w:id="36" w:name="_Toc23242432"/>
      <w:r>
        <w:lastRenderedPageBreak/>
        <w:t>Model for Improvement</w:t>
      </w:r>
      <w:r w:rsidR="00B750F3" w:rsidRPr="00B750F3">
        <w:t xml:space="preserve"> and PDSA worksheet template</w:t>
      </w:r>
      <w:bookmarkEnd w:id="36"/>
    </w:p>
    <w:p w14:paraId="1CC11BB1" w14:textId="77777777" w:rsidR="00B750F3" w:rsidRPr="00B750F3" w:rsidRDefault="00B750F3" w:rsidP="001C396E">
      <w:pPr>
        <w:pStyle w:val="Bodybold"/>
      </w:pPr>
      <w:r w:rsidRPr="00B750F3">
        <w:t>Step 2: The Doing Part - Plan, Do, Study, Act cycle</w:t>
      </w:r>
    </w:p>
    <w:p w14:paraId="37501956" w14:textId="1D7708D5" w:rsidR="00B750F3" w:rsidRPr="00B750F3" w:rsidRDefault="00B750F3" w:rsidP="007E48C4">
      <w:r w:rsidRPr="00B750F3">
        <w:t>You will have noted your IDEAS for testing when you answered the third Fundamental Question in Step 1</w:t>
      </w:r>
      <w:r w:rsidR="001C396E">
        <w:t>.</w:t>
      </w:r>
    </w:p>
    <w:p w14:paraId="16E8CF63" w14:textId="6841932C" w:rsidR="00B750F3" w:rsidRDefault="00B750F3" w:rsidP="007E48C4">
      <w:r w:rsidRPr="00B750F3">
        <w:t>You will use this sheet to test an idea.</w:t>
      </w:r>
    </w:p>
    <w:tbl>
      <w:tblPr>
        <w:tblStyle w:val="GridTable4-Accent41"/>
        <w:tblW w:w="0" w:type="auto"/>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ook w:val="04A0" w:firstRow="1" w:lastRow="0" w:firstColumn="1" w:lastColumn="0" w:noHBand="0" w:noVBand="1"/>
      </w:tblPr>
      <w:tblGrid>
        <w:gridCol w:w="2029"/>
        <w:gridCol w:w="7576"/>
      </w:tblGrid>
      <w:tr w:rsidR="00B750F3" w:rsidRPr="00B750F3" w14:paraId="596D76C9" w14:textId="77777777" w:rsidTr="001C396E">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029" w:type="dxa"/>
            <w:shd w:val="clear" w:color="auto" w:fill="F26323"/>
            <w:vAlign w:val="center"/>
          </w:tcPr>
          <w:p w14:paraId="7C68C5F4" w14:textId="77777777" w:rsidR="00B750F3" w:rsidRPr="00B750F3" w:rsidRDefault="00B750F3" w:rsidP="007E48C4">
            <w:r w:rsidRPr="00B750F3">
              <w:t>PLAN</w:t>
            </w:r>
          </w:p>
        </w:tc>
        <w:tc>
          <w:tcPr>
            <w:tcW w:w="7576" w:type="dxa"/>
            <w:shd w:val="clear" w:color="auto" w:fill="F26323"/>
            <w:vAlign w:val="center"/>
          </w:tcPr>
          <w:p w14:paraId="5A7F1C4C" w14:textId="3DA079AC" w:rsidR="00B750F3" w:rsidRPr="00B750F3" w:rsidRDefault="00B750F3" w:rsidP="007E48C4">
            <w:pPr>
              <w:cnfStyle w:val="100000000000" w:firstRow="1" w:lastRow="0" w:firstColumn="0" w:lastColumn="0" w:oddVBand="0" w:evenVBand="0" w:oddHBand="0" w:evenHBand="0" w:firstRowFirstColumn="0" w:firstRowLastColumn="0" w:lastRowFirstColumn="0" w:lastRowLastColumn="0"/>
            </w:pPr>
            <w:r w:rsidRPr="00B750F3">
              <w:t>Describe the brainstorm idea you are planning to work on.</w:t>
            </w:r>
            <w:r w:rsidR="009A6BF1">
              <w:t xml:space="preserve"> </w:t>
            </w:r>
            <w:r w:rsidRPr="00B750F3">
              <w:tab/>
            </w:r>
            <w:r w:rsidR="009A6BF1">
              <w:t xml:space="preserve"> </w:t>
            </w:r>
            <w:r w:rsidRPr="00B750F3">
              <w:t>(Idea)</w:t>
            </w:r>
          </w:p>
        </w:tc>
      </w:tr>
      <w:tr w:rsidR="00B750F3" w:rsidRPr="00B750F3" w14:paraId="288AE6F1" w14:textId="77777777" w:rsidTr="001C396E">
        <w:trPr>
          <w:cnfStyle w:val="000000100000" w:firstRow="0" w:lastRow="0" w:firstColumn="0" w:lastColumn="0" w:oddVBand="0" w:evenVBand="0" w:oddHBand="1" w:evenHBand="0" w:firstRowFirstColumn="0" w:firstRowLastColumn="0" w:lastRowFirstColumn="0" w:lastRowLastColumn="0"/>
          <w:trHeight w:val="928"/>
        </w:trPr>
        <w:tc>
          <w:tcPr>
            <w:cnfStyle w:val="001000000000" w:firstRow="0" w:lastRow="0" w:firstColumn="1" w:lastColumn="0" w:oddVBand="0" w:evenVBand="0" w:oddHBand="0" w:evenHBand="0" w:firstRowFirstColumn="0" w:firstRowLastColumn="0" w:lastRowFirstColumn="0" w:lastRowLastColumn="0"/>
            <w:tcW w:w="2029" w:type="dxa"/>
            <w:shd w:val="clear" w:color="auto" w:fill="F2F2F2"/>
            <w:vAlign w:val="center"/>
          </w:tcPr>
          <w:p w14:paraId="5772DB6E" w14:textId="77777777" w:rsidR="00B750F3" w:rsidRPr="00B750F3" w:rsidRDefault="00B750F3" w:rsidP="007E48C4">
            <w:r w:rsidRPr="00B750F3">
              <w:t>Plan the test, including a plan for collecting data</w:t>
            </w:r>
          </w:p>
        </w:tc>
        <w:tc>
          <w:tcPr>
            <w:tcW w:w="7576" w:type="dxa"/>
            <w:shd w:val="clear" w:color="auto" w:fill="F2F2F2"/>
            <w:vAlign w:val="center"/>
          </w:tcPr>
          <w:p w14:paraId="6C58DFB4" w14:textId="6F879B3B" w:rsidR="00B750F3" w:rsidRPr="00B750F3" w:rsidRDefault="00B750F3" w:rsidP="007E48C4">
            <w:pPr>
              <w:cnfStyle w:val="000000100000" w:firstRow="0" w:lastRow="0" w:firstColumn="0" w:lastColumn="0" w:oddVBand="0" w:evenVBand="0" w:oddHBand="1" w:evenHBand="0" w:firstRowFirstColumn="0" w:firstRowLastColumn="0" w:lastRowFirstColumn="0" w:lastRowLastColumn="0"/>
            </w:pPr>
            <w:r w:rsidRPr="00B750F3">
              <w:t>What exactly will you do? Include what, who, when, where, predictions and data to be collected</w:t>
            </w:r>
          </w:p>
        </w:tc>
      </w:tr>
      <w:tr w:rsidR="00B750F3" w:rsidRPr="00B750F3" w14:paraId="4F78ED4C" w14:textId="77777777" w:rsidTr="001C396E">
        <w:trPr>
          <w:trHeight w:val="1413"/>
        </w:trPr>
        <w:tc>
          <w:tcPr>
            <w:cnfStyle w:val="001000000000" w:firstRow="0" w:lastRow="0" w:firstColumn="1" w:lastColumn="0" w:oddVBand="0" w:evenVBand="0" w:oddHBand="0" w:evenHBand="0" w:firstRowFirstColumn="0" w:firstRowLastColumn="0" w:lastRowFirstColumn="0" w:lastRowLastColumn="0"/>
            <w:tcW w:w="9605" w:type="dxa"/>
            <w:gridSpan w:val="2"/>
          </w:tcPr>
          <w:p w14:paraId="73CA6A6A" w14:textId="77777777" w:rsidR="00B750F3" w:rsidRPr="00B750F3" w:rsidRDefault="00B750F3" w:rsidP="007E48C4"/>
          <w:p w14:paraId="37614D8F" w14:textId="77777777" w:rsidR="00B750F3" w:rsidRPr="00B750F3" w:rsidRDefault="00B750F3" w:rsidP="007E48C4"/>
          <w:p w14:paraId="2AE933E7" w14:textId="77777777" w:rsidR="00B750F3" w:rsidRPr="00B750F3" w:rsidRDefault="00B750F3" w:rsidP="00B750F3">
            <w:pPr>
              <w:tabs>
                <w:tab w:val="left" w:pos="720"/>
              </w:tabs>
              <w:rPr>
                <w:rFonts w:cs="Arial"/>
                <w:sz w:val="22"/>
                <w:szCs w:val="20"/>
              </w:rPr>
            </w:pPr>
          </w:p>
        </w:tc>
      </w:tr>
      <w:tr w:rsidR="00B750F3" w:rsidRPr="00B750F3" w14:paraId="7C02C624" w14:textId="77777777" w:rsidTr="001C396E">
        <w:trPr>
          <w:cnfStyle w:val="000000100000" w:firstRow="0" w:lastRow="0" w:firstColumn="0" w:lastColumn="0" w:oddVBand="0" w:evenVBand="0" w:oddHBand="1" w:evenHBand="0" w:firstRowFirstColumn="0" w:firstRowLastColumn="0" w:lastRowFirstColumn="0" w:lastRowLastColumn="0"/>
          <w:trHeight w:val="402"/>
        </w:trPr>
        <w:tc>
          <w:tcPr>
            <w:cnfStyle w:val="001000000000" w:firstRow="0" w:lastRow="0" w:firstColumn="1" w:lastColumn="0" w:oddVBand="0" w:evenVBand="0" w:oddHBand="0" w:evenHBand="0" w:firstRowFirstColumn="0" w:firstRowLastColumn="0" w:lastRowFirstColumn="0" w:lastRowLastColumn="0"/>
            <w:tcW w:w="2029" w:type="dxa"/>
            <w:shd w:val="clear" w:color="auto" w:fill="59CAEF"/>
            <w:vAlign w:val="center"/>
          </w:tcPr>
          <w:p w14:paraId="6D346847" w14:textId="77777777" w:rsidR="00B750F3" w:rsidRPr="00B750F3" w:rsidRDefault="00B750F3" w:rsidP="007E48C4">
            <w:r w:rsidRPr="00B750F3">
              <w:t>DO</w:t>
            </w:r>
          </w:p>
        </w:tc>
        <w:tc>
          <w:tcPr>
            <w:tcW w:w="7576" w:type="dxa"/>
            <w:shd w:val="clear" w:color="auto" w:fill="59CAEF"/>
            <w:vAlign w:val="center"/>
          </w:tcPr>
          <w:p w14:paraId="0E916CAC" w14:textId="20EAE20C" w:rsidR="00B750F3" w:rsidRPr="00B750F3" w:rsidRDefault="00B750F3" w:rsidP="007E48C4">
            <w:pPr>
              <w:cnfStyle w:val="000000100000" w:firstRow="0" w:lastRow="0" w:firstColumn="0" w:lastColumn="0" w:oddVBand="0" w:evenVBand="0" w:oddHBand="1" w:evenHBand="0" w:firstRowFirstColumn="0" w:firstRowLastColumn="0" w:lastRowFirstColumn="0" w:lastRowLastColumn="0"/>
            </w:pPr>
            <w:r w:rsidRPr="00B750F3">
              <w:t>Who is going to do what?</w:t>
            </w:r>
            <w:r w:rsidR="009A6BF1">
              <w:t xml:space="preserve">  </w:t>
            </w:r>
            <w:r w:rsidR="007E48C4">
              <w:t xml:space="preserve"> </w:t>
            </w:r>
            <w:r w:rsidRPr="00B750F3">
              <w:tab/>
            </w:r>
            <w:r w:rsidRPr="00B750F3">
              <w:tab/>
              <w:t xml:space="preserve"> (Action)</w:t>
            </w:r>
          </w:p>
        </w:tc>
      </w:tr>
      <w:tr w:rsidR="00B750F3" w:rsidRPr="00B750F3" w14:paraId="2A8E64F2" w14:textId="77777777" w:rsidTr="001C396E">
        <w:trPr>
          <w:trHeight w:val="741"/>
        </w:trPr>
        <w:tc>
          <w:tcPr>
            <w:cnfStyle w:val="001000000000" w:firstRow="0" w:lastRow="0" w:firstColumn="1" w:lastColumn="0" w:oddVBand="0" w:evenVBand="0" w:oddHBand="0" w:evenHBand="0" w:firstRowFirstColumn="0" w:firstRowLastColumn="0" w:lastRowFirstColumn="0" w:lastRowLastColumn="0"/>
            <w:tcW w:w="2029" w:type="dxa"/>
            <w:shd w:val="clear" w:color="auto" w:fill="F2F2F2"/>
            <w:vAlign w:val="center"/>
          </w:tcPr>
          <w:p w14:paraId="1178541C" w14:textId="1F2CCA98" w:rsidR="00B750F3" w:rsidRPr="00B750F3" w:rsidRDefault="00B750F3" w:rsidP="007E48C4">
            <w:r w:rsidRPr="00B750F3">
              <w:t>Run the test on a small scale</w:t>
            </w:r>
          </w:p>
        </w:tc>
        <w:tc>
          <w:tcPr>
            <w:tcW w:w="7576" w:type="dxa"/>
            <w:shd w:val="clear" w:color="auto" w:fill="F2F2F2"/>
            <w:vAlign w:val="center"/>
          </w:tcPr>
          <w:p w14:paraId="503F618E" w14:textId="77777777" w:rsidR="00B750F3" w:rsidRPr="00B750F3" w:rsidRDefault="00B750F3" w:rsidP="007E48C4">
            <w:pPr>
              <w:cnfStyle w:val="000000000000" w:firstRow="0" w:lastRow="0" w:firstColumn="0" w:lastColumn="0" w:oddVBand="0" w:evenVBand="0" w:oddHBand="0" w:evenHBand="0" w:firstRowFirstColumn="0" w:firstRowLastColumn="0" w:lastRowFirstColumn="0" w:lastRowLastColumn="0"/>
            </w:pPr>
            <w:r w:rsidRPr="00B750F3">
              <w:t>How will you measure the outcome of your change?</w:t>
            </w:r>
          </w:p>
        </w:tc>
      </w:tr>
      <w:tr w:rsidR="00B750F3" w:rsidRPr="00B750F3" w14:paraId="699425F1" w14:textId="77777777" w:rsidTr="001C396E">
        <w:trPr>
          <w:cnfStyle w:val="000000100000" w:firstRow="0" w:lastRow="0" w:firstColumn="0" w:lastColumn="0" w:oddVBand="0" w:evenVBand="0" w:oddHBand="1" w:evenHBand="0" w:firstRowFirstColumn="0" w:firstRowLastColumn="0" w:lastRowFirstColumn="0" w:lastRowLastColumn="0"/>
          <w:trHeight w:val="1335"/>
        </w:trPr>
        <w:tc>
          <w:tcPr>
            <w:cnfStyle w:val="001000000000" w:firstRow="0" w:lastRow="0" w:firstColumn="1" w:lastColumn="0" w:oddVBand="0" w:evenVBand="0" w:oddHBand="0" w:evenHBand="0" w:firstRowFirstColumn="0" w:firstRowLastColumn="0" w:lastRowFirstColumn="0" w:lastRowLastColumn="0"/>
            <w:tcW w:w="9605" w:type="dxa"/>
            <w:gridSpan w:val="2"/>
            <w:shd w:val="clear" w:color="auto" w:fill="FFFFFF"/>
          </w:tcPr>
          <w:p w14:paraId="33C36205" w14:textId="77777777" w:rsidR="00B750F3" w:rsidRPr="00B750F3" w:rsidRDefault="00B750F3" w:rsidP="00B750F3">
            <w:pPr>
              <w:tabs>
                <w:tab w:val="left" w:pos="720"/>
              </w:tabs>
              <w:rPr>
                <w:rFonts w:cs="Arial"/>
                <w:sz w:val="22"/>
                <w:szCs w:val="20"/>
              </w:rPr>
            </w:pPr>
          </w:p>
        </w:tc>
      </w:tr>
      <w:tr w:rsidR="00B750F3" w:rsidRPr="00B750F3" w14:paraId="465828ED" w14:textId="77777777" w:rsidTr="001C396E">
        <w:tblPrEx>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Ex>
        <w:trPr>
          <w:trHeight w:val="454"/>
        </w:trPr>
        <w:tc>
          <w:tcPr>
            <w:cnfStyle w:val="001000000000" w:firstRow="0" w:lastRow="0" w:firstColumn="1" w:lastColumn="0" w:oddVBand="0" w:evenVBand="0" w:oddHBand="0" w:evenHBand="0" w:firstRowFirstColumn="0" w:firstRowLastColumn="0" w:lastRowFirstColumn="0" w:lastRowLastColumn="0"/>
            <w:tcW w:w="2029" w:type="dxa"/>
            <w:tcBorders>
              <w:top w:val="single" w:sz="2" w:space="0" w:color="BFBFBF"/>
              <w:left w:val="single" w:sz="2" w:space="0" w:color="BFBFBF"/>
              <w:bottom w:val="single" w:sz="2" w:space="0" w:color="BFBFBF"/>
              <w:right w:val="single" w:sz="2" w:space="0" w:color="BFBFBF"/>
            </w:tcBorders>
            <w:shd w:val="clear" w:color="auto" w:fill="9889C1"/>
            <w:vAlign w:val="center"/>
          </w:tcPr>
          <w:p w14:paraId="73807D5E" w14:textId="77777777" w:rsidR="00B750F3" w:rsidRPr="00B750F3" w:rsidRDefault="00B750F3" w:rsidP="007E48C4">
            <w:r w:rsidRPr="00B750F3">
              <w:t>STUDY</w:t>
            </w:r>
          </w:p>
        </w:tc>
        <w:tc>
          <w:tcPr>
            <w:tcW w:w="7576" w:type="dxa"/>
            <w:tcBorders>
              <w:top w:val="single" w:sz="2" w:space="0" w:color="BFBFBF"/>
              <w:left w:val="single" w:sz="2" w:space="0" w:color="BFBFBF"/>
              <w:bottom w:val="single" w:sz="2" w:space="0" w:color="BFBFBF"/>
              <w:right w:val="single" w:sz="2" w:space="0" w:color="BFBFBF"/>
            </w:tcBorders>
            <w:shd w:val="clear" w:color="auto" w:fill="9889C1"/>
            <w:vAlign w:val="center"/>
          </w:tcPr>
          <w:p w14:paraId="235671CA" w14:textId="790E7031" w:rsidR="00B750F3" w:rsidRPr="00B750F3" w:rsidRDefault="00B750F3" w:rsidP="007E48C4">
            <w:pPr>
              <w:cnfStyle w:val="000000000000" w:firstRow="0" w:lastRow="0" w:firstColumn="0" w:lastColumn="0" w:oddVBand="0" w:evenVBand="0" w:oddHBand="0" w:evenHBand="0" w:firstRowFirstColumn="0" w:firstRowLastColumn="0" w:lastRowFirstColumn="0" w:lastRowLastColumn="0"/>
            </w:pPr>
            <w:r w:rsidRPr="00B750F3">
              <w:t>Does the data show a change?</w:t>
            </w:r>
            <w:r w:rsidR="009A6BF1">
              <w:t xml:space="preserve">  </w:t>
            </w:r>
            <w:r w:rsidRPr="00B750F3">
              <w:tab/>
            </w:r>
            <w:r w:rsidR="009A6BF1">
              <w:t xml:space="preserve"> </w:t>
            </w:r>
            <w:r w:rsidRPr="00B750F3">
              <w:tab/>
            </w:r>
            <w:r w:rsidR="009A6BF1">
              <w:t xml:space="preserve"> </w:t>
            </w:r>
            <w:r w:rsidRPr="00B750F3">
              <w:t>(Reflection)</w:t>
            </w:r>
            <w:r w:rsidR="007E48C4">
              <w:t xml:space="preserve"> </w:t>
            </w:r>
          </w:p>
        </w:tc>
      </w:tr>
      <w:tr w:rsidR="00B750F3" w:rsidRPr="00B750F3" w14:paraId="601653FF" w14:textId="77777777" w:rsidTr="001C396E">
        <w:tblPrEx>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Ex>
        <w:trPr>
          <w:cnfStyle w:val="000000100000" w:firstRow="0" w:lastRow="0" w:firstColumn="0" w:lastColumn="0" w:oddVBand="0" w:evenVBand="0" w:oddHBand="1" w:evenHBand="0" w:firstRowFirstColumn="0" w:firstRowLastColumn="0" w:lastRowFirstColumn="0" w:lastRowLastColumn="0"/>
          <w:trHeight w:val="1191"/>
        </w:trPr>
        <w:tc>
          <w:tcPr>
            <w:cnfStyle w:val="001000000000" w:firstRow="0" w:lastRow="0" w:firstColumn="1" w:lastColumn="0" w:oddVBand="0" w:evenVBand="0" w:oddHBand="0" w:evenHBand="0" w:firstRowFirstColumn="0" w:firstRowLastColumn="0" w:lastRowFirstColumn="0" w:lastRowLastColumn="0"/>
            <w:tcW w:w="2029" w:type="dxa"/>
            <w:tcBorders>
              <w:top w:val="single" w:sz="2" w:space="0" w:color="BFBFBF"/>
              <w:left w:val="single" w:sz="2" w:space="0" w:color="BFBFBF"/>
              <w:bottom w:val="single" w:sz="2" w:space="0" w:color="BFBFBF"/>
              <w:right w:val="single" w:sz="2" w:space="0" w:color="BFBFBF"/>
            </w:tcBorders>
            <w:shd w:val="clear" w:color="auto" w:fill="F2F2F2"/>
            <w:vAlign w:val="center"/>
          </w:tcPr>
          <w:p w14:paraId="3F26DE12" w14:textId="77777777" w:rsidR="00B750F3" w:rsidRPr="00B750F3" w:rsidRDefault="00B750F3" w:rsidP="007E48C4">
            <w:r w:rsidRPr="00B750F3">
              <w:t>Analyse the results and compare them to your predictions</w:t>
            </w:r>
          </w:p>
        </w:tc>
        <w:tc>
          <w:tcPr>
            <w:tcW w:w="7576" w:type="dxa"/>
            <w:tcBorders>
              <w:top w:val="single" w:sz="2" w:space="0" w:color="BFBFBF"/>
              <w:left w:val="single" w:sz="2" w:space="0" w:color="BFBFBF"/>
              <w:bottom w:val="single" w:sz="2" w:space="0" w:color="BFBFBF"/>
              <w:right w:val="single" w:sz="2" w:space="0" w:color="BFBFBF"/>
            </w:tcBorders>
            <w:shd w:val="clear" w:color="auto" w:fill="F2F2F2"/>
            <w:vAlign w:val="center"/>
          </w:tcPr>
          <w:p w14:paraId="51222770" w14:textId="277B8A1F" w:rsidR="00B750F3" w:rsidRPr="00B750F3" w:rsidRDefault="00B750F3" w:rsidP="007E48C4">
            <w:pPr>
              <w:cnfStyle w:val="000000100000" w:firstRow="0" w:lastRow="0" w:firstColumn="0" w:lastColumn="0" w:oddVBand="0" w:evenVBand="0" w:oddHBand="1" w:evenHBand="0" w:firstRowFirstColumn="0" w:firstRowLastColumn="0" w:lastRowFirstColumn="0" w:lastRowLastColumn="0"/>
            </w:pPr>
            <w:r w:rsidRPr="00B750F3">
              <w:t>Was the plan executed successfully?</w:t>
            </w:r>
            <w:r w:rsidR="009A6BF1">
              <w:t xml:space="preserve">  </w:t>
            </w:r>
          </w:p>
          <w:p w14:paraId="264FD7CB" w14:textId="77777777" w:rsidR="00B750F3" w:rsidRPr="00B750F3" w:rsidRDefault="00B750F3" w:rsidP="007E48C4">
            <w:pPr>
              <w:cnfStyle w:val="000000100000" w:firstRow="0" w:lastRow="0" w:firstColumn="0" w:lastColumn="0" w:oddVBand="0" w:evenVBand="0" w:oddHBand="1" w:evenHBand="0" w:firstRowFirstColumn="0" w:firstRowLastColumn="0" w:lastRowFirstColumn="0" w:lastRowLastColumn="0"/>
            </w:pPr>
            <w:r w:rsidRPr="00B750F3">
              <w:t>Did you encounter any problems or difficulty?</w:t>
            </w:r>
          </w:p>
        </w:tc>
      </w:tr>
      <w:tr w:rsidR="00B750F3" w:rsidRPr="00B750F3" w14:paraId="324AE8B5" w14:textId="77777777" w:rsidTr="001C396E">
        <w:tblPrEx>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Ex>
        <w:tc>
          <w:tcPr>
            <w:cnfStyle w:val="001000000000" w:firstRow="0" w:lastRow="0" w:firstColumn="1" w:lastColumn="0" w:oddVBand="0" w:evenVBand="0" w:oddHBand="0" w:evenHBand="0" w:firstRowFirstColumn="0" w:firstRowLastColumn="0" w:lastRowFirstColumn="0" w:lastRowLastColumn="0"/>
            <w:tcW w:w="9605" w:type="dxa"/>
            <w:gridSpan w:val="2"/>
            <w:tcBorders>
              <w:top w:val="single" w:sz="2" w:space="0" w:color="BFBFBF"/>
              <w:left w:val="single" w:sz="2" w:space="0" w:color="BFBFBF"/>
              <w:bottom w:val="single" w:sz="2" w:space="0" w:color="BFBFBF"/>
              <w:right w:val="single" w:sz="2" w:space="0" w:color="BFBFBF"/>
            </w:tcBorders>
          </w:tcPr>
          <w:p w14:paraId="53A141E4" w14:textId="77777777" w:rsidR="00B750F3" w:rsidRPr="00B750F3" w:rsidRDefault="00B750F3" w:rsidP="007E48C4"/>
          <w:p w14:paraId="6C69A303" w14:textId="77777777" w:rsidR="00B750F3" w:rsidRPr="00B750F3" w:rsidRDefault="00B750F3" w:rsidP="007E48C4"/>
          <w:p w14:paraId="2B9FAC77" w14:textId="77777777" w:rsidR="00B750F3" w:rsidRPr="00B750F3" w:rsidRDefault="00B750F3" w:rsidP="007E48C4"/>
          <w:p w14:paraId="27A82D2B" w14:textId="77777777" w:rsidR="00B750F3" w:rsidRPr="00B750F3" w:rsidRDefault="00B750F3" w:rsidP="007E48C4"/>
          <w:p w14:paraId="79D99F96" w14:textId="77777777" w:rsidR="00B750F3" w:rsidRPr="00B750F3" w:rsidRDefault="00B750F3" w:rsidP="007E48C4"/>
          <w:p w14:paraId="2CCC3CF2" w14:textId="77777777" w:rsidR="00B750F3" w:rsidRPr="00B750F3" w:rsidRDefault="00B750F3" w:rsidP="00B750F3">
            <w:pPr>
              <w:tabs>
                <w:tab w:val="left" w:pos="720"/>
              </w:tabs>
              <w:rPr>
                <w:rFonts w:cs="Arial"/>
                <w:sz w:val="22"/>
                <w:szCs w:val="20"/>
              </w:rPr>
            </w:pPr>
          </w:p>
        </w:tc>
      </w:tr>
      <w:tr w:rsidR="00B750F3" w:rsidRPr="00B750F3" w14:paraId="2760E4F9" w14:textId="77777777" w:rsidTr="001C396E">
        <w:tblPrEx>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Ex>
        <w:trPr>
          <w:cnfStyle w:val="000000100000" w:firstRow="0" w:lastRow="0" w:firstColumn="0" w:lastColumn="0" w:oddVBand="0" w:evenVBand="0" w:oddHBand="1" w:evenHBand="0" w:firstRowFirstColumn="0" w:firstRowLastColumn="0" w:lastRowFirstColumn="0" w:lastRowLastColumn="0"/>
          <w:trHeight w:val="548"/>
        </w:trPr>
        <w:tc>
          <w:tcPr>
            <w:cnfStyle w:val="001000000000" w:firstRow="0" w:lastRow="0" w:firstColumn="1" w:lastColumn="0" w:oddVBand="0" w:evenVBand="0" w:oddHBand="0" w:evenHBand="0" w:firstRowFirstColumn="0" w:firstRowLastColumn="0" w:lastRowFirstColumn="0" w:lastRowLastColumn="0"/>
            <w:tcW w:w="2029" w:type="dxa"/>
            <w:tcBorders>
              <w:top w:val="single" w:sz="2" w:space="0" w:color="BFBFBF"/>
              <w:left w:val="single" w:sz="2" w:space="0" w:color="BFBFBF"/>
              <w:bottom w:val="single" w:sz="2" w:space="0" w:color="BFBFBF"/>
              <w:right w:val="single" w:sz="2" w:space="0" w:color="BFBFBF"/>
            </w:tcBorders>
            <w:shd w:val="clear" w:color="auto" w:fill="70C59C"/>
            <w:vAlign w:val="center"/>
          </w:tcPr>
          <w:p w14:paraId="7ECE2498" w14:textId="77777777" w:rsidR="00B750F3" w:rsidRPr="00B750F3" w:rsidRDefault="00B750F3" w:rsidP="007E48C4">
            <w:r w:rsidRPr="00B750F3">
              <w:t>ACT</w:t>
            </w:r>
          </w:p>
        </w:tc>
        <w:tc>
          <w:tcPr>
            <w:tcW w:w="7576" w:type="dxa"/>
            <w:tcBorders>
              <w:top w:val="single" w:sz="2" w:space="0" w:color="BFBFBF"/>
              <w:left w:val="single" w:sz="2" w:space="0" w:color="BFBFBF"/>
              <w:bottom w:val="single" w:sz="2" w:space="0" w:color="BFBFBF"/>
              <w:right w:val="single" w:sz="2" w:space="0" w:color="BFBFBF"/>
            </w:tcBorders>
            <w:shd w:val="clear" w:color="auto" w:fill="70C59C"/>
            <w:vAlign w:val="center"/>
          </w:tcPr>
          <w:p w14:paraId="455EC7F1" w14:textId="7126BF76" w:rsidR="00B750F3" w:rsidRPr="00B750F3" w:rsidRDefault="00B750F3" w:rsidP="007E48C4">
            <w:pPr>
              <w:cnfStyle w:val="000000100000" w:firstRow="0" w:lastRow="0" w:firstColumn="0" w:lastColumn="0" w:oddVBand="0" w:evenVBand="0" w:oddHBand="1" w:evenHBand="0" w:firstRowFirstColumn="0" w:firstRowLastColumn="0" w:lastRowFirstColumn="0" w:lastRowLastColumn="0"/>
            </w:pPr>
            <w:r w:rsidRPr="00B750F3">
              <w:t xml:space="preserve">Do you need to make changes to your original plan? </w:t>
            </w:r>
            <w:r w:rsidRPr="00B750F3">
              <w:tab/>
            </w:r>
            <w:r w:rsidR="007E48C4">
              <w:t xml:space="preserve"> </w:t>
            </w:r>
            <w:r w:rsidRPr="00B750F3">
              <w:tab/>
              <w:t xml:space="preserve"> (What next)</w:t>
            </w:r>
          </w:p>
          <w:p w14:paraId="6029319B" w14:textId="77777777" w:rsidR="00B750F3" w:rsidRPr="00B750F3" w:rsidRDefault="00B750F3" w:rsidP="007E48C4">
            <w:pPr>
              <w:cnfStyle w:val="000000100000" w:firstRow="0" w:lastRow="0" w:firstColumn="0" w:lastColumn="0" w:oddVBand="0" w:evenVBand="0" w:oddHBand="1" w:evenHBand="0" w:firstRowFirstColumn="0" w:firstRowLastColumn="0" w:lastRowFirstColumn="0" w:lastRowLastColumn="0"/>
            </w:pPr>
            <w:r w:rsidRPr="00B750F3">
              <w:t xml:space="preserve">OR Did everything go well? </w:t>
            </w:r>
          </w:p>
        </w:tc>
      </w:tr>
      <w:tr w:rsidR="00B750F3" w:rsidRPr="00B750F3" w14:paraId="5ACD509D" w14:textId="77777777" w:rsidTr="001C396E">
        <w:tblPrEx>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Ex>
        <w:trPr>
          <w:trHeight w:val="1322"/>
        </w:trPr>
        <w:tc>
          <w:tcPr>
            <w:cnfStyle w:val="001000000000" w:firstRow="0" w:lastRow="0" w:firstColumn="1" w:lastColumn="0" w:oddVBand="0" w:evenVBand="0" w:oddHBand="0" w:evenHBand="0" w:firstRowFirstColumn="0" w:firstRowLastColumn="0" w:lastRowFirstColumn="0" w:lastRowLastColumn="0"/>
            <w:tcW w:w="2029" w:type="dxa"/>
            <w:tcBorders>
              <w:top w:val="single" w:sz="2" w:space="0" w:color="BFBFBF"/>
              <w:left w:val="single" w:sz="2" w:space="0" w:color="BFBFBF"/>
              <w:bottom w:val="single" w:sz="2" w:space="0" w:color="BFBFBF"/>
              <w:right w:val="single" w:sz="2" w:space="0" w:color="BFBFBF"/>
            </w:tcBorders>
            <w:shd w:val="clear" w:color="auto" w:fill="F2F2F2"/>
            <w:vAlign w:val="center"/>
          </w:tcPr>
          <w:p w14:paraId="4B3CD9E1" w14:textId="62741828" w:rsidR="00B750F3" w:rsidRPr="00B750F3" w:rsidRDefault="00B750F3" w:rsidP="007E48C4">
            <w:r w:rsidRPr="00B750F3">
              <w:t>Based on what you learned from the test, plan for your next step</w:t>
            </w:r>
          </w:p>
        </w:tc>
        <w:tc>
          <w:tcPr>
            <w:tcW w:w="7576" w:type="dxa"/>
            <w:tcBorders>
              <w:top w:val="single" w:sz="2" w:space="0" w:color="BFBFBF"/>
              <w:left w:val="single" w:sz="2" w:space="0" w:color="BFBFBF"/>
              <w:bottom w:val="single" w:sz="2" w:space="0" w:color="BFBFBF"/>
              <w:right w:val="single" w:sz="2" w:space="0" w:color="BFBFBF"/>
            </w:tcBorders>
            <w:shd w:val="clear" w:color="auto" w:fill="F2F2F2"/>
            <w:vAlign w:val="center"/>
          </w:tcPr>
          <w:p w14:paraId="787F7A21" w14:textId="77777777" w:rsidR="00B750F3" w:rsidRPr="00B750F3" w:rsidRDefault="00B750F3" w:rsidP="007E48C4">
            <w:pPr>
              <w:cnfStyle w:val="000000000000" w:firstRow="0" w:lastRow="0" w:firstColumn="0" w:lastColumn="0" w:oddVBand="0" w:evenVBand="0" w:oddHBand="0" w:evenHBand="0" w:firstRowFirstColumn="0" w:firstRowLastColumn="0" w:lastRowFirstColumn="0" w:lastRowLastColumn="0"/>
            </w:pPr>
            <w:r w:rsidRPr="00B750F3">
              <w:t>If this idea was successful you may like to implement this change on a larger scale or try something new.</w:t>
            </w:r>
          </w:p>
          <w:p w14:paraId="4D7D4BAF" w14:textId="77777777" w:rsidR="00B750F3" w:rsidRPr="00B750F3" w:rsidRDefault="00B750F3" w:rsidP="007E48C4">
            <w:pPr>
              <w:cnfStyle w:val="000000000000" w:firstRow="0" w:lastRow="0" w:firstColumn="0" w:lastColumn="0" w:oddVBand="0" w:evenVBand="0" w:oddHBand="0" w:evenHBand="0" w:firstRowFirstColumn="0" w:firstRowLastColumn="0" w:lastRowFirstColumn="0" w:lastRowLastColumn="0"/>
            </w:pPr>
            <w:r w:rsidRPr="00B750F3">
              <w:t xml:space="preserve">If the idea did not meet its overall goal, consider why not and identify what can be done to improve performance. </w:t>
            </w:r>
          </w:p>
        </w:tc>
      </w:tr>
      <w:tr w:rsidR="00B750F3" w:rsidRPr="00B750F3" w14:paraId="1BF630E5" w14:textId="77777777" w:rsidTr="001C396E">
        <w:tblPrEx>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05" w:type="dxa"/>
            <w:gridSpan w:val="2"/>
            <w:tcBorders>
              <w:top w:val="single" w:sz="2" w:space="0" w:color="BFBFBF"/>
              <w:left w:val="single" w:sz="2" w:space="0" w:color="BFBFBF"/>
              <w:bottom w:val="single" w:sz="2" w:space="0" w:color="BFBFBF"/>
              <w:right w:val="single" w:sz="2" w:space="0" w:color="BFBFBF"/>
            </w:tcBorders>
            <w:shd w:val="clear" w:color="auto" w:fill="FFFFFF"/>
          </w:tcPr>
          <w:p w14:paraId="119A8149" w14:textId="77777777" w:rsidR="00B750F3" w:rsidRPr="00B750F3" w:rsidRDefault="00B750F3" w:rsidP="007E48C4"/>
          <w:p w14:paraId="6F5E96B9" w14:textId="77777777" w:rsidR="00B750F3" w:rsidRPr="00B750F3" w:rsidRDefault="00B750F3" w:rsidP="007E48C4"/>
          <w:p w14:paraId="1AC922CF" w14:textId="77777777" w:rsidR="00B750F3" w:rsidRPr="00B750F3" w:rsidRDefault="00B750F3" w:rsidP="007E48C4"/>
          <w:p w14:paraId="31490C62" w14:textId="77777777" w:rsidR="00B750F3" w:rsidRPr="00B750F3" w:rsidRDefault="00B750F3" w:rsidP="007E48C4"/>
          <w:p w14:paraId="5A6CD362" w14:textId="77777777" w:rsidR="00B750F3" w:rsidRPr="00B750F3" w:rsidRDefault="00B750F3" w:rsidP="00B750F3">
            <w:pPr>
              <w:tabs>
                <w:tab w:val="left" w:pos="720"/>
              </w:tabs>
              <w:rPr>
                <w:rFonts w:cs="Arial"/>
                <w:sz w:val="22"/>
                <w:szCs w:val="20"/>
              </w:rPr>
            </w:pPr>
          </w:p>
        </w:tc>
      </w:tr>
    </w:tbl>
    <w:p w14:paraId="17AB30AD" w14:textId="77777777" w:rsidR="001C396E" w:rsidRDefault="001C396E" w:rsidP="001C396E">
      <w:pPr>
        <w:pStyle w:val="Bodybold"/>
      </w:pPr>
    </w:p>
    <w:p w14:paraId="36A6A551" w14:textId="56310FF7" w:rsidR="00C17D51" w:rsidRDefault="00B750F3" w:rsidP="00E97025">
      <w:pPr>
        <w:pStyle w:val="Bodybold"/>
      </w:pPr>
      <w:r w:rsidRPr="00B750F3">
        <w:t>Repeat Step 2 for other ideas - What idea will you test next?</w:t>
      </w:r>
      <w:r w:rsidR="0086041C">
        <w:rPr>
          <w:noProof/>
          <w:lang w:eastAsia="en-AU"/>
        </w:rPr>
        <w:drawing>
          <wp:anchor distT="0" distB="0" distL="114300" distR="114300" simplePos="0" relativeHeight="251666440" behindDoc="0" locked="0" layoutInCell="1" allowOverlap="1" wp14:anchorId="76767C16" wp14:editId="4920F09B">
            <wp:simplePos x="0" y="0"/>
            <wp:positionH relativeFrom="column">
              <wp:posOffset>5125422</wp:posOffset>
            </wp:positionH>
            <wp:positionV relativeFrom="paragraph">
              <wp:posOffset>8541385</wp:posOffset>
            </wp:positionV>
            <wp:extent cx="1332865" cy="847073"/>
            <wp:effectExtent l="0" t="0" r="63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52" cstate="print">
                      <a:extLst>
                        <a:ext uri="{28A0092B-C50C-407E-A947-70E740481C1C}">
                          <a14:useLocalDpi xmlns:a14="http://schemas.microsoft.com/office/drawing/2010/main" val="0"/>
                        </a:ext>
                      </a:extLst>
                    </a:blip>
                    <a:stretch>
                      <a:fillRect/>
                    </a:stretch>
                  </pic:blipFill>
                  <pic:spPr>
                    <a:xfrm>
                      <a:off x="0" y="0"/>
                      <a:ext cx="1332865" cy="847073"/>
                    </a:xfrm>
                    <a:prstGeom prst="rect">
                      <a:avLst/>
                    </a:prstGeom>
                  </pic:spPr>
                </pic:pic>
              </a:graphicData>
            </a:graphic>
          </wp:anchor>
        </w:drawing>
      </w:r>
      <w:r w:rsidR="00734F2E">
        <w:rPr>
          <w:rFonts w:ascii="Times New Roman" w:hAnsi="Times New Roman"/>
          <w:noProof/>
          <w:sz w:val="24"/>
          <w:szCs w:val="24"/>
          <w:lang w:eastAsia="en-AU"/>
        </w:rPr>
        <mc:AlternateContent>
          <mc:Choice Requires="wps">
            <w:drawing>
              <wp:anchor distT="0" distB="0" distL="114300" distR="114300" simplePos="0" relativeHeight="251664392" behindDoc="0" locked="0" layoutInCell="1" allowOverlap="1" wp14:anchorId="302A6B1C" wp14:editId="50DD328A">
                <wp:simplePos x="0" y="0"/>
                <wp:positionH relativeFrom="column">
                  <wp:posOffset>270618</wp:posOffset>
                </wp:positionH>
                <wp:positionV relativeFrom="paragraph">
                  <wp:posOffset>8637719</wp:posOffset>
                </wp:positionV>
                <wp:extent cx="4572000" cy="533400"/>
                <wp:effectExtent l="0" t="0" r="0" b="0"/>
                <wp:wrapNone/>
                <wp:docPr id="4" name="Text Box 4"/>
                <wp:cNvGraphicFramePr/>
                <a:graphic xmlns:a="http://schemas.openxmlformats.org/drawingml/2006/main">
                  <a:graphicData uri="http://schemas.microsoft.com/office/word/2010/wordprocessingShape">
                    <wps:wsp>
                      <wps:cNvSpPr txBox="1"/>
                      <wps:spPr>
                        <a:xfrm>
                          <a:off x="0" y="0"/>
                          <a:ext cx="4572000" cy="533400"/>
                        </a:xfrm>
                        <a:prstGeom prst="rect">
                          <a:avLst/>
                        </a:prstGeom>
                        <a:noFill/>
                        <a:ln w="6350">
                          <a:noFill/>
                        </a:ln>
                      </wps:spPr>
                      <wps:txbx>
                        <w:txbxContent>
                          <w:p w14:paraId="0158C384" w14:textId="77777777" w:rsidR="004B617F" w:rsidRDefault="004B617F" w:rsidP="00734F2E">
                            <w:pPr>
                              <w:spacing w:after="0" w:line="240" w:lineRule="auto"/>
                              <w:rPr>
                                <w:color w:val="FFFFFF" w:themeColor="background1"/>
                                <w:sz w:val="18"/>
                              </w:rPr>
                            </w:pPr>
                            <w:r>
                              <w:rPr>
                                <w:color w:val="FFFFFF" w:themeColor="background1"/>
                                <w:sz w:val="18"/>
                              </w:rPr>
                              <w:t>First floor, Building 20, Garden City Office Park, 2404 Logan Road, Eight Mile Plains QLD 4113</w:t>
                            </w:r>
                          </w:p>
                          <w:p w14:paraId="4551488A" w14:textId="77777777" w:rsidR="004B617F" w:rsidRDefault="004B617F" w:rsidP="00734F2E">
                            <w:pPr>
                              <w:spacing w:after="0" w:line="240" w:lineRule="auto"/>
                              <w:rPr>
                                <w:color w:val="FFFFFF" w:themeColor="background1"/>
                                <w:sz w:val="18"/>
                              </w:rPr>
                            </w:pPr>
                            <w:r>
                              <w:rPr>
                                <w:color w:val="FFFFFF" w:themeColor="background1"/>
                                <w:sz w:val="18"/>
                              </w:rPr>
                              <w:t>PO Box 6435, Upper Mt Gravatt QLD 4122 T: 3864 7555 or 1300 467 265 | F: 3864 7599</w:t>
                            </w:r>
                          </w:p>
                          <w:p w14:paraId="5A58A8B4" w14:textId="77777777" w:rsidR="004B617F" w:rsidRDefault="004B617F" w:rsidP="00734F2E">
                            <w:pPr>
                              <w:spacing w:after="0" w:line="240" w:lineRule="auto"/>
                              <w:rPr>
                                <w:color w:val="FFFFFF" w:themeColor="background1"/>
                                <w:sz w:val="18"/>
                              </w:rPr>
                            </w:pPr>
                            <w:r>
                              <w:rPr>
                                <w:color w:val="FFFFFF" w:themeColor="background1"/>
                                <w:sz w:val="18"/>
                              </w:rPr>
                              <w:t>bsphn.org.au | ABN 53 151 707 765</w:t>
                            </w:r>
                          </w:p>
                          <w:p w14:paraId="164CED24" w14:textId="77777777" w:rsidR="004B617F" w:rsidRDefault="004B617F" w:rsidP="00734F2E">
                            <w:pPr>
                              <w:spacing w:after="0" w:line="240" w:lineRule="auto"/>
                              <w:jc w:val="center"/>
                              <w:rPr>
                                <w:color w:val="FFFFFF" w:themeColor="background1"/>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302A6B1C" id="_x0000_t202" coordsize="21600,21600" o:spt="202" path="m,l,21600r21600,l21600,xe">
                <v:stroke joinstyle="miter"/>
                <v:path gradientshapeok="t" o:connecttype="rect"/>
              </v:shapetype>
              <v:shape id="Text Box 4" o:spid="_x0000_s1026" type="#_x0000_t202" style="position:absolute;margin-left:21.3pt;margin-top:680.15pt;width:5in;height:42pt;z-index:251664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" filled="f" stroked="f" strokeweight=".5pt">
                <v:textbox>
                  <w:txbxContent>
                    <w:p w14:paraId="0158C384" w14:textId="77777777" w:rsidR="004B617F" w:rsidRDefault="004B617F" w:rsidP="00734F2E">
                      <w:pPr>
                        <w:spacing w:after="0" w:line="240" w:lineRule="auto"/>
                        <w:rPr>
                          <w:color w:val="FFFFFF" w:themeColor="background1"/>
                          <w:sz w:val="18"/>
                        </w:rPr>
                      </w:pPr>
                      <w:r>
                        <w:rPr>
                          <w:color w:val="FFFFFF" w:themeColor="background1"/>
                          <w:sz w:val="18"/>
                        </w:rPr>
                        <w:t>First floor, Building 20, Garden City Office Park, 2404 Logan Road, Eight Mile Plains QLD 4113</w:t>
                      </w:r>
                    </w:p>
                    <w:p w14:paraId="4551488A" w14:textId="77777777" w:rsidR="004B617F" w:rsidRDefault="004B617F" w:rsidP="00734F2E">
                      <w:pPr>
                        <w:spacing w:after="0" w:line="240" w:lineRule="auto"/>
                        <w:rPr>
                          <w:color w:val="FFFFFF" w:themeColor="background1"/>
                          <w:sz w:val="18"/>
                        </w:rPr>
                      </w:pPr>
                      <w:r>
                        <w:rPr>
                          <w:color w:val="FFFFFF" w:themeColor="background1"/>
                          <w:sz w:val="18"/>
                        </w:rPr>
                        <w:t>PO Box 6435, Upper Mt Gravatt QLD 4122 T: 3864 7555 or 1300 467 265 | F: 3864 7599</w:t>
                      </w:r>
                    </w:p>
                    <w:p w14:paraId="5A58A8B4" w14:textId="77777777" w:rsidR="004B617F" w:rsidRDefault="004B617F" w:rsidP="00734F2E">
                      <w:pPr>
                        <w:spacing w:after="0" w:line="240" w:lineRule="auto"/>
                        <w:rPr>
                          <w:color w:val="FFFFFF" w:themeColor="background1"/>
                          <w:sz w:val="18"/>
                        </w:rPr>
                      </w:pPr>
                      <w:r>
                        <w:rPr>
                          <w:color w:val="FFFFFF" w:themeColor="background1"/>
                          <w:sz w:val="18"/>
                        </w:rPr>
                        <w:t>bsphn.org.au | ABN 53 151 707 765</w:t>
                      </w:r>
                    </w:p>
                    <w:p w14:paraId="164CED24" w14:textId="77777777" w:rsidR="004B617F" w:rsidRDefault="004B617F" w:rsidP="00734F2E">
                      <w:pPr>
                        <w:spacing w:after="0" w:line="240" w:lineRule="auto"/>
                        <w:jc w:val="center"/>
                        <w:rPr>
                          <w:color w:val="FFFFFF" w:themeColor="background1"/>
                          <w:sz w:val="18"/>
                        </w:rPr>
                      </w:pPr>
                    </w:p>
                  </w:txbxContent>
                </v:textbox>
              </v:shape>
            </w:pict>
          </mc:Fallback>
        </mc:AlternateContent>
      </w:r>
    </w:p>
    <w:sectPr w:rsidR="00C17D51" w:rsidSect="00DE15C2">
      <w:type w:val="continuous"/>
      <w:pgSz w:w="11906" w:h="16838"/>
      <w:pgMar w:top="851" w:right="1134" w:bottom="68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849858" w14:textId="77777777" w:rsidR="00212DFB" w:rsidRDefault="00212DFB">
      <w:pPr>
        <w:spacing w:after="0" w:line="240" w:lineRule="auto"/>
      </w:pPr>
      <w:r>
        <w:separator/>
      </w:r>
    </w:p>
    <w:p w14:paraId="5DD5325F" w14:textId="77777777" w:rsidR="00212DFB" w:rsidRDefault="00212DFB"/>
    <w:p w14:paraId="56FA4E83" w14:textId="77777777" w:rsidR="00212DFB" w:rsidRDefault="00212DFB" w:rsidP="005D24AC"/>
    <w:p w14:paraId="5BA2D5EC" w14:textId="77777777" w:rsidR="00212DFB" w:rsidRDefault="00212DFB" w:rsidP="005D24AC"/>
  </w:endnote>
  <w:endnote w:type="continuationSeparator" w:id="0">
    <w:p w14:paraId="3CDC03AE" w14:textId="77777777" w:rsidR="00212DFB" w:rsidRDefault="00212DFB">
      <w:pPr>
        <w:spacing w:after="0" w:line="240" w:lineRule="auto"/>
      </w:pPr>
      <w:r>
        <w:continuationSeparator/>
      </w:r>
    </w:p>
    <w:p w14:paraId="5F860EEA" w14:textId="77777777" w:rsidR="00212DFB" w:rsidRDefault="00212DFB"/>
    <w:p w14:paraId="34F705A5" w14:textId="77777777" w:rsidR="00212DFB" w:rsidRDefault="00212DFB" w:rsidP="005D24AC"/>
    <w:p w14:paraId="03A04E3B" w14:textId="77777777" w:rsidR="00212DFB" w:rsidRDefault="00212DFB" w:rsidP="005D24AC"/>
  </w:endnote>
  <w:endnote w:type="continuationNotice" w:id="1">
    <w:p w14:paraId="0998D4D2" w14:textId="77777777" w:rsidR="00212DFB" w:rsidRDefault="00212DFB">
      <w:pPr>
        <w:spacing w:after="0" w:line="240" w:lineRule="auto"/>
      </w:pPr>
    </w:p>
    <w:p w14:paraId="47292679" w14:textId="77777777" w:rsidR="00212DFB" w:rsidRDefault="00212DFB"/>
    <w:p w14:paraId="10B5D3EA" w14:textId="77777777" w:rsidR="00212DFB" w:rsidRDefault="00212DFB" w:rsidP="005D24AC"/>
    <w:p w14:paraId="2A8F7753" w14:textId="77777777" w:rsidR="00212DFB" w:rsidRDefault="00212DFB" w:rsidP="005D24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Neue">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FC0E05" w14:textId="7D7B434E" w:rsidR="004B617F" w:rsidRDefault="004B617F">
    <w:pPr>
      <w:pStyle w:val="Footer"/>
    </w:pPr>
    <w:r w:rsidRPr="009C7B11">
      <w:rPr>
        <w:noProof/>
        <w:lang w:eastAsia="en-AU"/>
      </w:rPr>
      <w:drawing>
        <wp:anchor distT="0" distB="0" distL="114300" distR="114300" simplePos="0" relativeHeight="251659264" behindDoc="0" locked="0" layoutInCell="1" allowOverlap="1" wp14:anchorId="7CD21120" wp14:editId="2E28CCA1">
          <wp:simplePos x="0" y="0"/>
          <wp:positionH relativeFrom="margin">
            <wp:posOffset>4062730</wp:posOffset>
          </wp:positionH>
          <wp:positionV relativeFrom="paragraph">
            <wp:posOffset>-1335931</wp:posOffset>
          </wp:positionV>
          <wp:extent cx="2055950" cy="1306973"/>
          <wp:effectExtent l="0" t="0" r="1905" b="762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N Brisbane North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55950" cy="1306973"/>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622" w:type="dxa"/>
      <w:tblInd w:w="4219" w:type="dxa"/>
      <w:tblLook w:val="04A0" w:firstRow="1" w:lastRow="0" w:firstColumn="1" w:lastColumn="0" w:noHBand="0" w:noVBand="1"/>
    </w:tblPr>
    <w:tblGrid>
      <w:gridCol w:w="3118"/>
      <w:gridCol w:w="2504"/>
    </w:tblGrid>
    <w:tr w:rsidR="004B617F" w:rsidRPr="0065480B" w14:paraId="40EF05C8" w14:textId="77777777" w:rsidTr="00EF6767">
      <w:trPr>
        <w:trHeight w:val="340"/>
      </w:trPr>
      <w:tc>
        <w:tcPr>
          <w:tcW w:w="5622" w:type="dxa"/>
          <w:gridSpan w:val="2"/>
        </w:tcPr>
        <w:p w14:paraId="6BB2AEF6" w14:textId="7213935D" w:rsidR="004B617F" w:rsidRPr="00C56611" w:rsidRDefault="004B617F" w:rsidP="00EF6767">
          <w:pPr>
            <w:pStyle w:val="FooterWebAddress"/>
            <w:ind w:right="-144"/>
          </w:pPr>
          <w:r>
            <w:t>w</w:t>
          </w:r>
          <w:r w:rsidRPr="00C56611">
            <w:t xml:space="preserve">ww.brisbanenorthphn.org.au </w:t>
          </w:r>
        </w:p>
      </w:tc>
    </w:tr>
    <w:tr w:rsidR="004B617F" w:rsidRPr="0065480B" w14:paraId="696D0BC0" w14:textId="77777777" w:rsidTr="00EF6767">
      <w:tc>
        <w:tcPr>
          <w:tcW w:w="3118" w:type="dxa"/>
        </w:tcPr>
        <w:p w14:paraId="2CBDB195" w14:textId="6914855A" w:rsidR="004B617F" w:rsidRPr="0065480B" w:rsidRDefault="004B617F" w:rsidP="003612F9">
          <w:pPr>
            <w:autoSpaceDE w:val="0"/>
            <w:autoSpaceDN w:val="0"/>
            <w:adjustRightInd w:val="0"/>
            <w:spacing w:after="0"/>
            <w:ind w:right="-144"/>
            <w:textAlignment w:val="center"/>
            <w:rPr>
              <w:rFonts w:cs="Arial"/>
              <w:noProof/>
              <w:color w:val="000000"/>
              <w:spacing w:val="-1"/>
              <w:sz w:val="15"/>
              <w:szCs w:val="15"/>
            </w:rPr>
          </w:pPr>
          <w:r>
            <w:rPr>
              <w:rFonts w:cs="Arial"/>
              <w:noProof/>
              <w:color w:val="000000"/>
              <w:spacing w:val="-1"/>
              <w:sz w:val="15"/>
              <w:szCs w:val="15"/>
            </w:rPr>
            <w:t xml:space="preserve">Level </w:t>
          </w:r>
          <w:r w:rsidR="003612F9">
            <w:rPr>
              <w:rFonts w:cs="Arial"/>
              <w:noProof/>
              <w:color w:val="000000"/>
              <w:spacing w:val="-1"/>
              <w:sz w:val="15"/>
              <w:szCs w:val="15"/>
            </w:rPr>
            <w:t>1</w:t>
          </w:r>
          <w:r>
            <w:rPr>
              <w:rFonts w:cs="Arial"/>
              <w:noProof/>
              <w:color w:val="000000"/>
              <w:spacing w:val="-1"/>
              <w:sz w:val="15"/>
              <w:szCs w:val="15"/>
            </w:rPr>
            <w:t>, Lutwyche City</w:t>
          </w:r>
          <w:r w:rsidRPr="0065480B">
            <w:rPr>
              <w:rFonts w:cs="Arial"/>
              <w:noProof/>
              <w:color w:val="000000"/>
              <w:spacing w:val="-1"/>
              <w:sz w:val="15"/>
              <w:szCs w:val="15"/>
            </w:rPr>
            <w:br/>
          </w:r>
          <w:r w:rsidR="003612F9">
            <w:rPr>
              <w:rFonts w:cs="Arial"/>
              <w:noProof/>
              <w:color w:val="000000"/>
              <w:spacing w:val="-1"/>
              <w:sz w:val="15"/>
              <w:szCs w:val="15"/>
            </w:rPr>
            <w:t>120</w:t>
          </w:r>
          <w:r w:rsidRPr="0065480B">
            <w:rPr>
              <w:rFonts w:cs="Arial"/>
              <w:noProof/>
              <w:color w:val="000000"/>
              <w:spacing w:val="-1"/>
              <w:sz w:val="15"/>
              <w:szCs w:val="15"/>
            </w:rPr>
            <w:t xml:space="preserve"> </w:t>
          </w:r>
          <w:r w:rsidR="003612F9">
            <w:rPr>
              <w:rFonts w:cs="Arial"/>
              <w:noProof/>
              <w:color w:val="000000"/>
              <w:spacing w:val="-1"/>
              <w:sz w:val="15"/>
              <w:szCs w:val="15"/>
            </w:rPr>
            <w:t>Chalk Street</w:t>
          </w:r>
          <w:r w:rsidRPr="0065480B">
            <w:rPr>
              <w:rFonts w:cs="Arial"/>
              <w:noProof/>
              <w:color w:val="000000"/>
              <w:spacing w:val="-1"/>
              <w:sz w:val="15"/>
              <w:szCs w:val="15"/>
            </w:rPr>
            <w:t xml:space="preserve">, Lutwyche QLD 4030 </w:t>
          </w:r>
          <w:r w:rsidRPr="0065480B">
            <w:rPr>
              <w:rFonts w:cs="Arial"/>
              <w:noProof/>
              <w:color w:val="000000"/>
              <w:spacing w:val="-1"/>
              <w:sz w:val="15"/>
              <w:szCs w:val="15"/>
            </w:rPr>
            <w:br/>
            <w:t xml:space="preserve">PO Box 845 Lutwyche QLD 4030 </w:t>
          </w:r>
        </w:p>
      </w:tc>
      <w:tc>
        <w:tcPr>
          <w:tcW w:w="2504" w:type="dxa"/>
        </w:tcPr>
        <w:p w14:paraId="04527880" w14:textId="77777777" w:rsidR="004B617F" w:rsidRPr="0065480B" w:rsidRDefault="004B617F" w:rsidP="00EF6767">
          <w:pPr>
            <w:autoSpaceDE w:val="0"/>
            <w:autoSpaceDN w:val="0"/>
            <w:adjustRightInd w:val="0"/>
            <w:spacing w:after="0"/>
            <w:ind w:right="-144"/>
            <w:textAlignment w:val="center"/>
            <w:rPr>
              <w:rFonts w:cs="Arial"/>
              <w:noProof/>
              <w:color w:val="000000"/>
              <w:spacing w:val="-1"/>
              <w:sz w:val="15"/>
              <w:szCs w:val="15"/>
            </w:rPr>
          </w:pPr>
          <w:r w:rsidRPr="0065480B">
            <w:rPr>
              <w:rFonts w:cs="Arial"/>
              <w:noProof/>
              <w:color w:val="000000"/>
              <w:spacing w:val="-1"/>
              <w:sz w:val="15"/>
              <w:szCs w:val="15"/>
            </w:rPr>
            <w:t>Level 2, 10 Endeavour Boulevard</w:t>
          </w:r>
        </w:p>
        <w:p w14:paraId="6AE57208" w14:textId="77777777" w:rsidR="004B617F" w:rsidRPr="0065480B" w:rsidRDefault="004B617F" w:rsidP="00EF6767">
          <w:pPr>
            <w:autoSpaceDE w:val="0"/>
            <w:autoSpaceDN w:val="0"/>
            <w:adjustRightInd w:val="0"/>
            <w:spacing w:after="0"/>
            <w:ind w:right="-144"/>
            <w:textAlignment w:val="center"/>
            <w:rPr>
              <w:rFonts w:cs="Arial"/>
              <w:noProof/>
              <w:color w:val="000000"/>
              <w:spacing w:val="-1"/>
              <w:sz w:val="15"/>
              <w:szCs w:val="15"/>
            </w:rPr>
          </w:pPr>
          <w:r w:rsidRPr="0065480B">
            <w:rPr>
              <w:rFonts w:cs="Arial"/>
              <w:noProof/>
              <w:color w:val="000000"/>
              <w:spacing w:val="-1"/>
              <w:sz w:val="15"/>
              <w:szCs w:val="15"/>
            </w:rPr>
            <w:t>North Lakes QLD 4509</w:t>
          </w:r>
        </w:p>
        <w:p w14:paraId="7F548B32" w14:textId="77777777" w:rsidR="004B617F" w:rsidRPr="0065480B" w:rsidRDefault="004B617F" w:rsidP="00EF6767">
          <w:pPr>
            <w:autoSpaceDE w:val="0"/>
            <w:autoSpaceDN w:val="0"/>
            <w:adjustRightInd w:val="0"/>
            <w:spacing w:after="0"/>
            <w:ind w:right="-144"/>
            <w:textAlignment w:val="center"/>
            <w:rPr>
              <w:rFonts w:cs="Arial"/>
              <w:noProof/>
              <w:color w:val="000000"/>
              <w:spacing w:val="-1"/>
              <w:sz w:val="15"/>
              <w:szCs w:val="15"/>
            </w:rPr>
          </w:pPr>
          <w:r w:rsidRPr="0065480B">
            <w:rPr>
              <w:rFonts w:cs="Arial"/>
              <w:noProof/>
              <w:color w:val="000000"/>
              <w:spacing w:val="-1"/>
              <w:sz w:val="15"/>
              <w:szCs w:val="15"/>
            </w:rPr>
            <w:t>PO Box 929 North Lakes QLD 4509</w:t>
          </w:r>
        </w:p>
      </w:tc>
    </w:tr>
    <w:tr w:rsidR="004B617F" w:rsidRPr="0065480B" w14:paraId="2F3C2F42" w14:textId="77777777" w:rsidTr="00EF6767">
      <w:trPr>
        <w:trHeight w:val="397"/>
      </w:trPr>
      <w:tc>
        <w:tcPr>
          <w:tcW w:w="3118" w:type="dxa"/>
        </w:tcPr>
        <w:p w14:paraId="1768B811" w14:textId="5440A553" w:rsidR="004B617F" w:rsidRPr="0065480B" w:rsidRDefault="004B617F" w:rsidP="00EF6767">
          <w:pPr>
            <w:autoSpaceDE w:val="0"/>
            <w:autoSpaceDN w:val="0"/>
            <w:adjustRightInd w:val="0"/>
            <w:spacing w:after="0"/>
            <w:ind w:right="-144"/>
            <w:textAlignment w:val="center"/>
            <w:rPr>
              <w:rFonts w:cs="Arial"/>
              <w:noProof/>
              <w:color w:val="000000"/>
              <w:spacing w:val="-1"/>
              <w:sz w:val="15"/>
              <w:szCs w:val="15"/>
            </w:rPr>
          </w:pPr>
          <w:r w:rsidRPr="00254817">
            <w:rPr>
              <w:rFonts w:cs="Arial"/>
              <w:b/>
              <w:noProof/>
              <w:color w:val="44546A" w:themeColor="text2"/>
              <w:spacing w:val="-1"/>
              <w:sz w:val="15"/>
              <w:szCs w:val="15"/>
            </w:rPr>
            <w:t xml:space="preserve">t </w:t>
          </w:r>
          <w:r w:rsidRPr="0065480B">
            <w:rPr>
              <w:rFonts w:cs="Arial"/>
              <w:noProof/>
              <w:color w:val="000000"/>
              <w:spacing w:val="-1"/>
              <w:sz w:val="15"/>
              <w:szCs w:val="15"/>
            </w:rPr>
            <w:t>07 3630 7300</w:t>
          </w:r>
          <w:r>
            <w:rPr>
              <w:rFonts w:cs="Arial"/>
              <w:noProof/>
              <w:color w:val="000000"/>
              <w:spacing w:val="-1"/>
              <w:sz w:val="15"/>
              <w:szCs w:val="15"/>
            </w:rPr>
            <w:t xml:space="preserve"> </w:t>
          </w:r>
          <w:r w:rsidRPr="00254817">
            <w:rPr>
              <w:rFonts w:cs="Arial"/>
              <w:b/>
              <w:noProof/>
              <w:color w:val="44546A" w:themeColor="text2"/>
              <w:spacing w:val="-1"/>
              <w:sz w:val="15"/>
              <w:szCs w:val="15"/>
            </w:rPr>
            <w:t>f</w:t>
          </w:r>
          <w:r w:rsidRPr="0065480B">
            <w:rPr>
              <w:rFonts w:cs="Arial"/>
              <w:b/>
              <w:noProof/>
              <w:color w:val="000000"/>
              <w:spacing w:val="-1"/>
              <w:sz w:val="15"/>
              <w:szCs w:val="15"/>
            </w:rPr>
            <w:t xml:space="preserve"> </w:t>
          </w:r>
          <w:r w:rsidRPr="0065480B">
            <w:rPr>
              <w:rFonts w:cs="Arial"/>
              <w:noProof/>
              <w:color w:val="000000"/>
              <w:spacing w:val="-1"/>
              <w:sz w:val="15"/>
              <w:szCs w:val="15"/>
            </w:rPr>
            <w:t>07 3630 7333</w:t>
          </w:r>
        </w:p>
      </w:tc>
      <w:tc>
        <w:tcPr>
          <w:tcW w:w="2504" w:type="dxa"/>
        </w:tcPr>
        <w:p w14:paraId="276A2C8F" w14:textId="32DE9083" w:rsidR="004B617F" w:rsidRPr="0065480B" w:rsidRDefault="004B617F" w:rsidP="00EF6767">
          <w:pPr>
            <w:autoSpaceDE w:val="0"/>
            <w:autoSpaceDN w:val="0"/>
            <w:adjustRightInd w:val="0"/>
            <w:spacing w:after="0"/>
            <w:ind w:right="-144"/>
            <w:textAlignment w:val="center"/>
            <w:rPr>
              <w:rFonts w:cs="Arial"/>
              <w:noProof/>
              <w:color w:val="000000"/>
              <w:spacing w:val="-1"/>
              <w:sz w:val="15"/>
              <w:szCs w:val="15"/>
            </w:rPr>
          </w:pPr>
          <w:r w:rsidRPr="00254817">
            <w:rPr>
              <w:rFonts w:cs="Arial"/>
              <w:b/>
              <w:noProof/>
              <w:color w:val="44546A" w:themeColor="text2"/>
              <w:spacing w:val="-1"/>
              <w:sz w:val="15"/>
              <w:szCs w:val="15"/>
            </w:rPr>
            <w:t>t</w:t>
          </w:r>
          <w:r w:rsidRPr="0065480B">
            <w:rPr>
              <w:rFonts w:cs="Arial"/>
              <w:noProof/>
              <w:color w:val="000000"/>
              <w:spacing w:val="-1"/>
              <w:sz w:val="15"/>
              <w:szCs w:val="15"/>
            </w:rPr>
            <w:t xml:space="preserve"> 07 3490 3490</w:t>
          </w:r>
          <w:r>
            <w:rPr>
              <w:rFonts w:cs="Arial"/>
              <w:noProof/>
              <w:color w:val="000000"/>
              <w:spacing w:val="-1"/>
              <w:sz w:val="15"/>
              <w:szCs w:val="15"/>
            </w:rPr>
            <w:t xml:space="preserve"> </w:t>
          </w:r>
          <w:r w:rsidRPr="00254817">
            <w:rPr>
              <w:rFonts w:cs="Arial"/>
              <w:b/>
              <w:noProof/>
              <w:color w:val="44546A" w:themeColor="text2"/>
              <w:spacing w:val="-1"/>
              <w:sz w:val="15"/>
              <w:szCs w:val="15"/>
            </w:rPr>
            <w:t>f</w:t>
          </w:r>
          <w:r w:rsidRPr="0065480B">
            <w:rPr>
              <w:rFonts w:cs="Arial"/>
              <w:noProof/>
              <w:color w:val="000000"/>
              <w:spacing w:val="-1"/>
              <w:sz w:val="15"/>
              <w:szCs w:val="15"/>
            </w:rPr>
            <w:t xml:space="preserve"> 07 3630 7</w:t>
          </w:r>
          <w:r>
            <w:rPr>
              <w:rFonts w:cs="Arial"/>
              <w:noProof/>
              <w:color w:val="000000"/>
              <w:spacing w:val="-1"/>
              <w:sz w:val="15"/>
              <w:szCs w:val="15"/>
            </w:rPr>
            <w:t>333</w:t>
          </w:r>
        </w:p>
      </w:tc>
    </w:tr>
  </w:tbl>
  <w:p w14:paraId="32EDD17E" w14:textId="77777777" w:rsidR="004B617F" w:rsidRDefault="004B617F" w:rsidP="005974F2">
    <w:pPr>
      <w:pStyle w:val="Footer"/>
      <w:jc w:val="right"/>
      <w:rPr>
        <w:sz w:val="15"/>
        <w:szCs w:val="15"/>
      </w:rPr>
    </w:pPr>
    <w:r w:rsidRPr="000A5B8B">
      <w:rPr>
        <w:sz w:val="15"/>
        <w:szCs w:val="15"/>
      </w:rPr>
      <w:t>Partners 4 Health Ltd (ABN 55 150 102 257), trading as Brisbane North PHN</w:t>
    </w:r>
  </w:p>
  <w:p w14:paraId="688A926E" w14:textId="23F5747A" w:rsidR="004B617F" w:rsidRDefault="004B617F" w:rsidP="005974F2">
    <w:pPr>
      <w:pStyle w:val="Footer"/>
      <w:jc w:val="right"/>
    </w:pPr>
    <w:r w:rsidRPr="00D21454">
      <w:rPr>
        <w:rFonts w:cs="Arial"/>
        <w:sz w:val="15"/>
        <w:szCs w:val="15"/>
      </w:rPr>
      <w:t xml:space="preserve">With thanks to </w:t>
    </w:r>
    <w:r w:rsidRPr="009F7A5B">
      <w:rPr>
        <w:rFonts w:cs="Arial"/>
        <w:sz w:val="15"/>
        <w:szCs w:val="15"/>
      </w:rPr>
      <w:t xml:space="preserve">Brisbane </w:t>
    </w:r>
    <w:r w:rsidR="009F7A5B" w:rsidRPr="009F7A5B">
      <w:rPr>
        <w:rFonts w:cs="Arial"/>
        <w:sz w:val="15"/>
        <w:szCs w:val="15"/>
      </w:rPr>
      <w:t>South</w:t>
    </w:r>
    <w:r w:rsidR="009F7A5B">
      <w:rPr>
        <w:rFonts w:cs="Arial"/>
        <w:sz w:val="15"/>
        <w:szCs w:val="15"/>
      </w:rPr>
      <w:t xml:space="preserve"> PHN</w:t>
    </w:r>
    <w:r w:rsidRPr="00D21454">
      <w:rPr>
        <w:rFonts w:cs="Arial"/>
        <w:sz w:val="15"/>
        <w:szCs w:val="15"/>
      </w:rPr>
      <w:t xml:space="preserve"> for allowing us to adapt this material from the August 2019 ve</w:t>
    </w:r>
    <w:r>
      <w:rPr>
        <w:rFonts w:cs="Arial"/>
        <w:sz w:val="15"/>
        <w:szCs w:val="15"/>
      </w:rPr>
      <w:t>rsion of their PIP QI toolkit</w:t>
    </w:r>
    <w:r w:rsidRPr="00D21454">
      <w:rPr>
        <w:rFonts w:cs="Arial"/>
        <w:sz w:val="15"/>
        <w:szCs w:val="15"/>
      </w:rPr>
      <w:t>.</w:t>
    </w:r>
  </w:p>
  <w:p w14:paraId="305000C1" w14:textId="16861903" w:rsidR="004B617F" w:rsidRDefault="004B617F" w:rsidP="007E48C4">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3987993"/>
      <w:docPartObj>
        <w:docPartGallery w:val="Page Numbers (Bottom of Page)"/>
        <w:docPartUnique/>
      </w:docPartObj>
    </w:sdtPr>
    <w:sdtEndPr>
      <w:rPr>
        <w:noProof/>
      </w:rPr>
    </w:sdtEndPr>
    <w:sdtContent>
      <w:p w14:paraId="6CC01E3F" w14:textId="2F95F754" w:rsidR="004B617F" w:rsidRDefault="004B617F">
        <w:pPr>
          <w:pStyle w:val="Footer"/>
          <w:jc w:val="right"/>
        </w:pPr>
        <w:r>
          <w:fldChar w:fldCharType="begin"/>
        </w:r>
        <w:r>
          <w:instrText xml:space="preserve"> PAGE   \* MERGEFORMAT </w:instrText>
        </w:r>
        <w:r>
          <w:fldChar w:fldCharType="separate"/>
        </w:r>
        <w:r w:rsidR="008242FE">
          <w:rPr>
            <w:noProof/>
          </w:rPr>
          <w:t>4</w:t>
        </w:r>
        <w:r>
          <w:rPr>
            <w:noProof/>
          </w:rPr>
          <w:fldChar w:fldCharType="end"/>
        </w:r>
      </w:p>
    </w:sdtContent>
  </w:sdt>
  <w:p w14:paraId="1E11A5B5" w14:textId="77777777" w:rsidR="004B617F" w:rsidRPr="009F0E3F" w:rsidRDefault="004B617F" w:rsidP="009F0E3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8735219"/>
      <w:docPartObj>
        <w:docPartGallery w:val="Page Numbers (Bottom of Page)"/>
        <w:docPartUnique/>
      </w:docPartObj>
    </w:sdtPr>
    <w:sdtEndPr>
      <w:rPr>
        <w:noProof/>
      </w:rPr>
    </w:sdtEndPr>
    <w:sdtContent>
      <w:p w14:paraId="6BB0E833" w14:textId="13146334" w:rsidR="004B617F" w:rsidRDefault="004B617F">
        <w:pPr>
          <w:pStyle w:val="Footer"/>
          <w:jc w:val="right"/>
        </w:pPr>
        <w:r>
          <w:fldChar w:fldCharType="begin"/>
        </w:r>
        <w:r>
          <w:instrText xml:space="preserve"> PAGE   \* MERGEFORMAT </w:instrText>
        </w:r>
        <w:r>
          <w:fldChar w:fldCharType="separate"/>
        </w:r>
        <w:r w:rsidR="008242FE">
          <w:rPr>
            <w:noProof/>
          </w:rPr>
          <w:t>17</w:t>
        </w:r>
        <w:r>
          <w:rPr>
            <w:noProof/>
          </w:rPr>
          <w:fldChar w:fldCharType="end"/>
        </w:r>
      </w:p>
    </w:sdtContent>
  </w:sdt>
  <w:p w14:paraId="4CEDA18E" w14:textId="77777777" w:rsidR="004B617F" w:rsidRDefault="004B617F">
    <w:pPr>
      <w:pStyle w:val="Head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439"/>
      <w:gridCol w:w="3439"/>
      <w:gridCol w:w="3439"/>
    </w:tblGrid>
    <w:tr w:rsidR="004B617F" w14:paraId="5570E0C3" w14:textId="77777777" w:rsidTr="00E23A5C">
      <w:tc>
        <w:tcPr>
          <w:tcW w:w="3439" w:type="dxa"/>
        </w:tcPr>
        <w:p w14:paraId="3532AC0B" w14:textId="77777777" w:rsidR="004B617F" w:rsidRDefault="004B617F" w:rsidP="00E23A5C">
          <w:pPr>
            <w:pStyle w:val="Header"/>
            <w:ind w:left="-115"/>
          </w:pPr>
        </w:p>
      </w:tc>
      <w:tc>
        <w:tcPr>
          <w:tcW w:w="3439" w:type="dxa"/>
        </w:tcPr>
        <w:p w14:paraId="73FEF311" w14:textId="77777777" w:rsidR="004B617F" w:rsidRDefault="004B617F" w:rsidP="00E23A5C">
          <w:pPr>
            <w:pStyle w:val="Header"/>
            <w:jc w:val="center"/>
          </w:pPr>
        </w:p>
      </w:tc>
      <w:tc>
        <w:tcPr>
          <w:tcW w:w="3439" w:type="dxa"/>
        </w:tcPr>
        <w:p w14:paraId="16BFC18C" w14:textId="77777777" w:rsidR="004B617F" w:rsidRDefault="004B617F" w:rsidP="00E23A5C">
          <w:pPr>
            <w:pStyle w:val="Header"/>
            <w:ind w:right="-115"/>
            <w:jc w:val="right"/>
          </w:pPr>
        </w:p>
      </w:tc>
    </w:tr>
  </w:tbl>
  <w:p w14:paraId="666B8EED" w14:textId="77777777" w:rsidR="004B617F" w:rsidRDefault="004B61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785205" w14:textId="77777777" w:rsidR="00212DFB" w:rsidRDefault="00212DFB">
      <w:pPr>
        <w:spacing w:after="0" w:line="240" w:lineRule="auto"/>
      </w:pPr>
      <w:r>
        <w:separator/>
      </w:r>
    </w:p>
    <w:p w14:paraId="36EF4250" w14:textId="77777777" w:rsidR="00212DFB" w:rsidRDefault="00212DFB"/>
    <w:p w14:paraId="13CFCF42" w14:textId="77777777" w:rsidR="00212DFB" w:rsidRDefault="00212DFB" w:rsidP="005D24AC"/>
    <w:p w14:paraId="264EC270" w14:textId="77777777" w:rsidR="00212DFB" w:rsidRDefault="00212DFB" w:rsidP="005D24AC"/>
  </w:footnote>
  <w:footnote w:type="continuationSeparator" w:id="0">
    <w:p w14:paraId="4E46E3A7" w14:textId="77777777" w:rsidR="00212DFB" w:rsidRDefault="00212DFB">
      <w:pPr>
        <w:spacing w:after="0" w:line="240" w:lineRule="auto"/>
      </w:pPr>
      <w:r>
        <w:continuationSeparator/>
      </w:r>
    </w:p>
    <w:p w14:paraId="10984A2C" w14:textId="77777777" w:rsidR="00212DFB" w:rsidRDefault="00212DFB"/>
    <w:p w14:paraId="3D623EEB" w14:textId="77777777" w:rsidR="00212DFB" w:rsidRDefault="00212DFB" w:rsidP="005D24AC"/>
    <w:p w14:paraId="7D149B67" w14:textId="77777777" w:rsidR="00212DFB" w:rsidRDefault="00212DFB" w:rsidP="005D24AC"/>
  </w:footnote>
  <w:footnote w:type="continuationNotice" w:id="1">
    <w:p w14:paraId="3D534E4D" w14:textId="77777777" w:rsidR="00212DFB" w:rsidRDefault="00212DFB">
      <w:pPr>
        <w:spacing w:after="0" w:line="240" w:lineRule="auto"/>
      </w:pPr>
    </w:p>
    <w:p w14:paraId="3FEFAAC0" w14:textId="77777777" w:rsidR="00212DFB" w:rsidRDefault="00212DFB"/>
    <w:p w14:paraId="68766C3A" w14:textId="77777777" w:rsidR="00212DFB" w:rsidRDefault="00212DFB" w:rsidP="005D24AC"/>
    <w:p w14:paraId="2222DD2A" w14:textId="77777777" w:rsidR="00212DFB" w:rsidRDefault="00212DFB" w:rsidP="005D24AC"/>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1D5A5E7C"/>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296219C6"/>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2E42F7D4"/>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8D104876"/>
    <w:lvl w:ilvl="0">
      <w:start w:val="1"/>
      <w:numFmt w:val="bullet"/>
      <w:pStyle w:val="ListBullet4"/>
      <w:lvlText w:val="&gt;"/>
      <w:lvlJc w:val="left"/>
      <w:pPr>
        <w:ind w:left="1209" w:hanging="360"/>
      </w:pPr>
      <w:rPr>
        <w:rFonts w:ascii="Arial" w:hAnsi="Arial" w:hint="default"/>
      </w:rPr>
    </w:lvl>
  </w:abstractNum>
  <w:abstractNum w:abstractNumId="4" w15:restartNumberingAfterBreak="0">
    <w:nsid w:val="FFFFFF82"/>
    <w:multiLevelType w:val="singleLevel"/>
    <w:tmpl w:val="6E3C58BC"/>
    <w:lvl w:ilvl="0">
      <w:start w:val="1"/>
      <w:numFmt w:val="bullet"/>
      <w:pStyle w:val="ListBullet3"/>
      <w:lvlText w:val=""/>
      <w:lvlJc w:val="left"/>
      <w:pPr>
        <w:ind w:left="926" w:hanging="360"/>
      </w:pPr>
      <w:rPr>
        <w:rFonts w:ascii="Wingdings" w:hAnsi="Wingdings" w:hint="default"/>
      </w:rPr>
    </w:lvl>
  </w:abstractNum>
  <w:abstractNum w:abstractNumId="5" w15:restartNumberingAfterBreak="0">
    <w:nsid w:val="FFFFFF83"/>
    <w:multiLevelType w:val="singleLevel"/>
    <w:tmpl w:val="6AD609A6"/>
    <w:lvl w:ilvl="0">
      <w:start w:val="1"/>
      <w:numFmt w:val="bullet"/>
      <w:pStyle w:val="ListBullet2"/>
      <w:lvlText w:val="o"/>
      <w:lvlJc w:val="left"/>
      <w:pPr>
        <w:ind w:left="644" w:hanging="360"/>
      </w:pPr>
      <w:rPr>
        <w:rFonts w:ascii="Courier New" w:hAnsi="Courier New" w:cs="Courier New" w:hint="default"/>
      </w:rPr>
    </w:lvl>
  </w:abstractNum>
  <w:abstractNum w:abstractNumId="6" w15:restartNumberingAfterBreak="0">
    <w:nsid w:val="FFFFFF88"/>
    <w:multiLevelType w:val="singleLevel"/>
    <w:tmpl w:val="E0CEC2B6"/>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1A64E454"/>
    <w:lvl w:ilvl="0">
      <w:start w:val="1"/>
      <w:numFmt w:val="bullet"/>
      <w:pStyle w:val="ListBullet"/>
      <w:lvlText w:val=""/>
      <w:lvlJc w:val="left"/>
      <w:pPr>
        <w:ind w:left="360" w:hanging="360"/>
      </w:pPr>
      <w:rPr>
        <w:rFonts w:ascii="Symbol" w:hAnsi="Symbol" w:hint="default"/>
        <w:color w:val="auto"/>
      </w:rPr>
    </w:lvl>
  </w:abstractNum>
  <w:abstractNum w:abstractNumId="8" w15:restartNumberingAfterBreak="0">
    <w:nsid w:val="0BA26E55"/>
    <w:multiLevelType w:val="hybridMultilevel"/>
    <w:tmpl w:val="DE7E32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21573AE"/>
    <w:multiLevelType w:val="hybridMultilevel"/>
    <w:tmpl w:val="7696FB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6851E4E"/>
    <w:multiLevelType w:val="hybridMultilevel"/>
    <w:tmpl w:val="77FA1EE0"/>
    <w:lvl w:ilvl="0" w:tplc="630AE4DE">
      <w:numFmt w:val="bullet"/>
      <w:lvlText w:val="•"/>
      <w:lvlJc w:val="left"/>
      <w:pPr>
        <w:ind w:left="1080" w:hanging="72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7607ABA"/>
    <w:multiLevelType w:val="hybridMultilevel"/>
    <w:tmpl w:val="6BE81D2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ACD6C25"/>
    <w:multiLevelType w:val="hybridMultilevel"/>
    <w:tmpl w:val="430486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5D63EAB"/>
    <w:multiLevelType w:val="hybridMultilevel"/>
    <w:tmpl w:val="A9EC3EB0"/>
    <w:lvl w:ilvl="0" w:tplc="630AE4DE">
      <w:numFmt w:val="bullet"/>
      <w:lvlText w:val="•"/>
      <w:lvlJc w:val="left"/>
      <w:pPr>
        <w:ind w:left="1080" w:hanging="72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8450972"/>
    <w:multiLevelType w:val="hybridMultilevel"/>
    <w:tmpl w:val="79DA1A00"/>
    <w:lvl w:ilvl="0" w:tplc="EA461740">
      <w:start w:val="1"/>
      <w:numFmt w:val="decimal"/>
      <w:lvlText w:val="%1."/>
      <w:lvlJc w:val="left"/>
      <w:pPr>
        <w:ind w:left="720" w:hanging="360"/>
      </w:pPr>
      <w:rPr>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4A8604A"/>
    <w:multiLevelType w:val="hybridMultilevel"/>
    <w:tmpl w:val="8FA886E4"/>
    <w:lvl w:ilvl="0" w:tplc="D96A5000">
      <w:start w:val="1"/>
      <w:numFmt w:val="bullet"/>
      <w:lvlText w:val=""/>
      <w:lvlJc w:val="left"/>
      <w:pPr>
        <w:ind w:left="1800" w:hanging="360"/>
      </w:pPr>
      <w:rPr>
        <w:rFonts w:ascii="Symbol" w:hAnsi="Symbol" w:hint="default"/>
        <w:b/>
        <w:i w:val="0"/>
        <w:color w:val="00A79D"/>
        <w:sz w:val="16"/>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6" w15:restartNumberingAfterBreak="0">
    <w:nsid w:val="3DC573E5"/>
    <w:multiLevelType w:val="hybridMultilevel"/>
    <w:tmpl w:val="7E6A1E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0827D20"/>
    <w:multiLevelType w:val="hybridMultilevel"/>
    <w:tmpl w:val="0DA494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8A76C12"/>
    <w:multiLevelType w:val="hybridMultilevel"/>
    <w:tmpl w:val="99C82808"/>
    <w:lvl w:ilvl="0" w:tplc="7E482E5E">
      <w:start w:val="1"/>
      <w:numFmt w:val="bullet"/>
      <w:lvlText w:val=""/>
      <w:lvlJc w:val="left"/>
      <w:pPr>
        <w:ind w:left="701" w:hanging="360"/>
      </w:pPr>
      <w:rPr>
        <w:rFonts w:ascii="Symbol" w:hAnsi="Symbol" w:hint="default"/>
      </w:rPr>
    </w:lvl>
    <w:lvl w:ilvl="1" w:tplc="0C090003" w:tentative="1">
      <w:start w:val="1"/>
      <w:numFmt w:val="bullet"/>
      <w:lvlText w:val="o"/>
      <w:lvlJc w:val="left"/>
      <w:pPr>
        <w:ind w:left="1421" w:hanging="360"/>
      </w:pPr>
      <w:rPr>
        <w:rFonts w:ascii="Courier New" w:hAnsi="Courier New" w:cs="Courier New" w:hint="default"/>
      </w:rPr>
    </w:lvl>
    <w:lvl w:ilvl="2" w:tplc="0C090005" w:tentative="1">
      <w:start w:val="1"/>
      <w:numFmt w:val="bullet"/>
      <w:lvlText w:val=""/>
      <w:lvlJc w:val="left"/>
      <w:pPr>
        <w:ind w:left="2141" w:hanging="360"/>
      </w:pPr>
      <w:rPr>
        <w:rFonts w:ascii="Wingdings" w:hAnsi="Wingdings" w:hint="default"/>
      </w:rPr>
    </w:lvl>
    <w:lvl w:ilvl="3" w:tplc="0C090001" w:tentative="1">
      <w:start w:val="1"/>
      <w:numFmt w:val="bullet"/>
      <w:lvlText w:val=""/>
      <w:lvlJc w:val="left"/>
      <w:pPr>
        <w:ind w:left="2861" w:hanging="360"/>
      </w:pPr>
      <w:rPr>
        <w:rFonts w:ascii="Symbol" w:hAnsi="Symbol" w:hint="default"/>
      </w:rPr>
    </w:lvl>
    <w:lvl w:ilvl="4" w:tplc="0C090003" w:tentative="1">
      <w:start w:val="1"/>
      <w:numFmt w:val="bullet"/>
      <w:lvlText w:val="o"/>
      <w:lvlJc w:val="left"/>
      <w:pPr>
        <w:ind w:left="3581" w:hanging="360"/>
      </w:pPr>
      <w:rPr>
        <w:rFonts w:ascii="Courier New" w:hAnsi="Courier New" w:cs="Courier New" w:hint="default"/>
      </w:rPr>
    </w:lvl>
    <w:lvl w:ilvl="5" w:tplc="0C090005" w:tentative="1">
      <w:start w:val="1"/>
      <w:numFmt w:val="bullet"/>
      <w:lvlText w:val=""/>
      <w:lvlJc w:val="left"/>
      <w:pPr>
        <w:ind w:left="4301" w:hanging="360"/>
      </w:pPr>
      <w:rPr>
        <w:rFonts w:ascii="Wingdings" w:hAnsi="Wingdings" w:hint="default"/>
      </w:rPr>
    </w:lvl>
    <w:lvl w:ilvl="6" w:tplc="0C090001" w:tentative="1">
      <w:start w:val="1"/>
      <w:numFmt w:val="bullet"/>
      <w:lvlText w:val=""/>
      <w:lvlJc w:val="left"/>
      <w:pPr>
        <w:ind w:left="5021" w:hanging="360"/>
      </w:pPr>
      <w:rPr>
        <w:rFonts w:ascii="Symbol" w:hAnsi="Symbol" w:hint="default"/>
      </w:rPr>
    </w:lvl>
    <w:lvl w:ilvl="7" w:tplc="0C090003" w:tentative="1">
      <w:start w:val="1"/>
      <w:numFmt w:val="bullet"/>
      <w:lvlText w:val="o"/>
      <w:lvlJc w:val="left"/>
      <w:pPr>
        <w:ind w:left="5741" w:hanging="360"/>
      </w:pPr>
      <w:rPr>
        <w:rFonts w:ascii="Courier New" w:hAnsi="Courier New" w:cs="Courier New" w:hint="default"/>
      </w:rPr>
    </w:lvl>
    <w:lvl w:ilvl="8" w:tplc="0C090005" w:tentative="1">
      <w:start w:val="1"/>
      <w:numFmt w:val="bullet"/>
      <w:lvlText w:val=""/>
      <w:lvlJc w:val="left"/>
      <w:pPr>
        <w:ind w:left="6461" w:hanging="360"/>
      </w:pPr>
      <w:rPr>
        <w:rFonts w:ascii="Wingdings" w:hAnsi="Wingdings" w:hint="default"/>
      </w:rPr>
    </w:lvl>
  </w:abstractNum>
  <w:abstractNum w:abstractNumId="19" w15:restartNumberingAfterBreak="0">
    <w:nsid w:val="606977C0"/>
    <w:multiLevelType w:val="hybridMultilevel"/>
    <w:tmpl w:val="B04861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3557D0C"/>
    <w:multiLevelType w:val="hybridMultilevel"/>
    <w:tmpl w:val="F956E6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3DB768C"/>
    <w:multiLevelType w:val="hybridMultilevel"/>
    <w:tmpl w:val="6DCC8C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E857AE0"/>
    <w:multiLevelType w:val="hybridMultilevel"/>
    <w:tmpl w:val="482AF8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8"/>
  </w:num>
  <w:num w:numId="2">
    <w:abstractNumId w:val="16"/>
  </w:num>
  <w:num w:numId="3">
    <w:abstractNumId w:val="19"/>
  </w:num>
  <w:num w:numId="4">
    <w:abstractNumId w:val="8"/>
  </w:num>
  <w:num w:numId="5">
    <w:abstractNumId w:val="20"/>
  </w:num>
  <w:num w:numId="6">
    <w:abstractNumId w:val="21"/>
  </w:num>
  <w:num w:numId="7">
    <w:abstractNumId w:val="9"/>
  </w:num>
  <w:num w:numId="8">
    <w:abstractNumId w:val="22"/>
  </w:num>
  <w:num w:numId="9">
    <w:abstractNumId w:val="17"/>
  </w:num>
  <w:num w:numId="10">
    <w:abstractNumId w:val="13"/>
  </w:num>
  <w:num w:numId="11">
    <w:abstractNumId w:val="10"/>
  </w:num>
  <w:num w:numId="12">
    <w:abstractNumId w:val="12"/>
  </w:num>
  <w:num w:numId="13">
    <w:abstractNumId w:val="11"/>
  </w:num>
  <w:num w:numId="14">
    <w:abstractNumId w:val="14"/>
  </w:num>
  <w:num w:numId="15">
    <w:abstractNumId w:val="7"/>
  </w:num>
  <w:num w:numId="16">
    <w:abstractNumId w:val="7"/>
  </w:num>
  <w:num w:numId="17">
    <w:abstractNumId w:val="6"/>
  </w:num>
  <w:num w:numId="18">
    <w:abstractNumId w:val="6"/>
  </w:num>
  <w:num w:numId="19">
    <w:abstractNumId w:val="5"/>
  </w:num>
  <w:num w:numId="20">
    <w:abstractNumId w:val="5"/>
  </w:num>
  <w:num w:numId="21">
    <w:abstractNumId w:val="4"/>
  </w:num>
  <w:num w:numId="22">
    <w:abstractNumId w:val="4"/>
  </w:num>
  <w:num w:numId="23">
    <w:abstractNumId w:val="3"/>
  </w:num>
  <w:num w:numId="24">
    <w:abstractNumId w:val="3"/>
  </w:num>
  <w:num w:numId="25">
    <w:abstractNumId w:val="2"/>
  </w:num>
  <w:num w:numId="26">
    <w:abstractNumId w:val="2"/>
  </w:num>
  <w:num w:numId="27">
    <w:abstractNumId w:val="1"/>
  </w:num>
  <w:num w:numId="28">
    <w:abstractNumId w:val="1"/>
  </w:num>
  <w:num w:numId="29">
    <w:abstractNumId w:val="0"/>
  </w:num>
  <w:num w:numId="30">
    <w:abstractNumId w:val="0"/>
  </w:num>
  <w:num w:numId="31">
    <w:abstractNumId w:val="15"/>
  </w:num>
  <w:num w:numId="32">
    <w:abstractNumId w:val="7"/>
  </w:num>
  <w:num w:numId="33">
    <w:abstractNumId w:val="6"/>
  </w:num>
  <w:num w:numId="34">
    <w:abstractNumId w:val="5"/>
  </w:num>
  <w:num w:numId="35">
    <w:abstractNumId w:val="4"/>
  </w:num>
  <w:num w:numId="36">
    <w:abstractNumId w:val="3"/>
  </w:num>
  <w:num w:numId="37">
    <w:abstractNumId w:val="2"/>
  </w:num>
  <w:num w:numId="38">
    <w:abstractNumId w:val="1"/>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D51"/>
    <w:rsid w:val="00024E94"/>
    <w:rsid w:val="00034466"/>
    <w:rsid w:val="000656F4"/>
    <w:rsid w:val="00066AFF"/>
    <w:rsid w:val="00072AB4"/>
    <w:rsid w:val="000A4C31"/>
    <w:rsid w:val="000B62FB"/>
    <w:rsid w:val="001C396E"/>
    <w:rsid w:val="0020335A"/>
    <w:rsid w:val="00212DFB"/>
    <w:rsid w:val="00230A9B"/>
    <w:rsid w:val="002322D3"/>
    <w:rsid w:val="00235790"/>
    <w:rsid w:val="00250D8F"/>
    <w:rsid w:val="00253A3F"/>
    <w:rsid w:val="00262221"/>
    <w:rsid w:val="002B046D"/>
    <w:rsid w:val="002C6E09"/>
    <w:rsid w:val="002F07A3"/>
    <w:rsid w:val="00333077"/>
    <w:rsid w:val="003612F9"/>
    <w:rsid w:val="003F406C"/>
    <w:rsid w:val="00401277"/>
    <w:rsid w:val="00422B38"/>
    <w:rsid w:val="00434082"/>
    <w:rsid w:val="00434D43"/>
    <w:rsid w:val="0044114E"/>
    <w:rsid w:val="00482951"/>
    <w:rsid w:val="00485F68"/>
    <w:rsid w:val="00494523"/>
    <w:rsid w:val="004B4898"/>
    <w:rsid w:val="004B617F"/>
    <w:rsid w:val="004B7BCA"/>
    <w:rsid w:val="004F4EBF"/>
    <w:rsid w:val="0050278D"/>
    <w:rsid w:val="00513B46"/>
    <w:rsid w:val="00521ADA"/>
    <w:rsid w:val="00531CF1"/>
    <w:rsid w:val="00536858"/>
    <w:rsid w:val="005974F2"/>
    <w:rsid w:val="005B4DE3"/>
    <w:rsid w:val="005C05FA"/>
    <w:rsid w:val="005D24AC"/>
    <w:rsid w:val="005D2CC4"/>
    <w:rsid w:val="005D476B"/>
    <w:rsid w:val="00601651"/>
    <w:rsid w:val="00606EBF"/>
    <w:rsid w:val="00611114"/>
    <w:rsid w:val="00632D20"/>
    <w:rsid w:val="00641C6C"/>
    <w:rsid w:val="00647FC8"/>
    <w:rsid w:val="006A0586"/>
    <w:rsid w:val="006A3987"/>
    <w:rsid w:val="006E3EC4"/>
    <w:rsid w:val="007222A3"/>
    <w:rsid w:val="0072502D"/>
    <w:rsid w:val="00734F2E"/>
    <w:rsid w:val="007570D9"/>
    <w:rsid w:val="007802C5"/>
    <w:rsid w:val="00787025"/>
    <w:rsid w:val="007C0F85"/>
    <w:rsid w:val="007C326D"/>
    <w:rsid w:val="007E0BBC"/>
    <w:rsid w:val="007E48C4"/>
    <w:rsid w:val="00803872"/>
    <w:rsid w:val="00806B46"/>
    <w:rsid w:val="00812AE3"/>
    <w:rsid w:val="008242FE"/>
    <w:rsid w:val="008316FA"/>
    <w:rsid w:val="008509D4"/>
    <w:rsid w:val="0086041C"/>
    <w:rsid w:val="00916EA4"/>
    <w:rsid w:val="009364BA"/>
    <w:rsid w:val="00975945"/>
    <w:rsid w:val="009A6BF1"/>
    <w:rsid w:val="009F0E3F"/>
    <w:rsid w:val="009F4CA3"/>
    <w:rsid w:val="009F7A5B"/>
    <w:rsid w:val="00A01DA0"/>
    <w:rsid w:val="00A3128B"/>
    <w:rsid w:val="00A86C84"/>
    <w:rsid w:val="00AA2676"/>
    <w:rsid w:val="00B5184F"/>
    <w:rsid w:val="00B750F3"/>
    <w:rsid w:val="00BE5646"/>
    <w:rsid w:val="00C025BC"/>
    <w:rsid w:val="00C17D51"/>
    <w:rsid w:val="00C47E7E"/>
    <w:rsid w:val="00C73179"/>
    <w:rsid w:val="00C86FDA"/>
    <w:rsid w:val="00C96877"/>
    <w:rsid w:val="00CB0468"/>
    <w:rsid w:val="00D04B93"/>
    <w:rsid w:val="00D63A54"/>
    <w:rsid w:val="00D66C86"/>
    <w:rsid w:val="00D81478"/>
    <w:rsid w:val="00D977DF"/>
    <w:rsid w:val="00DD51EA"/>
    <w:rsid w:val="00DE15C2"/>
    <w:rsid w:val="00DF1D9F"/>
    <w:rsid w:val="00E06512"/>
    <w:rsid w:val="00E15BD9"/>
    <w:rsid w:val="00E15F8A"/>
    <w:rsid w:val="00E23A5C"/>
    <w:rsid w:val="00E97025"/>
    <w:rsid w:val="00EB0C17"/>
    <w:rsid w:val="00EF6767"/>
    <w:rsid w:val="00F513E5"/>
    <w:rsid w:val="00F717AD"/>
    <w:rsid w:val="00F8779D"/>
    <w:rsid w:val="00FD13E9"/>
    <w:rsid w:val="00FD4F22"/>
    <w:rsid w:val="33602EED"/>
    <w:rsid w:val="44F855E0"/>
    <w:rsid w:val="49AB2520"/>
    <w:rsid w:val="51D6FB6A"/>
    <w:rsid w:val="5A245825"/>
    <w:rsid w:val="6766ADD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E68E7E3"/>
  <w15:chartTrackingRefBased/>
  <w15:docId w15:val="{5FD1722D-126E-4A05-A726-8CEF94E1D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4" w:unhideWhenUsed="1" w:qFormat="1"/>
    <w:lsdException w:name="List Number" w:semiHidden="1" w:uiPriority="4"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4" w:unhideWhenUsed="1" w:qFormat="1"/>
    <w:lsdException w:name="List Bullet 3" w:semiHidden="1" w:uiPriority="4" w:unhideWhenUsed="1" w:qFormat="1"/>
    <w:lsdException w:name="List Bullet 4" w:semiHidden="1" w:uiPriority="4" w:unhideWhenUsed="1" w:qFormat="1"/>
    <w:lsdException w:name="List Bullet 5" w:semiHidden="1" w:unhideWhenUsed="1"/>
    <w:lsdException w:name="List Number 2" w:semiHidden="1" w:uiPriority="4" w:unhideWhenUsed="1" w:qFormat="1"/>
    <w:lsdException w:name="List Number 3" w:semiHidden="1" w:uiPriority="4" w:unhideWhenUsed="1" w:qFormat="1"/>
    <w:lsdException w:name="List Number 4" w:semiHidden="1" w:uiPriority="4"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Body"/>
    <w:uiPriority w:val="1"/>
    <w:qFormat/>
    <w:rsid w:val="002F07A3"/>
    <w:rPr>
      <w:rFonts w:ascii="Arial" w:hAnsi="Arial"/>
      <w:sz w:val="20"/>
    </w:rPr>
  </w:style>
  <w:style w:type="paragraph" w:styleId="Heading1">
    <w:name w:val="heading 1"/>
    <w:basedOn w:val="Normal"/>
    <w:next w:val="Normal"/>
    <w:link w:val="Heading1Char"/>
    <w:qFormat/>
    <w:rsid w:val="002F07A3"/>
    <w:pPr>
      <w:keepNext/>
      <w:keepLines/>
      <w:pBdr>
        <w:bottom w:val="single" w:sz="4" w:space="1" w:color="FA8D29"/>
      </w:pBdr>
      <w:spacing w:before="1680" w:after="360" w:line="240" w:lineRule="auto"/>
      <w:outlineLvl w:val="0"/>
    </w:pPr>
    <w:rPr>
      <w:rFonts w:eastAsiaTheme="majorEastAsia" w:cstheme="majorBidi"/>
      <w:color w:val="ED7D31"/>
      <w:sz w:val="52"/>
      <w:szCs w:val="32"/>
    </w:rPr>
  </w:style>
  <w:style w:type="paragraph" w:styleId="Heading2">
    <w:name w:val="heading 2"/>
    <w:basedOn w:val="Normal"/>
    <w:next w:val="Normal"/>
    <w:link w:val="Heading2Char"/>
    <w:qFormat/>
    <w:rsid w:val="002F07A3"/>
    <w:pPr>
      <w:keepNext/>
      <w:keepLines/>
      <w:spacing w:before="120" w:after="240" w:line="240" w:lineRule="auto"/>
      <w:outlineLvl w:val="1"/>
    </w:pPr>
    <w:rPr>
      <w:rFonts w:eastAsiaTheme="majorEastAsia" w:cstheme="majorBidi"/>
      <w:b/>
      <w:color w:val="003E6A"/>
      <w:sz w:val="32"/>
      <w:szCs w:val="26"/>
    </w:rPr>
  </w:style>
  <w:style w:type="paragraph" w:styleId="Heading3">
    <w:name w:val="heading 3"/>
    <w:basedOn w:val="Normal"/>
    <w:next w:val="Normal"/>
    <w:link w:val="Heading3Char"/>
    <w:qFormat/>
    <w:rsid w:val="002F07A3"/>
    <w:pPr>
      <w:keepNext/>
      <w:keepLines/>
      <w:spacing w:before="120" w:after="240" w:line="240" w:lineRule="auto"/>
      <w:outlineLvl w:val="2"/>
    </w:pPr>
    <w:rPr>
      <w:rFonts w:eastAsiaTheme="majorEastAsia" w:cstheme="majorBidi"/>
      <w:b/>
      <w:color w:val="777777"/>
      <w:sz w:val="28"/>
      <w:szCs w:val="24"/>
    </w:rPr>
  </w:style>
  <w:style w:type="paragraph" w:styleId="Heading4">
    <w:name w:val="heading 4"/>
    <w:basedOn w:val="Normal"/>
    <w:next w:val="Normal"/>
    <w:link w:val="Heading4Char"/>
    <w:uiPriority w:val="9"/>
    <w:semiHidden/>
    <w:unhideWhenUsed/>
    <w:rsid w:val="005C05FA"/>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qFormat/>
    <w:rsid w:val="002F07A3"/>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qFormat/>
    <w:rsid w:val="002F07A3"/>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qFormat/>
    <w:rsid w:val="002F07A3"/>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qFormat/>
    <w:rsid w:val="002F07A3"/>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qFormat/>
    <w:rsid w:val="002F07A3"/>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F07A3"/>
    <w:rPr>
      <w:rFonts w:ascii="Arial" w:eastAsiaTheme="majorEastAsia" w:hAnsi="Arial" w:cstheme="majorBidi"/>
      <w:color w:val="ED7D31"/>
      <w:sz w:val="52"/>
      <w:szCs w:val="32"/>
    </w:rPr>
  </w:style>
  <w:style w:type="character" w:styleId="Hyperlink">
    <w:name w:val="Hyperlink"/>
    <w:uiPriority w:val="99"/>
    <w:unhideWhenUsed/>
    <w:rsid w:val="00253A3F"/>
    <w:rPr>
      <w:color w:val="0070C0"/>
      <w:sz w:val="22"/>
      <w:u w:val="single"/>
      <w:lang w:val="en-GB" w:eastAsia="en-AU"/>
    </w:rPr>
  </w:style>
  <w:style w:type="paragraph" w:styleId="Header">
    <w:name w:val="header"/>
    <w:basedOn w:val="Normal"/>
    <w:link w:val="HeaderChar"/>
    <w:uiPriority w:val="99"/>
    <w:unhideWhenUsed/>
    <w:rsid w:val="00C17D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7D51"/>
    <w:rPr>
      <w:rFonts w:ascii="Calibri" w:eastAsia="Calibri" w:hAnsi="Calibri" w:cs="Times New Roman"/>
      <w:color w:val="414042"/>
      <w:sz w:val="20"/>
    </w:rPr>
  </w:style>
  <w:style w:type="paragraph" w:styleId="Footer">
    <w:name w:val="footer"/>
    <w:basedOn w:val="Normal"/>
    <w:link w:val="FooterChar"/>
    <w:uiPriority w:val="99"/>
    <w:unhideWhenUsed/>
    <w:rsid w:val="00C17D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7D51"/>
    <w:rPr>
      <w:rFonts w:ascii="Calibri" w:eastAsia="Calibri" w:hAnsi="Calibri" w:cs="Times New Roman"/>
      <w:color w:val="414042"/>
      <w:sz w:val="20"/>
    </w:rPr>
  </w:style>
  <w:style w:type="paragraph" w:customStyle="1" w:styleId="SubHeading">
    <w:name w:val="Sub Heading"/>
    <w:basedOn w:val="Normal"/>
    <w:rsid w:val="00C17D51"/>
    <w:pPr>
      <w:spacing w:before="200" w:after="80" w:line="240" w:lineRule="auto"/>
      <w:contextualSpacing/>
    </w:pPr>
    <w:rPr>
      <w:b/>
      <w:color w:val="00A79D"/>
      <w:sz w:val="32"/>
    </w:rPr>
  </w:style>
  <w:style w:type="table" w:styleId="TableGrid">
    <w:name w:val="Table Grid"/>
    <w:basedOn w:val="TableNormal"/>
    <w:uiPriority w:val="39"/>
    <w:rsid w:val="00C17D51"/>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s">
    <w:name w:val="Bullets"/>
    <w:basedOn w:val="ListParagraph"/>
    <w:autoRedefine/>
    <w:rsid w:val="00C17D51"/>
    <w:pPr>
      <w:spacing w:after="60" w:line="240" w:lineRule="auto"/>
      <w:ind w:left="0"/>
      <w:contextualSpacing w:val="0"/>
    </w:pPr>
    <w:rPr>
      <w:rFonts w:cs="Arial"/>
      <w:szCs w:val="20"/>
    </w:rPr>
  </w:style>
  <w:style w:type="table" w:customStyle="1" w:styleId="VerticalBlueTable">
    <w:name w:val="Vertical Blue Table"/>
    <w:basedOn w:val="TableNormal"/>
    <w:uiPriority w:val="99"/>
    <w:rsid w:val="00C17D51"/>
    <w:pPr>
      <w:spacing w:after="0" w:line="240" w:lineRule="auto"/>
    </w:pPr>
    <w:rPr>
      <w:rFonts w:ascii="Calibri" w:eastAsia="Calibri" w:hAnsi="Calibri" w:cs="Times New Roman"/>
      <w:b/>
      <w:caps/>
      <w:color w:val="086E8E"/>
      <w:sz w:val="20"/>
      <w:szCs w:val="20"/>
      <w:lang w:val="en-GB" w:eastAsia="en-GB"/>
    </w:rPr>
    <w:tblPr/>
    <w:tcPr>
      <w:shd w:val="clear" w:color="auto" w:fill="E2E6EC"/>
      <w:tcMar>
        <w:top w:w="170" w:type="dxa"/>
        <w:left w:w="0" w:type="dxa"/>
        <w:right w:w="227" w:type="dxa"/>
      </w:tcMar>
    </w:tcPr>
    <w:tblStylePr w:type="firstRow">
      <w:tblPr/>
      <w:tcPr>
        <w:shd w:val="clear" w:color="auto" w:fill="086E8E"/>
        <w:noWrap/>
      </w:tcPr>
    </w:tblStylePr>
    <w:tblStylePr w:type="firstCol">
      <w:rPr>
        <w:b w:val="0"/>
      </w:rPr>
      <w:tblPr/>
      <w:tcPr>
        <w:tcMar>
          <w:top w:w="170" w:type="dxa"/>
          <w:left w:w="227" w:type="dxa"/>
          <w:bottom w:w="0" w:type="nil"/>
          <w:right w:w="227" w:type="dxa"/>
        </w:tcMar>
      </w:tcPr>
    </w:tblStylePr>
  </w:style>
  <w:style w:type="paragraph" w:styleId="NoSpacing">
    <w:name w:val="No Spacing"/>
    <w:basedOn w:val="Normal"/>
    <w:link w:val="NoSpacingChar"/>
    <w:uiPriority w:val="1"/>
    <w:rsid w:val="00C17D51"/>
    <w:pPr>
      <w:spacing w:after="0" w:line="240" w:lineRule="auto"/>
    </w:pPr>
    <w:rPr>
      <w:rFonts w:eastAsia="Times New Roman"/>
      <w:szCs w:val="20"/>
    </w:rPr>
  </w:style>
  <w:style w:type="character" w:customStyle="1" w:styleId="NoSpacingChar">
    <w:name w:val="No Spacing Char"/>
    <w:link w:val="NoSpacing"/>
    <w:uiPriority w:val="1"/>
    <w:rsid w:val="00C17D51"/>
    <w:rPr>
      <w:rFonts w:ascii="Calibri" w:eastAsia="Times New Roman" w:hAnsi="Calibri" w:cs="Times New Roman"/>
      <w:sz w:val="20"/>
      <w:szCs w:val="20"/>
    </w:rPr>
  </w:style>
  <w:style w:type="character" w:styleId="CommentReference">
    <w:name w:val="annotation reference"/>
    <w:basedOn w:val="DefaultParagraphFont"/>
    <w:uiPriority w:val="99"/>
    <w:semiHidden/>
    <w:unhideWhenUsed/>
    <w:rsid w:val="00C17D51"/>
    <w:rPr>
      <w:sz w:val="16"/>
      <w:szCs w:val="16"/>
    </w:rPr>
  </w:style>
  <w:style w:type="paragraph" w:styleId="CommentText">
    <w:name w:val="annotation text"/>
    <w:basedOn w:val="Normal"/>
    <w:link w:val="CommentTextChar"/>
    <w:uiPriority w:val="99"/>
    <w:unhideWhenUsed/>
    <w:rsid w:val="00C17D51"/>
    <w:pPr>
      <w:spacing w:line="240" w:lineRule="auto"/>
    </w:pPr>
    <w:rPr>
      <w:rFonts w:asciiTheme="minorHAnsi" w:hAnsiTheme="minorHAnsi"/>
      <w:szCs w:val="20"/>
    </w:rPr>
  </w:style>
  <w:style w:type="character" w:customStyle="1" w:styleId="CommentTextChar">
    <w:name w:val="Comment Text Char"/>
    <w:basedOn w:val="DefaultParagraphFont"/>
    <w:link w:val="CommentText"/>
    <w:uiPriority w:val="99"/>
    <w:rsid w:val="00C17D51"/>
    <w:rPr>
      <w:sz w:val="20"/>
      <w:szCs w:val="20"/>
    </w:rPr>
  </w:style>
  <w:style w:type="paragraph" w:customStyle="1" w:styleId="Default">
    <w:name w:val="Default"/>
    <w:rsid w:val="00C17D51"/>
    <w:pPr>
      <w:autoSpaceDE w:val="0"/>
      <w:autoSpaceDN w:val="0"/>
      <w:adjustRightInd w:val="0"/>
      <w:spacing w:after="0" w:line="240" w:lineRule="auto"/>
    </w:pPr>
    <w:rPr>
      <w:rFonts w:ascii="Helvetica Neue" w:hAnsi="Helvetica Neue" w:cs="Helvetica Neue"/>
      <w:color w:val="000000"/>
      <w:sz w:val="24"/>
      <w:szCs w:val="24"/>
    </w:rPr>
  </w:style>
  <w:style w:type="paragraph" w:customStyle="1" w:styleId="Subheading0">
    <w:name w:val="Subheading"/>
    <w:next w:val="Normal"/>
    <w:rsid w:val="00C17D51"/>
    <w:pPr>
      <w:spacing w:before="280" w:after="120" w:line="240" w:lineRule="auto"/>
    </w:pPr>
    <w:rPr>
      <w:rFonts w:ascii="Calibri" w:eastAsia="Arial" w:hAnsi="Calibri" w:cs="Arial"/>
      <w:color w:val="003D69"/>
      <w:sz w:val="24"/>
      <w:lang w:eastAsia="en-AU"/>
    </w:rPr>
  </w:style>
  <w:style w:type="paragraph" w:customStyle="1" w:styleId="Activitytablenumberscolumn">
    <w:name w:val="Activity table numbers column"/>
    <w:rsid w:val="00C17D51"/>
    <w:pPr>
      <w:spacing w:before="60" w:after="0" w:line="240" w:lineRule="auto"/>
    </w:pPr>
    <w:rPr>
      <w:rFonts w:eastAsiaTheme="minorEastAsia"/>
      <w:b/>
      <w:bCs/>
      <w:color w:val="46A748"/>
    </w:rPr>
  </w:style>
  <w:style w:type="table" w:customStyle="1" w:styleId="Activitytables">
    <w:name w:val="Activity tables"/>
    <w:basedOn w:val="TableNormal"/>
    <w:uiPriority w:val="99"/>
    <w:rsid w:val="00C17D51"/>
    <w:pPr>
      <w:spacing w:after="0" w:line="240" w:lineRule="auto"/>
    </w:pPr>
    <w:rPr>
      <w:color w:val="343433"/>
      <w:sz w:val="18"/>
      <w:szCs w:val="24"/>
      <w:lang w:val="en-US"/>
    </w:rPr>
    <w:tblPr>
      <w:tblBorders>
        <w:bottom w:val="single" w:sz="12" w:space="0" w:color="003D69"/>
        <w:right w:val="single" w:sz="8" w:space="0" w:color="FFFFFF" w:themeColor="background1"/>
        <w:insideH w:val="single" w:sz="8" w:space="0" w:color="FFFFFF" w:themeColor="background1"/>
        <w:insideV w:val="single" w:sz="8" w:space="0" w:color="FFFFFF" w:themeColor="background1"/>
      </w:tblBorders>
      <w:tblCellMar>
        <w:top w:w="57" w:type="dxa"/>
        <w:left w:w="198" w:type="dxa"/>
        <w:bottom w:w="57" w:type="dxa"/>
        <w:right w:w="198" w:type="dxa"/>
      </w:tblCellMar>
    </w:tblPr>
    <w:tcPr>
      <w:shd w:val="clear" w:color="auto" w:fill="E0EDCC"/>
    </w:tcPr>
    <w:tblStylePr w:type="firstRow">
      <w:pPr>
        <w:wordWrap/>
      </w:pPr>
      <w:rPr>
        <w:rFonts w:asciiTheme="minorHAnsi" w:hAnsiTheme="minorHAnsi"/>
        <w:b w:val="0"/>
        <w:color w:val="FFFFFF" w:themeColor="background1"/>
        <w:sz w:val="22"/>
      </w:rPr>
      <w:tblPr/>
      <w:tcPr>
        <w:tcBorders>
          <w:top w:val="single" w:sz="12" w:space="0" w:color="003D69"/>
          <w:left w:val="nil"/>
          <w:bottom w:val="nil"/>
          <w:right w:val="nil"/>
          <w:insideH w:val="nil"/>
          <w:insideV w:val="single" w:sz="8" w:space="0" w:color="FFFFFF" w:themeColor="background1"/>
          <w:tl2br w:val="nil"/>
          <w:tr2bl w:val="nil"/>
        </w:tcBorders>
        <w:shd w:val="clear" w:color="auto" w:fill="8DC640"/>
      </w:tcPr>
    </w:tblStylePr>
    <w:tblStylePr w:type="lastRow">
      <w:rPr>
        <w:rFonts w:asciiTheme="minorHAnsi" w:hAnsiTheme="minorHAnsi"/>
        <w:sz w:val="18"/>
      </w:rPr>
    </w:tblStylePr>
    <w:tblStylePr w:type="firstCol">
      <w:tblPr/>
      <w:tcPr>
        <w:vAlign w:val="top"/>
      </w:tcPr>
    </w:tblStylePr>
  </w:style>
  <w:style w:type="paragraph" w:customStyle="1" w:styleId="tabletextbold">
    <w:name w:val="table text bold"/>
    <w:rsid w:val="00C17D51"/>
    <w:pPr>
      <w:spacing w:before="80" w:after="120" w:line="240" w:lineRule="auto"/>
    </w:pPr>
    <w:rPr>
      <w:rFonts w:ascii="Calibri" w:eastAsiaTheme="minorEastAsia" w:hAnsi="Calibri"/>
      <w:b/>
      <w:bCs/>
      <w:color w:val="343433"/>
      <w:sz w:val="18"/>
    </w:rPr>
  </w:style>
  <w:style w:type="paragraph" w:customStyle="1" w:styleId="Activitytableheader">
    <w:name w:val="Activity table header"/>
    <w:rsid w:val="00C17D51"/>
    <w:pPr>
      <w:spacing w:before="40" w:after="40" w:line="240" w:lineRule="auto"/>
    </w:pPr>
    <w:rPr>
      <w:rFonts w:eastAsiaTheme="minorEastAsia"/>
      <w:b/>
      <w:bCs/>
      <w:color w:val="FFFFFF" w:themeColor="background1"/>
      <w:sz w:val="20"/>
    </w:rPr>
  </w:style>
  <w:style w:type="table" w:customStyle="1" w:styleId="activitycompletedtablegreen">
    <w:name w:val="activity completed table green"/>
    <w:basedOn w:val="TableNormal"/>
    <w:uiPriority w:val="99"/>
    <w:rsid w:val="00C17D51"/>
    <w:pPr>
      <w:spacing w:after="0" w:line="240" w:lineRule="auto"/>
    </w:pPr>
    <w:rPr>
      <w:sz w:val="24"/>
      <w:szCs w:val="24"/>
      <w:lang w:val="en-US"/>
    </w:rPr>
    <w:tblPr>
      <w:tblBorders>
        <w:top w:val="single" w:sz="12" w:space="0" w:color="003D69"/>
        <w:bottom w:val="single" w:sz="12" w:space="0" w:color="003D69"/>
        <w:insideH w:val="single" w:sz="8" w:space="0" w:color="FFFFFF" w:themeColor="background1"/>
      </w:tblBorders>
      <w:tblCellMar>
        <w:left w:w="142" w:type="dxa"/>
        <w:right w:w="142" w:type="dxa"/>
      </w:tblCellMar>
    </w:tblPr>
    <w:tcPr>
      <w:shd w:val="clear" w:color="auto" w:fill="E0EDCC"/>
    </w:tcPr>
    <w:tblStylePr w:type="firstCol">
      <w:tblPr/>
      <w:tcPr>
        <w:shd w:val="clear" w:color="auto" w:fill="8DC640"/>
      </w:tcPr>
    </w:tblStylePr>
  </w:style>
  <w:style w:type="paragraph" w:customStyle="1" w:styleId="Normalitalic">
    <w:name w:val="Normal italic"/>
    <w:basedOn w:val="Normal"/>
    <w:rsid w:val="00C17D51"/>
    <w:pPr>
      <w:spacing w:before="120" w:after="120" w:line="240" w:lineRule="auto"/>
    </w:pPr>
    <w:rPr>
      <w:rFonts w:asciiTheme="majorHAnsi" w:eastAsiaTheme="minorEastAsia" w:hAnsiTheme="majorHAnsi"/>
      <w:i/>
      <w:color w:val="343433"/>
      <w:sz w:val="22"/>
    </w:rPr>
  </w:style>
  <w:style w:type="paragraph" w:customStyle="1" w:styleId="tabletextregular">
    <w:name w:val="table text regular"/>
    <w:rsid w:val="00C17D51"/>
    <w:pPr>
      <w:spacing w:before="80" w:after="120" w:line="240" w:lineRule="auto"/>
    </w:pPr>
    <w:rPr>
      <w:rFonts w:eastAsiaTheme="minorEastAsia"/>
      <w:color w:val="343433"/>
      <w:sz w:val="18"/>
    </w:rPr>
  </w:style>
  <w:style w:type="table" w:customStyle="1" w:styleId="TableGrid1">
    <w:name w:val="Table Grid1"/>
    <w:basedOn w:val="TableNormal"/>
    <w:next w:val="TableGrid"/>
    <w:uiPriority w:val="59"/>
    <w:rsid w:val="00C17D51"/>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1,Recommendation,Body text,PHN Body,standard lewis,Figure_name,Numbered Indented Text,Bullet- First level,List NUmber,Listenabsatz1,lp1,List Paragraph11,NAST Quote,Bullet point,List Paragraph Number,L,Bullet Point"/>
    <w:basedOn w:val="Normal"/>
    <w:link w:val="ListParagraphChar"/>
    <w:uiPriority w:val="34"/>
    <w:rsid w:val="00C17D51"/>
    <w:pPr>
      <w:ind w:left="720"/>
      <w:contextualSpacing/>
    </w:pPr>
  </w:style>
  <w:style w:type="paragraph" w:styleId="BalloonText">
    <w:name w:val="Balloon Text"/>
    <w:basedOn w:val="Normal"/>
    <w:link w:val="BalloonTextChar"/>
    <w:uiPriority w:val="99"/>
    <w:semiHidden/>
    <w:unhideWhenUsed/>
    <w:rsid w:val="00C17D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7D51"/>
    <w:rPr>
      <w:rFonts w:ascii="Segoe UI" w:eastAsia="Calibri" w:hAnsi="Segoe UI" w:cs="Segoe UI"/>
      <w:color w:val="414042"/>
      <w:sz w:val="18"/>
      <w:szCs w:val="18"/>
    </w:rPr>
  </w:style>
  <w:style w:type="character" w:customStyle="1" w:styleId="ListParagraphChar">
    <w:name w:val="List Paragraph Char"/>
    <w:aliases w:val="List Paragraph1 Char,Recommendation Char,Body text Char,PHN Body Char,standard lewis Char,Figure_name Char,Numbered Indented Text Char,Bullet- First level Char,List NUmber Char,Listenabsatz1 Char,lp1 Char,List Paragraph11 Char,L Char"/>
    <w:link w:val="ListParagraph"/>
    <w:uiPriority w:val="34"/>
    <w:rsid w:val="00C17D51"/>
    <w:rPr>
      <w:rFonts w:ascii="Calibri" w:eastAsia="Calibri" w:hAnsi="Calibri" w:cs="Times New Roman"/>
      <w:color w:val="414042"/>
      <w:sz w:val="20"/>
    </w:rPr>
  </w:style>
  <w:style w:type="paragraph" w:styleId="NormalWeb">
    <w:name w:val="Normal (Web)"/>
    <w:basedOn w:val="Normal"/>
    <w:uiPriority w:val="99"/>
    <w:unhideWhenUsed/>
    <w:rsid w:val="00C17D51"/>
    <w:pPr>
      <w:spacing w:before="100" w:beforeAutospacing="1" w:after="100" w:afterAutospacing="1" w:line="240" w:lineRule="auto"/>
    </w:pPr>
    <w:rPr>
      <w:rFonts w:ascii="Times New Roman" w:hAnsi="Times New Roman"/>
      <w:sz w:val="24"/>
      <w:szCs w:val="24"/>
      <w:lang w:val="en-GB" w:eastAsia="en-GB"/>
    </w:rPr>
  </w:style>
  <w:style w:type="paragraph" w:customStyle="1" w:styleId="Instructions2ndheading">
    <w:name w:val="Instructions 2nd heading"/>
    <w:basedOn w:val="Normal"/>
    <w:rsid w:val="00C17D51"/>
    <w:pPr>
      <w:spacing w:before="240" w:line="240" w:lineRule="auto"/>
      <w:ind w:left="1712" w:hanging="720"/>
    </w:pPr>
    <w:rPr>
      <w:rFonts w:eastAsia="Arial" w:cs="Arial"/>
      <w:color w:val="00AEEF"/>
      <w:sz w:val="32"/>
      <w:lang w:eastAsia="en-AU"/>
    </w:rPr>
  </w:style>
  <w:style w:type="paragraph" w:styleId="CommentSubject">
    <w:name w:val="annotation subject"/>
    <w:basedOn w:val="CommentText"/>
    <w:next w:val="CommentText"/>
    <w:link w:val="CommentSubjectChar"/>
    <w:uiPriority w:val="99"/>
    <w:semiHidden/>
    <w:unhideWhenUsed/>
    <w:rsid w:val="00606EBF"/>
    <w:pPr>
      <w:spacing w:after="200"/>
    </w:pPr>
    <w:rPr>
      <w:rFonts w:ascii="Calibri" w:eastAsia="Calibri" w:hAnsi="Calibri" w:cs="Times New Roman"/>
      <w:b/>
      <w:bCs/>
      <w:color w:val="414042"/>
    </w:rPr>
  </w:style>
  <w:style w:type="character" w:customStyle="1" w:styleId="CommentSubjectChar">
    <w:name w:val="Comment Subject Char"/>
    <w:basedOn w:val="CommentTextChar"/>
    <w:link w:val="CommentSubject"/>
    <w:uiPriority w:val="99"/>
    <w:semiHidden/>
    <w:rsid w:val="00606EBF"/>
    <w:rPr>
      <w:rFonts w:ascii="Calibri" w:eastAsia="Calibri" w:hAnsi="Calibri" w:cs="Times New Roman"/>
      <w:b/>
      <w:bCs/>
      <w:color w:val="414042"/>
      <w:sz w:val="20"/>
      <w:szCs w:val="20"/>
    </w:rPr>
  </w:style>
  <w:style w:type="paragraph" w:customStyle="1" w:styleId="Activity2ndheading">
    <w:name w:val="Activity 2nd heading"/>
    <w:rsid w:val="00606EBF"/>
    <w:pPr>
      <w:spacing w:before="360" w:after="120" w:line="240" w:lineRule="auto"/>
    </w:pPr>
    <w:rPr>
      <w:rFonts w:ascii="Calibri" w:eastAsia="Arial" w:hAnsi="Calibri" w:cs="Arial"/>
      <w:color w:val="46A748"/>
      <w:sz w:val="32"/>
      <w:lang w:eastAsia="en-AU"/>
    </w:rPr>
  </w:style>
  <w:style w:type="paragraph" w:styleId="TOCHeading">
    <w:name w:val="TOC Heading"/>
    <w:basedOn w:val="Heading1"/>
    <w:next w:val="Normal"/>
    <w:uiPriority w:val="39"/>
    <w:qFormat/>
    <w:rsid w:val="002F07A3"/>
    <w:pPr>
      <w:pBdr>
        <w:bottom w:val="none" w:sz="0" w:space="0" w:color="auto"/>
      </w:pBdr>
      <w:spacing w:before="240" w:after="0" w:line="259" w:lineRule="auto"/>
      <w:outlineLvl w:val="9"/>
    </w:pPr>
    <w:rPr>
      <w:rFonts w:asciiTheme="majorHAnsi" w:hAnsiTheme="majorHAnsi"/>
      <w:color w:val="2F5496" w:themeColor="accent1" w:themeShade="BF"/>
      <w:sz w:val="32"/>
    </w:rPr>
  </w:style>
  <w:style w:type="paragraph" w:styleId="TOC1">
    <w:name w:val="toc 1"/>
    <w:basedOn w:val="Normal"/>
    <w:next w:val="Normal"/>
    <w:autoRedefine/>
    <w:uiPriority w:val="39"/>
    <w:unhideWhenUsed/>
    <w:rsid w:val="00DD51EA"/>
    <w:pPr>
      <w:spacing w:after="100"/>
    </w:pPr>
  </w:style>
  <w:style w:type="paragraph" w:styleId="TOC2">
    <w:name w:val="toc 2"/>
    <w:basedOn w:val="Normal"/>
    <w:next w:val="Normal"/>
    <w:autoRedefine/>
    <w:uiPriority w:val="39"/>
    <w:unhideWhenUsed/>
    <w:rsid w:val="00DD51EA"/>
    <w:pPr>
      <w:spacing w:after="100"/>
      <w:ind w:left="200"/>
    </w:pPr>
  </w:style>
  <w:style w:type="character" w:customStyle="1" w:styleId="Heading2Char">
    <w:name w:val="Heading 2 Char"/>
    <w:basedOn w:val="DefaultParagraphFont"/>
    <w:link w:val="Heading2"/>
    <w:rsid w:val="002F07A3"/>
    <w:rPr>
      <w:rFonts w:ascii="Arial" w:eastAsiaTheme="majorEastAsia" w:hAnsi="Arial" w:cstheme="majorBidi"/>
      <w:b/>
      <w:color w:val="003E6A"/>
      <w:sz w:val="32"/>
      <w:szCs w:val="26"/>
    </w:rPr>
  </w:style>
  <w:style w:type="table" w:customStyle="1" w:styleId="GridTable4-Accent41">
    <w:name w:val="Grid Table 4 - Accent 41"/>
    <w:basedOn w:val="TableNormal"/>
    <w:next w:val="GridTable4-Accent4"/>
    <w:uiPriority w:val="49"/>
    <w:rsid w:val="00B750F3"/>
    <w:pPr>
      <w:spacing w:after="0" w:line="240" w:lineRule="auto"/>
    </w:p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GridTable4-Accent4">
    <w:name w:val="Grid Table 4 Accent 4"/>
    <w:basedOn w:val="TableNormal"/>
    <w:uiPriority w:val="49"/>
    <w:rsid w:val="00B750F3"/>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paragraph" w:customStyle="1" w:styleId="Bodybold">
    <w:name w:val="Body bold"/>
    <w:basedOn w:val="Normal"/>
    <w:uiPriority w:val="2"/>
    <w:qFormat/>
    <w:rsid w:val="002F07A3"/>
    <w:rPr>
      <w:b/>
    </w:rPr>
  </w:style>
  <w:style w:type="paragraph" w:customStyle="1" w:styleId="Firstparagraph">
    <w:name w:val="First paragraph"/>
    <w:basedOn w:val="Normal"/>
    <w:link w:val="FirstparagraphChar"/>
    <w:uiPriority w:val="1"/>
    <w:qFormat/>
    <w:rsid w:val="002F07A3"/>
    <w:pPr>
      <w:spacing w:line="264" w:lineRule="auto"/>
    </w:pPr>
    <w:rPr>
      <w:sz w:val="24"/>
    </w:rPr>
  </w:style>
  <w:style w:type="character" w:customStyle="1" w:styleId="FirstparagraphChar">
    <w:name w:val="First paragraph Char"/>
    <w:basedOn w:val="DefaultParagraphFont"/>
    <w:link w:val="Firstparagraph"/>
    <w:uiPriority w:val="1"/>
    <w:rsid w:val="002F07A3"/>
    <w:rPr>
      <w:rFonts w:ascii="Arial" w:hAnsi="Arial"/>
      <w:sz w:val="24"/>
    </w:rPr>
  </w:style>
  <w:style w:type="paragraph" w:customStyle="1" w:styleId="FooterWebAddress">
    <w:name w:val="Footer Web Address"/>
    <w:basedOn w:val="Heading4"/>
    <w:link w:val="FooterWebAddressChar"/>
    <w:autoRedefine/>
    <w:uiPriority w:val="4"/>
    <w:qFormat/>
    <w:rsid w:val="002F07A3"/>
    <w:pPr>
      <w:spacing w:before="200" w:after="120" w:line="276" w:lineRule="auto"/>
    </w:pPr>
    <w:rPr>
      <w:rFonts w:ascii="Arial" w:hAnsi="Arial" w:cs="Arial"/>
      <w:b/>
      <w:bCs/>
      <w:i w:val="0"/>
      <w:color w:val="003E6A"/>
      <w:sz w:val="18"/>
      <w:szCs w:val="24"/>
    </w:rPr>
  </w:style>
  <w:style w:type="character" w:customStyle="1" w:styleId="FooterWebAddressChar">
    <w:name w:val="Footer Web Address Char"/>
    <w:basedOn w:val="Heading4Char"/>
    <w:link w:val="FooterWebAddress"/>
    <w:uiPriority w:val="4"/>
    <w:rsid w:val="002F07A3"/>
    <w:rPr>
      <w:rFonts w:ascii="Arial" w:eastAsiaTheme="majorEastAsia" w:hAnsi="Arial" w:cs="Arial"/>
      <w:b/>
      <w:bCs/>
      <w:i w:val="0"/>
      <w:iCs/>
      <w:color w:val="003E6A"/>
      <w:sz w:val="18"/>
      <w:szCs w:val="24"/>
    </w:rPr>
  </w:style>
  <w:style w:type="character" w:customStyle="1" w:styleId="Heading4Char">
    <w:name w:val="Heading 4 Char"/>
    <w:basedOn w:val="DefaultParagraphFont"/>
    <w:link w:val="Heading4"/>
    <w:uiPriority w:val="9"/>
    <w:semiHidden/>
    <w:rsid w:val="005C05FA"/>
    <w:rPr>
      <w:rFonts w:asciiTheme="majorHAnsi" w:eastAsiaTheme="majorEastAsia" w:hAnsiTheme="majorHAnsi" w:cstheme="majorBidi"/>
      <w:i/>
      <w:iCs/>
      <w:color w:val="2F5496" w:themeColor="accent1" w:themeShade="BF"/>
      <w:sz w:val="20"/>
    </w:rPr>
  </w:style>
  <w:style w:type="character" w:customStyle="1" w:styleId="Heading3Char">
    <w:name w:val="Heading 3 Char"/>
    <w:basedOn w:val="DefaultParagraphFont"/>
    <w:link w:val="Heading3"/>
    <w:rsid w:val="002F07A3"/>
    <w:rPr>
      <w:rFonts w:ascii="Arial" w:eastAsiaTheme="majorEastAsia" w:hAnsi="Arial" w:cstheme="majorBidi"/>
      <w:b/>
      <w:color w:val="777777"/>
      <w:sz w:val="28"/>
      <w:szCs w:val="24"/>
    </w:rPr>
  </w:style>
  <w:style w:type="character" w:customStyle="1" w:styleId="Heading5Char">
    <w:name w:val="Heading 5 Char"/>
    <w:basedOn w:val="DefaultParagraphFont"/>
    <w:link w:val="Heading5"/>
    <w:uiPriority w:val="9"/>
    <w:semiHidden/>
    <w:rsid w:val="002F07A3"/>
    <w:rPr>
      <w:rFonts w:asciiTheme="majorHAnsi" w:eastAsiaTheme="majorEastAsia" w:hAnsiTheme="majorHAnsi" w:cstheme="majorBidi"/>
      <w:color w:val="2F5496" w:themeColor="accent1" w:themeShade="BF"/>
      <w:sz w:val="20"/>
    </w:rPr>
  </w:style>
  <w:style w:type="character" w:customStyle="1" w:styleId="Heading6Char">
    <w:name w:val="Heading 6 Char"/>
    <w:basedOn w:val="DefaultParagraphFont"/>
    <w:link w:val="Heading6"/>
    <w:uiPriority w:val="9"/>
    <w:semiHidden/>
    <w:rsid w:val="002F07A3"/>
    <w:rPr>
      <w:rFonts w:asciiTheme="majorHAnsi" w:eastAsiaTheme="majorEastAsia" w:hAnsiTheme="majorHAnsi" w:cstheme="majorBidi"/>
      <w:color w:val="1F3763" w:themeColor="accent1" w:themeShade="7F"/>
      <w:sz w:val="20"/>
    </w:rPr>
  </w:style>
  <w:style w:type="character" w:customStyle="1" w:styleId="Heading7Char">
    <w:name w:val="Heading 7 Char"/>
    <w:basedOn w:val="DefaultParagraphFont"/>
    <w:link w:val="Heading7"/>
    <w:uiPriority w:val="9"/>
    <w:semiHidden/>
    <w:rsid w:val="002F07A3"/>
    <w:rPr>
      <w:rFonts w:asciiTheme="majorHAnsi" w:eastAsiaTheme="majorEastAsia" w:hAnsiTheme="majorHAnsi" w:cstheme="majorBidi"/>
      <w:i/>
      <w:iCs/>
      <w:color w:val="1F3763" w:themeColor="accent1" w:themeShade="7F"/>
      <w:sz w:val="20"/>
    </w:rPr>
  </w:style>
  <w:style w:type="character" w:customStyle="1" w:styleId="Heading8Char">
    <w:name w:val="Heading 8 Char"/>
    <w:basedOn w:val="DefaultParagraphFont"/>
    <w:link w:val="Heading8"/>
    <w:uiPriority w:val="9"/>
    <w:semiHidden/>
    <w:rsid w:val="002F07A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2F07A3"/>
    <w:rPr>
      <w:rFonts w:asciiTheme="majorHAnsi" w:eastAsiaTheme="majorEastAsia" w:hAnsiTheme="majorHAnsi" w:cstheme="majorBidi"/>
      <w:i/>
      <w:iCs/>
      <w:color w:val="272727" w:themeColor="text1" w:themeTint="D8"/>
      <w:sz w:val="21"/>
      <w:szCs w:val="21"/>
    </w:rPr>
  </w:style>
  <w:style w:type="paragraph" w:styleId="FootnoteText">
    <w:name w:val="footnote text"/>
    <w:basedOn w:val="Normal"/>
    <w:link w:val="FootnoteTextChar"/>
    <w:uiPriority w:val="99"/>
    <w:semiHidden/>
    <w:qFormat/>
    <w:rsid w:val="002F07A3"/>
    <w:pPr>
      <w:spacing w:after="0" w:line="240" w:lineRule="auto"/>
    </w:pPr>
    <w:rPr>
      <w:szCs w:val="20"/>
      <w:vertAlign w:val="superscript"/>
    </w:rPr>
  </w:style>
  <w:style w:type="character" w:customStyle="1" w:styleId="FootnoteTextChar">
    <w:name w:val="Footnote Text Char"/>
    <w:basedOn w:val="DefaultParagraphFont"/>
    <w:link w:val="FootnoteText"/>
    <w:uiPriority w:val="99"/>
    <w:semiHidden/>
    <w:rsid w:val="002F07A3"/>
    <w:rPr>
      <w:rFonts w:ascii="Arial" w:hAnsi="Arial"/>
      <w:sz w:val="20"/>
      <w:szCs w:val="20"/>
      <w:vertAlign w:val="superscript"/>
    </w:rPr>
  </w:style>
  <w:style w:type="paragraph" w:styleId="Caption">
    <w:name w:val="caption"/>
    <w:basedOn w:val="Normal"/>
    <w:next w:val="Normal"/>
    <w:uiPriority w:val="35"/>
    <w:semiHidden/>
    <w:qFormat/>
    <w:rsid w:val="002F07A3"/>
    <w:pPr>
      <w:spacing w:after="200" w:line="240" w:lineRule="auto"/>
    </w:pPr>
    <w:rPr>
      <w:i/>
      <w:iCs/>
      <w:color w:val="44546A" w:themeColor="text2"/>
      <w:sz w:val="18"/>
      <w:szCs w:val="18"/>
    </w:rPr>
  </w:style>
  <w:style w:type="paragraph" w:styleId="ListBullet">
    <w:name w:val="List Bullet"/>
    <w:basedOn w:val="Normal"/>
    <w:uiPriority w:val="4"/>
    <w:qFormat/>
    <w:rsid w:val="002F07A3"/>
    <w:pPr>
      <w:numPr>
        <w:numId w:val="32"/>
      </w:numPr>
      <w:spacing w:before="120" w:after="120" w:line="360" w:lineRule="auto"/>
      <w:contextualSpacing/>
    </w:pPr>
    <w:rPr>
      <w:color w:val="000000" w:themeColor="text1"/>
    </w:rPr>
  </w:style>
  <w:style w:type="paragraph" w:styleId="ListNumber">
    <w:name w:val="List Number"/>
    <w:basedOn w:val="Normal"/>
    <w:uiPriority w:val="4"/>
    <w:qFormat/>
    <w:rsid w:val="002F07A3"/>
    <w:pPr>
      <w:numPr>
        <w:numId w:val="33"/>
      </w:numPr>
      <w:spacing w:before="120" w:after="120" w:line="360" w:lineRule="auto"/>
      <w:contextualSpacing/>
    </w:pPr>
  </w:style>
  <w:style w:type="paragraph" w:styleId="ListBullet2">
    <w:name w:val="List Bullet 2"/>
    <w:basedOn w:val="Normal"/>
    <w:uiPriority w:val="4"/>
    <w:qFormat/>
    <w:rsid w:val="002F07A3"/>
    <w:pPr>
      <w:numPr>
        <w:numId w:val="34"/>
      </w:numPr>
      <w:spacing w:before="120" w:after="120" w:line="360" w:lineRule="auto"/>
      <w:contextualSpacing/>
    </w:pPr>
  </w:style>
  <w:style w:type="paragraph" w:styleId="ListBullet3">
    <w:name w:val="List Bullet 3"/>
    <w:basedOn w:val="Normal"/>
    <w:uiPriority w:val="4"/>
    <w:qFormat/>
    <w:rsid w:val="002F07A3"/>
    <w:pPr>
      <w:numPr>
        <w:numId w:val="35"/>
      </w:numPr>
      <w:spacing w:before="120" w:after="120" w:line="360" w:lineRule="auto"/>
      <w:contextualSpacing/>
    </w:pPr>
  </w:style>
  <w:style w:type="paragraph" w:styleId="ListBullet4">
    <w:name w:val="List Bullet 4"/>
    <w:basedOn w:val="Normal"/>
    <w:uiPriority w:val="4"/>
    <w:qFormat/>
    <w:rsid w:val="002F07A3"/>
    <w:pPr>
      <w:numPr>
        <w:numId w:val="36"/>
      </w:numPr>
      <w:spacing w:before="120" w:after="240" w:line="360" w:lineRule="auto"/>
      <w:contextualSpacing/>
    </w:pPr>
  </w:style>
  <w:style w:type="paragraph" w:styleId="ListNumber2">
    <w:name w:val="List Number 2"/>
    <w:basedOn w:val="Normal"/>
    <w:uiPriority w:val="4"/>
    <w:qFormat/>
    <w:rsid w:val="002F07A3"/>
    <w:pPr>
      <w:numPr>
        <w:numId w:val="37"/>
      </w:numPr>
      <w:spacing w:before="120" w:after="120" w:line="360" w:lineRule="auto"/>
      <w:contextualSpacing/>
    </w:pPr>
  </w:style>
  <w:style w:type="paragraph" w:styleId="ListNumber3">
    <w:name w:val="List Number 3"/>
    <w:basedOn w:val="Normal"/>
    <w:uiPriority w:val="4"/>
    <w:qFormat/>
    <w:rsid w:val="002F07A3"/>
    <w:pPr>
      <w:numPr>
        <w:numId w:val="38"/>
      </w:numPr>
      <w:spacing w:before="120" w:after="120" w:line="360" w:lineRule="auto"/>
      <w:contextualSpacing/>
    </w:pPr>
  </w:style>
  <w:style w:type="paragraph" w:styleId="ListNumber4">
    <w:name w:val="List Number 4"/>
    <w:basedOn w:val="Normal"/>
    <w:uiPriority w:val="4"/>
    <w:qFormat/>
    <w:rsid w:val="002F07A3"/>
    <w:pPr>
      <w:numPr>
        <w:numId w:val="39"/>
      </w:numPr>
      <w:spacing w:before="120" w:after="120" w:line="360" w:lineRule="auto"/>
      <w:contextualSpacing/>
    </w:pPr>
  </w:style>
  <w:style w:type="character" w:styleId="Strong">
    <w:name w:val="Strong"/>
    <w:aliases w:val="Footer URL"/>
    <w:basedOn w:val="DefaultParagraphFont"/>
    <w:uiPriority w:val="22"/>
    <w:qFormat/>
    <w:rsid w:val="002F07A3"/>
    <w:rPr>
      <w:rFonts w:ascii="Arial" w:hAnsi="Arial"/>
      <w:b/>
      <w:bCs/>
      <w:color w:val="003E6A"/>
      <w:sz w:val="18"/>
    </w:rPr>
  </w:style>
  <w:style w:type="character" w:styleId="SubtleEmphasis">
    <w:name w:val="Subtle Emphasis"/>
    <w:aliases w:val="Body bold emphasis"/>
    <w:basedOn w:val="Emphasis"/>
    <w:uiPriority w:val="2"/>
    <w:qFormat/>
    <w:rsid w:val="002F07A3"/>
    <w:rPr>
      <w:b/>
      <w:i w:val="0"/>
      <w:iCs/>
      <w:color w:val="auto"/>
      <w:sz w:val="20"/>
    </w:rPr>
  </w:style>
  <w:style w:type="character" w:styleId="Emphasis">
    <w:name w:val="Emphasis"/>
    <w:basedOn w:val="DefaultParagraphFont"/>
    <w:uiPriority w:val="20"/>
    <w:rsid w:val="005C05FA"/>
    <w:rPr>
      <w:i/>
      <w:iCs/>
    </w:rPr>
  </w:style>
  <w:style w:type="paragraph" w:customStyle="1" w:styleId="PHNHeader">
    <w:name w:val="PHN Header"/>
    <w:rsid w:val="007E48C4"/>
    <w:pPr>
      <w:tabs>
        <w:tab w:val="center" w:pos="4513"/>
        <w:tab w:val="right" w:pos="9026"/>
      </w:tabs>
      <w:spacing w:after="0" w:line="240" w:lineRule="auto"/>
    </w:pPr>
    <w:rPr>
      <w:rFonts w:eastAsia="Arial" w:cs="Times New Roman"/>
      <w:sz w:val="20"/>
      <w:szCs w:val="24"/>
    </w:rPr>
  </w:style>
  <w:style w:type="paragraph" w:styleId="TOC3">
    <w:name w:val="toc 3"/>
    <w:basedOn w:val="Normal"/>
    <w:next w:val="Normal"/>
    <w:autoRedefine/>
    <w:uiPriority w:val="39"/>
    <w:unhideWhenUsed/>
    <w:rsid w:val="006A0586"/>
    <w:pPr>
      <w:spacing w:after="100"/>
      <w:ind w:left="400"/>
    </w:pPr>
  </w:style>
  <w:style w:type="paragraph" w:customStyle="1" w:styleId="Subheadingdarkblue">
    <w:name w:val="Subheading dark blue"/>
    <w:link w:val="SubheadingdarkblueChar"/>
    <w:rsid w:val="002F07A3"/>
    <w:pPr>
      <w:spacing w:before="240" w:after="120" w:line="240" w:lineRule="auto"/>
    </w:pPr>
    <w:rPr>
      <w:rFonts w:ascii="Arial" w:eastAsiaTheme="majorEastAsia" w:hAnsi="Arial" w:cstheme="majorBidi"/>
      <w:b/>
      <w:bCs/>
      <w:color w:val="ED7D31" w:themeColor="accent2"/>
      <w:sz w:val="28"/>
      <w:szCs w:val="24"/>
    </w:rPr>
  </w:style>
  <w:style w:type="character" w:customStyle="1" w:styleId="SubheadingdarkblueChar">
    <w:name w:val="Subheading dark blue Char"/>
    <w:basedOn w:val="DefaultParagraphFont"/>
    <w:link w:val="Subheadingdarkblue"/>
    <w:rsid w:val="002F07A3"/>
    <w:rPr>
      <w:rFonts w:ascii="Arial" w:eastAsiaTheme="majorEastAsia" w:hAnsi="Arial" w:cstheme="majorBidi"/>
      <w:b/>
      <w:bCs/>
      <w:color w:val="ED7D31" w:themeColor="accent2"/>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s://help.pencs.com.au/display/CR/Identify+patients+with+diabetes+without+HbA1c+results+recorded+in+the+last+12+months" TargetMode="External"/><Relationship Id="rId26" Type="http://schemas.openxmlformats.org/officeDocument/2006/relationships/hyperlink" Target="mailto:pip@humanservices.gov.au" TargetMode="External"/><Relationship Id="rId39"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hyperlink" Target="https://help.pencs.com.au/display/CR/Identify+Patients+at+risk+for+influenza+with+predisposing+conditions" TargetMode="External"/><Relationship Id="rId34" Type="http://schemas.openxmlformats.org/officeDocument/2006/relationships/hyperlink" Target="http://help.pencs.com.au/display/CR/Identify+patients+with+Allergy+or+Smoking+Status+NOT+recorded" TargetMode="External"/><Relationship Id="rId42" Type="http://schemas.openxmlformats.org/officeDocument/2006/relationships/footer" Target="footer5.xml"/><Relationship Id="rId47" Type="http://schemas.openxmlformats.org/officeDocument/2006/relationships/hyperlink" Target="https://www1.health.gov.au/internet/main/publishing.nsf/Content/D4FE6997059769B8CA258426000794AF/$File/Practice%20Incentives%20Program%20Quality%20Improvement%20Incentive%20Who%20do%20I%20ask.pdf" TargetMode="External"/><Relationship Id="rId50" Type="http://schemas.openxmlformats.org/officeDocument/2006/relationships/image" Target="media/image6.jpeg"/><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hyperlink" Target="http://help.pencs.com.au/display/CR/CAT+RECIPES" TargetMode="External"/><Relationship Id="rId25" Type="http://schemas.openxmlformats.org/officeDocument/2006/relationships/hyperlink" Target="https://help.pencs.com.au/display/CR/CVD+Patients+with+no+BP+recorded" TargetMode="External"/><Relationship Id="rId33" Type="http://schemas.openxmlformats.org/officeDocument/2006/relationships/hyperlink" Target="http://help.pencs.com.au/display/ds/Alcohol" TargetMode="External"/><Relationship Id="rId38" Type="http://schemas.openxmlformats.org/officeDocument/2006/relationships/footer" Target="footer4.xml"/><Relationship Id="rId46" Type="http://schemas.openxmlformats.org/officeDocument/2006/relationships/hyperlink" Target="https://www1.health.gov.au/internet/main/publishing.nsf/Content/D4FE6997059769B8CA258426000794AF/$File/Practice%20Incentives%20Program%20Eligible%20Data%20Set%20Data%20Governance%20Framework.pdf" TargetMode="External"/><Relationship Id="rId2" Type="http://schemas.openxmlformats.org/officeDocument/2006/relationships/customXml" Target="../customXml/item2.xml"/><Relationship Id="rId16" Type="http://schemas.openxmlformats.org/officeDocument/2006/relationships/hyperlink" Target="http://help.pencs.com.au/display/CR/CAT+RECIPES" TargetMode="External"/><Relationship Id="rId20" Type="http://schemas.openxmlformats.org/officeDocument/2006/relationships/hyperlink" Target="https://help.pencs.com.au/display/CR/Add+Weight%2C+Height+and+Waist+Measurements+to+Patient+Record" TargetMode="External"/><Relationship Id="rId29" Type="http://schemas.openxmlformats.org/officeDocument/2006/relationships/hyperlink" Target="http://help.pencs.com.au/display/CR/Add+Weight%2C+Height+and+Waist+Measurements+to+Patient+Record" TargetMode="External"/><Relationship Id="rId41" Type="http://schemas.openxmlformats.org/officeDocument/2006/relationships/hyperlink" Target="https://help.pencs.com.au/display/TUG/Topbar+Apps+in+Detail"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yperlink" Target="https://help.pencs.com.au/display/CR/Identify+eligible+female+patients+for+cervical+screening" TargetMode="External"/><Relationship Id="rId32" Type="http://schemas.openxmlformats.org/officeDocument/2006/relationships/hyperlink" Target="https://help.pencs.com.au/display/CR/Identify+Patients+at+risk+for+influenza+with+predisposing+conditions" TargetMode="External"/><Relationship Id="rId37" Type="http://schemas.openxmlformats.org/officeDocument/2006/relationships/image" Target="media/image3.png"/><Relationship Id="rId40" Type="http://schemas.openxmlformats.org/officeDocument/2006/relationships/image" Target="media/image5.png"/><Relationship Id="rId45" Type="http://schemas.openxmlformats.org/officeDocument/2006/relationships/hyperlink" Target="https://www1.health.gov.au/internet/main/publishing.nsf/Content/D4FE6997059769B8CA258426000794AF/$File/Practice%20Incentives%20Program%20Quality%20Improvement%20Measures.pdf" TargetMode="External"/><Relationship Id="rId53"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hyperlink" Target="https://help.pencs.com.au/display/CR/CVD+Patients+with+no+BP+recorded" TargetMode="External"/><Relationship Id="rId28" Type="http://schemas.openxmlformats.org/officeDocument/2006/relationships/hyperlink" Target="http://help.pencs.com.au/display/CR/Identify+patients+with+Allergy+or+Smoking+Status+NOT+recorded" TargetMode="External"/><Relationship Id="rId36" Type="http://schemas.openxmlformats.org/officeDocument/2006/relationships/hyperlink" Target="http://help.pencs.com.au/display/TUG/Topbar+Apps+in+Detail" TargetMode="External"/><Relationship Id="rId49" Type="http://schemas.openxmlformats.org/officeDocument/2006/relationships/hyperlink" Target="http://www.changeprogram.com.au/" TargetMode="External"/><Relationship Id="rId10" Type="http://schemas.openxmlformats.org/officeDocument/2006/relationships/endnotes" Target="endnotes.xml"/><Relationship Id="rId19" Type="http://schemas.openxmlformats.org/officeDocument/2006/relationships/hyperlink" Target="https://help.pencs.com.au/display/CR/Identify+patients+with+Allergy+or+Smoking+Status+NOT+recorded" TargetMode="External"/><Relationship Id="rId31" Type="http://schemas.openxmlformats.org/officeDocument/2006/relationships/hyperlink" Target="https://help.pencs.com.au/display/CR/Identify+Patients+at+risk+for+influenza+with+predisposing+conditions" TargetMode="External"/><Relationship Id="rId44" Type="http://schemas.openxmlformats.org/officeDocument/2006/relationships/hyperlink" Target="https://www1.health.gov.au/internet/main/publishing.nsf/Content/D4FE6997059769B8CA258426000794AF/$File/Practice-Incentives-Program-Quality-Improvement-Incentive-Guidelines.pdf" TargetMode="External"/><Relationship Id="rId52"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optimalcare@bsphn.org.au" TargetMode="External"/><Relationship Id="rId22" Type="http://schemas.openxmlformats.org/officeDocument/2006/relationships/hyperlink" Target="https://help.pencs.com.au/display/CR/Identify+Patients+at+risk+for+influenza+with+predisposing+conditions" TargetMode="External"/><Relationship Id="rId27" Type="http://schemas.openxmlformats.org/officeDocument/2006/relationships/hyperlink" Target="http://help.pencs.com.au/display/CR/Identify+patients+with+diabetes+without+HbA1c+results+recorded+in+the+last+12+months" TargetMode="External"/><Relationship Id="rId30" Type="http://schemas.openxmlformats.org/officeDocument/2006/relationships/hyperlink" Target="https://help.pencs.com.au/display/CR/Identify+patients+at+risk+for+Influenza+based+on+age%2C+ethnicity+or+pregnancy" TargetMode="External"/><Relationship Id="rId35" Type="http://schemas.openxmlformats.org/officeDocument/2006/relationships/hyperlink" Target="http://help.pencs.com.au/display/CR/Find+patients+eligible+for+cervical+screening" TargetMode="External"/><Relationship Id="rId43" Type="http://schemas.openxmlformats.org/officeDocument/2006/relationships/hyperlink" Target="https://www.racgp.org.au/FSDEDEV/media/documents/Running%20a%20practice/Practice%20resources/Management%20toolkit/Module-10.pdf" TargetMode="External"/><Relationship Id="rId48" Type="http://schemas.openxmlformats.org/officeDocument/2006/relationships/hyperlink" Target="https://www1.health.gov.au/internet/main/publishing.nsf/Content/D4FE6997059769B8CA258426000794AF/$File/Practice%20Incentives%20Program%20Quality%20Improvement%20Frequently%20Asked%20Questions.pdf" TargetMode="External"/><Relationship Id="rId8" Type="http://schemas.openxmlformats.org/officeDocument/2006/relationships/webSettings" Target="webSettings.xml"/><Relationship Id="rId51" Type="http://schemas.openxmlformats.org/officeDocument/2006/relationships/image" Target="media/image7.png"/></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3a263de8-827d-4f97-a97f-dad5ac6c6432">
      <UserInfo>
        <DisplayName>Guest Contributor</DisplayName>
        <AccountId>88</AccountId>
        <AccountType/>
      </UserInfo>
      <UserInfo>
        <DisplayName>c:0u.c|tenant|dc68520ec64ced9f6eb3edf2c60ce3b6b11a6141efa58f2859ec523a5fbeb443</DisplayName>
        <AccountId>2421</AccountId>
        <AccountType/>
      </UserInfo>
      <UserInfo>
        <DisplayName>Guest Contributor</DisplayName>
        <AccountId>2375</AccountId>
        <AccountType/>
      </UserInfo>
      <UserInfo>
        <DisplayName>Hannah Puechmarin</DisplayName>
        <AccountId>9402</AccountId>
        <AccountType/>
      </UserInfo>
      <UserInfo>
        <DisplayName>Gert Geyer</DisplayName>
        <AccountId>7627</AccountId>
        <AccountType/>
      </UserInfo>
      <UserInfo>
        <DisplayName>Danielle Francisco</DisplayName>
        <AccountId>108</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BFB397D13DC094CBF40170729029250" ma:contentTypeVersion="8" ma:contentTypeDescription="Create a new document." ma:contentTypeScope="" ma:versionID="c100743d923a577d59db6d020e64ee94">
  <xsd:schema xmlns:xsd="http://www.w3.org/2001/XMLSchema" xmlns:xs="http://www.w3.org/2001/XMLSchema" xmlns:p="http://schemas.microsoft.com/office/2006/metadata/properties" xmlns:ns2="a9549860-6b73-4423-ae0a-44cda87c83a1" xmlns:ns3="3a263de8-827d-4f97-a97f-dad5ac6c6432" xmlns:ns4="8d027909-a72e-4cba-b0d7-b9fc850e636e" targetNamespace="http://schemas.microsoft.com/office/2006/metadata/properties" ma:root="true" ma:fieldsID="6c62d6c89b8be2a976161edb86b7ba20" ns2:_="" ns3:_="" ns4:_="">
    <xsd:import namespace="a9549860-6b73-4423-ae0a-44cda87c83a1"/>
    <xsd:import namespace="3a263de8-827d-4f97-a97f-dad5ac6c6432"/>
    <xsd:import namespace="8d027909-a72e-4cba-b0d7-b9fc850e636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4:SharedWithDetails" minOccurs="0"/>
                <xsd:element ref="ns2:MediaServiceEventHashCode" minOccurs="0"/>
                <xsd:element ref="ns2:MediaServiceGenerationTim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549860-6b73-4423-ae0a-44cda87c83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a263de8-827d-4f97-a97f-dad5ac6c643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027909-a72e-4cba-b0d7-b9fc850e636e" elementFormDefault="qualified">
    <xsd:import namespace="http://schemas.microsoft.com/office/2006/documentManagement/types"/>
    <xsd:import namespace="http://schemas.microsoft.com/office/infopath/2007/PartnerControls"/>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20AC46-8F9C-472A-B34A-6D4C169BB5A0}">
  <ds:schemaRefs>
    <ds:schemaRef ds:uri="http://schemas.microsoft.com/sharepoint/v3/contenttype/forms"/>
  </ds:schemaRefs>
</ds:datastoreItem>
</file>

<file path=customXml/itemProps2.xml><?xml version="1.0" encoding="utf-8"?>
<ds:datastoreItem xmlns:ds="http://schemas.openxmlformats.org/officeDocument/2006/customXml" ds:itemID="{E1DEE10C-AE37-4940-8965-63609EB3F3D7}">
  <ds:schemaRefs>
    <ds:schemaRef ds:uri="http://purl.org/dc/elements/1.1/"/>
    <ds:schemaRef ds:uri="http://purl.org/dc/terms/"/>
    <ds:schemaRef ds:uri="667a265b-1647-4a4c-8ce5-35b18b48bec1"/>
    <ds:schemaRef ds:uri="http://purl.org/dc/dcmitype/"/>
    <ds:schemaRef ds:uri="http://schemas.microsoft.com/office/infopath/2007/PartnerControls"/>
    <ds:schemaRef ds:uri="http://schemas.microsoft.com/office/2006/documentManagement/types"/>
    <ds:schemaRef ds:uri="http://schemas.microsoft.com/office/2006/metadata/properties"/>
    <ds:schemaRef ds:uri="http://schemas.openxmlformats.org/package/2006/metadata/core-properties"/>
    <ds:schemaRef ds:uri="8d027909-a72e-4cba-b0d7-b9fc850e636e"/>
    <ds:schemaRef ds:uri="http://www.w3.org/XML/1998/namespace"/>
  </ds:schemaRefs>
</ds:datastoreItem>
</file>

<file path=customXml/itemProps3.xml><?xml version="1.0" encoding="utf-8"?>
<ds:datastoreItem xmlns:ds="http://schemas.openxmlformats.org/officeDocument/2006/customXml" ds:itemID="{20F68B42-D7E7-4594-A093-DE35FD45E64A}"/>
</file>

<file path=customXml/itemProps4.xml><?xml version="1.0" encoding="utf-8"?>
<ds:datastoreItem xmlns:ds="http://schemas.openxmlformats.org/officeDocument/2006/customXml" ds:itemID="{75904C2F-9B0A-4F0C-89E6-9CA2B2FAAD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18</Pages>
  <Words>4388</Words>
  <Characters>25018</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QI Toolkit PIP QI 10 measures (002)</vt:lpstr>
    </vt:vector>
  </TitlesOfParts>
  <Company/>
  <LinksUpToDate>false</LinksUpToDate>
  <CharactersWithSpaces>29348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QI Toolkit PIP QI 10 measures (002)</dc:title>
  <dc:subject/>
  <dc:creator>Kate White</dc:creator>
  <cp:keywords/>
  <dc:description/>
  <cp:lastModifiedBy>Maree Lyons-Micic</cp:lastModifiedBy>
  <cp:revision>7</cp:revision>
  <cp:lastPrinted>2019-10-30T01:08:00Z</cp:lastPrinted>
  <dcterms:created xsi:type="dcterms:W3CDTF">2019-10-30T00:57:00Z</dcterms:created>
  <dcterms:modified xsi:type="dcterms:W3CDTF">2019-11-05T00:18:00Z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0x0101008BFB397D13DC094CBF40170729029250</vt:lpwstr>
  </property>
  <property fmtid="{D5CDD505-2E9C-101B-9397-08002B2CF9AE}" pid="3" name="_dlc_policyId">
    <vt:lpwstr>0x0101008D4CD5BCA8E0E4478977B94B0F1A5A9B</vt:lpwstr>
  </property>
  <property fmtid="{D5CDD505-2E9C-101B-9397-08002B2CF9AE}" pid="4" name="ItemRetentionFormula">
    <vt:lpwstr/>
  </property>
  <property fmtid="{D5CDD505-2E9C-101B-9397-08002B2CF9AE}" pid="5" name="Organisation Function">
    <vt:lpwstr>193;#Person Centred Care|0f117fb9-5047-405b-85fc-c8c2148e4642</vt:lpwstr>
  </property>
  <property fmtid="{D5CDD505-2E9C-101B-9397-08002B2CF9AE}" pid="6" name="File Status">
    <vt:lpwstr>60;#Draft|f7272502-73fc-4dd2-8ac3-95b2aa6e2d7f</vt:lpwstr>
  </property>
  <property fmtid="{D5CDD505-2E9C-101B-9397-08002B2CF9AE}" pid="7" name="Organisation Stream">
    <vt:lpwstr>99;#Primary Health|aa45c6d5-248f-4bb3-ace1-f34901afe63c</vt:lpwstr>
  </property>
  <property fmtid="{D5CDD505-2E9C-101B-9397-08002B2CF9AE}" pid="8" name="Organisation Focus">
    <vt:lpwstr>225;#Optimal Care|a69aace2-590a-4383-99ed-d0aa163a608d</vt:lpwstr>
  </property>
  <property fmtid="{D5CDD505-2E9C-101B-9397-08002B2CF9AE}" pid="9" name="Svc Provider">
    <vt:lpwstr/>
  </property>
  <property fmtid="{D5CDD505-2E9C-101B-9397-08002B2CF9AE}" pid="10" name="Committee/Group">
    <vt:lpwstr/>
  </property>
  <property fmtid="{D5CDD505-2E9C-101B-9397-08002B2CF9AE}" pid="11" name="PCD_Library">
    <vt:lpwstr>748;#Team|bedfc6a2-37e1-4de4-af99-71b79592e8ae</vt:lpwstr>
  </property>
  <property fmtid="{D5CDD505-2E9C-101B-9397-08002B2CF9AE}" pid="12" name="h1f522bcfb544874b74812d9afffce3e">
    <vt:lpwstr>Optimal Care|850db4aa-dd47-453d-a6d5-598f29382ae2</vt:lpwstr>
  </property>
  <property fmtid="{D5CDD505-2E9C-101B-9397-08002B2CF9AE}" pid="13" name="le3e01a6c41048d9bdef1ede82a47b8a">
    <vt:lpwstr/>
  </property>
  <property fmtid="{D5CDD505-2E9C-101B-9397-08002B2CF9AE}" pid="14" name="PHN Group">
    <vt:lpwstr/>
  </property>
  <property fmtid="{D5CDD505-2E9C-101B-9397-08002B2CF9AE}" pid="15" name="Content1">
    <vt:lpwstr>155;#Training|44bcd0b0-d85d-436b-8444-305756f04434</vt:lpwstr>
  </property>
  <property fmtid="{D5CDD505-2E9C-101B-9397-08002B2CF9AE}" pid="16" name="Project0">
    <vt:lpwstr>478;#Optimal Care|850db4aa-dd47-453d-a6d5-598f29382ae2</vt:lpwstr>
  </property>
  <property fmtid="{D5CDD505-2E9C-101B-9397-08002B2CF9AE}" pid="17" name="Classification">
    <vt:lpwstr>67;#Resource|8a04e549-ce14-4644-8f6a-20b079d1b31d</vt:lpwstr>
  </property>
  <property fmtid="{D5CDD505-2E9C-101B-9397-08002B2CF9AE}" pid="18" name="Systems">
    <vt:lpwstr/>
  </property>
  <property fmtid="{D5CDD505-2E9C-101B-9397-08002B2CF9AE}" pid="19" name="MH4LA">
    <vt:lpwstr/>
  </property>
  <property fmtid="{D5CDD505-2E9C-101B-9397-08002B2CF9AE}" pid="20" name="Funding Stream">
    <vt:lpwstr/>
  </property>
  <property fmtid="{D5CDD505-2E9C-101B-9397-08002B2CF9AE}" pid="21" name="SharedWithUsers">
    <vt:lpwstr>88;#Kate White;#2421;#Tahni Roberts;#2375;#Jessica Wong</vt:lpwstr>
  </property>
</Properties>
</file>