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165B" w14:textId="77777777" w:rsidR="00507559" w:rsidRDefault="00422AAF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2B2C042">
          <v:group id="_x0000_s1043" style="width:516.2pt;height:80.65pt;mso-position-horizontal-relative:char;mso-position-vertical-relative:line" coordsize="10324,1613">
            <v:shape id="_x0000_s1046" style="position:absolute;width:10324;height:1613" coordsize="10324,1613" path="m10130,l193,,82,5,24,40,3,135,,319r,974l3,1477r21,95l82,1607r111,5l10130,1612r112,-5l10299,1572r21,-95l10323,1293r,-974l10320,135r-21,-95l10242,5,10130,xe" fillcolor="#f29b32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7989;top:170;width:2043;height:128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width:10324;height:1613" filled="f" stroked="f">
              <v:textbox inset="0,0,0,0">
                <w:txbxContent>
                  <w:p w14:paraId="6566B004" w14:textId="77777777" w:rsidR="00507559" w:rsidRDefault="00422AAF">
                    <w:pPr>
                      <w:spacing w:before="183" w:line="249" w:lineRule="auto"/>
                      <w:ind w:left="286" w:right="5684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Plan Do Study Act Worksheet</w:t>
                    </w:r>
                  </w:p>
                </w:txbxContent>
              </v:textbox>
            </v:shape>
            <w10:anchorlock/>
          </v:group>
        </w:pict>
      </w:r>
    </w:p>
    <w:p w14:paraId="64EC58CE" w14:textId="77777777" w:rsidR="00507559" w:rsidRDefault="00507559">
      <w:pPr>
        <w:pStyle w:val="BodyText"/>
        <w:spacing w:before="8"/>
        <w:rPr>
          <w:rFonts w:ascii="Times New Roman"/>
          <w:sz w:val="9"/>
        </w:rPr>
      </w:pPr>
    </w:p>
    <w:p w14:paraId="5A17B612" w14:textId="77777777" w:rsidR="00507559" w:rsidRDefault="00422AAF">
      <w:pPr>
        <w:spacing w:before="93" w:line="400" w:lineRule="auto"/>
        <w:ind w:left="553" w:right="1195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E867940" wp14:editId="57E6347C">
            <wp:simplePos x="0" y="0"/>
            <wp:positionH relativeFrom="page">
              <wp:posOffset>516572</wp:posOffset>
            </wp:positionH>
            <wp:positionV relativeFrom="paragraph">
              <wp:posOffset>64260</wp:posOffset>
            </wp:positionV>
            <wp:extent cx="190500" cy="373379"/>
            <wp:effectExtent l="0" t="0" r="0" b="0"/>
            <wp:wrapNone/>
            <wp:docPr id="1" name="image2.png" descr="http://www.clker.com/cliparts/0/f/f/d/11954453891016966423liftarn_Light_bulb_2.svg.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 xml:space="preserve">Tip: </w:t>
      </w:r>
      <w:r>
        <w:rPr>
          <w:i/>
          <w:sz w:val="20"/>
        </w:rPr>
        <w:t>Use this PDSA after completing your Quality Improvement worksheet to create a detailed plan. Ensure confidence scale (see over) has been reviewed for topic of focus.</w:t>
      </w:r>
    </w:p>
    <w:tbl>
      <w:tblPr>
        <w:tblW w:w="0" w:type="auto"/>
        <w:tblInd w:w="195" w:type="dxa"/>
        <w:tblBorders>
          <w:top w:val="single" w:sz="18" w:space="0" w:color="001F5F"/>
          <w:left w:val="single" w:sz="18" w:space="0" w:color="001F5F"/>
          <w:bottom w:val="single" w:sz="18" w:space="0" w:color="001F5F"/>
          <w:right w:val="single" w:sz="18" w:space="0" w:color="001F5F"/>
          <w:insideH w:val="single" w:sz="18" w:space="0" w:color="001F5F"/>
          <w:insideV w:val="single" w:sz="18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4110"/>
        <w:gridCol w:w="853"/>
        <w:gridCol w:w="2007"/>
      </w:tblGrid>
      <w:tr w:rsidR="00507559" w14:paraId="0A62626F" w14:textId="77777777">
        <w:trPr>
          <w:trHeight w:val="564"/>
        </w:trPr>
        <w:tc>
          <w:tcPr>
            <w:tcW w:w="3239" w:type="dxa"/>
          </w:tcPr>
          <w:p w14:paraId="5AB0A535" w14:textId="77777777" w:rsidR="00507559" w:rsidRDefault="00422AAF">
            <w:pPr>
              <w:pStyle w:val="TableParagraph"/>
              <w:spacing w:before="7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Practice Name</w:t>
            </w:r>
          </w:p>
        </w:tc>
        <w:tc>
          <w:tcPr>
            <w:tcW w:w="4110" w:type="dxa"/>
          </w:tcPr>
          <w:p w14:paraId="45BEC5D5" w14:textId="77777777" w:rsidR="00507559" w:rsidRDefault="00507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42B86594" w14:textId="77777777" w:rsidR="00507559" w:rsidRDefault="00422AAF">
            <w:pPr>
              <w:pStyle w:val="TableParagraph"/>
              <w:spacing w:before="7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007" w:type="dxa"/>
          </w:tcPr>
          <w:p w14:paraId="371DB981" w14:textId="77777777" w:rsidR="00507559" w:rsidRDefault="00507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7559" w14:paraId="4D487AAB" w14:textId="77777777">
        <w:trPr>
          <w:trHeight w:val="622"/>
        </w:trPr>
        <w:tc>
          <w:tcPr>
            <w:tcW w:w="3239" w:type="dxa"/>
          </w:tcPr>
          <w:p w14:paraId="7B66E442" w14:textId="53694C72" w:rsidR="00507559" w:rsidRDefault="00422AAF">
            <w:pPr>
              <w:pStyle w:val="TableParagraph"/>
              <w:spacing w:before="10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of </w:t>
            </w:r>
            <w:proofErr w:type="gramStart"/>
            <w:r>
              <w:rPr>
                <w:b/>
                <w:sz w:val="20"/>
              </w:rPr>
              <w:t>focus</w:t>
            </w:r>
            <w:r w:rsidR="00B20E4A">
              <w:rPr>
                <w:b/>
                <w:sz w:val="20"/>
              </w:rPr>
              <w:t xml:space="preserve">  (</w:t>
            </w:r>
            <w:proofErr w:type="gramEnd"/>
            <w:r w:rsidR="00B20E4A">
              <w:rPr>
                <w:b/>
                <w:sz w:val="20"/>
              </w:rPr>
              <w:t>IDEA)</w:t>
            </w:r>
          </w:p>
        </w:tc>
        <w:tc>
          <w:tcPr>
            <w:tcW w:w="6970" w:type="dxa"/>
            <w:gridSpan w:val="3"/>
          </w:tcPr>
          <w:p w14:paraId="15FA2DE8" w14:textId="77777777" w:rsidR="00717BFD" w:rsidRDefault="00717BFD">
            <w:pPr>
              <w:pStyle w:val="TableParagraph"/>
              <w:rPr>
                <w:rFonts w:ascii="Times New Roman"/>
                <w:sz w:val="20"/>
              </w:rPr>
            </w:pPr>
          </w:p>
          <w:p w14:paraId="354FB110" w14:textId="75744506" w:rsidR="00507559" w:rsidRPr="00BD6CEB" w:rsidRDefault="008C0F2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17BFD" w:rsidRPr="00BD6CEB">
              <w:rPr>
                <w:sz w:val="20"/>
                <w:szCs w:val="20"/>
              </w:rPr>
              <w:t>Identify active patients over 65 years who do not have an influenza vaccination recorded</w:t>
            </w:r>
          </w:p>
        </w:tc>
      </w:tr>
      <w:tr w:rsidR="00507559" w14:paraId="30944246" w14:textId="77777777">
        <w:trPr>
          <w:trHeight w:val="624"/>
        </w:trPr>
        <w:tc>
          <w:tcPr>
            <w:tcW w:w="3239" w:type="dxa"/>
          </w:tcPr>
          <w:p w14:paraId="7096D360" w14:textId="77777777" w:rsidR="00507559" w:rsidRDefault="00422AAF">
            <w:pPr>
              <w:pStyle w:val="TableParagraph"/>
              <w:spacing w:before="10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Duration of focus</w:t>
            </w:r>
          </w:p>
        </w:tc>
        <w:tc>
          <w:tcPr>
            <w:tcW w:w="6970" w:type="dxa"/>
            <w:gridSpan w:val="3"/>
          </w:tcPr>
          <w:p w14:paraId="32AC903E" w14:textId="77777777" w:rsidR="00507559" w:rsidRDefault="00507559">
            <w:pPr>
              <w:pStyle w:val="TableParagraph"/>
              <w:rPr>
                <w:rFonts w:ascii="Times New Roman"/>
                <w:sz w:val="20"/>
              </w:rPr>
            </w:pPr>
          </w:p>
          <w:p w14:paraId="6538013C" w14:textId="79759A30" w:rsidR="00B23969" w:rsidRPr="00BD6CEB" w:rsidRDefault="00B23969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BD6CEB">
              <w:rPr>
                <w:sz w:val="20"/>
                <w:szCs w:val="20"/>
              </w:rPr>
              <w:t>4</w:t>
            </w:r>
            <w:r w:rsidRPr="00BD6CEB">
              <w:rPr>
                <w:sz w:val="20"/>
                <w:szCs w:val="20"/>
                <w:vertAlign w:val="superscript"/>
              </w:rPr>
              <w:t>th</w:t>
            </w:r>
            <w:r w:rsidRPr="00BD6CEB">
              <w:rPr>
                <w:sz w:val="20"/>
                <w:szCs w:val="20"/>
              </w:rPr>
              <w:t xml:space="preserve"> April – 30</w:t>
            </w:r>
            <w:r w:rsidRPr="00BD6CEB">
              <w:rPr>
                <w:sz w:val="20"/>
                <w:szCs w:val="20"/>
                <w:vertAlign w:val="superscript"/>
              </w:rPr>
              <w:t>th</w:t>
            </w:r>
            <w:r w:rsidRPr="00BD6CEB">
              <w:rPr>
                <w:sz w:val="20"/>
                <w:szCs w:val="20"/>
              </w:rPr>
              <w:t xml:space="preserve"> May</w:t>
            </w:r>
          </w:p>
        </w:tc>
      </w:tr>
      <w:tr w:rsidR="00507559" w14:paraId="4FB5F4F4" w14:textId="77777777">
        <w:trPr>
          <w:trHeight w:val="978"/>
        </w:trPr>
        <w:tc>
          <w:tcPr>
            <w:tcW w:w="3239" w:type="dxa"/>
          </w:tcPr>
          <w:p w14:paraId="42BF4B59" w14:textId="77777777" w:rsidR="00507559" w:rsidRDefault="00507559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3FBA7FF5" w14:textId="77777777" w:rsidR="00507559" w:rsidRDefault="00422AAF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Why improve this focus area?</w:t>
            </w:r>
          </w:p>
        </w:tc>
        <w:tc>
          <w:tcPr>
            <w:tcW w:w="6970" w:type="dxa"/>
            <w:gridSpan w:val="3"/>
          </w:tcPr>
          <w:p w14:paraId="70CB9FAF" w14:textId="37D3DECA" w:rsidR="00507559" w:rsidRDefault="0020492C">
            <w:pPr>
              <w:pStyle w:val="TableParagraph"/>
              <w:spacing w:before="117"/>
              <w:ind w:left="217"/>
              <w:rPr>
                <w:b/>
              </w:rPr>
            </w:pPr>
            <w:r w:rsidRPr="00187A9E">
              <w:rPr>
                <w:bCs/>
                <w:sz w:val="20"/>
                <w:szCs w:val="20"/>
              </w:rPr>
              <w:t xml:space="preserve">Acknowledge previous years we may have not vaccinated </w:t>
            </w:r>
            <w:proofErr w:type="gramStart"/>
            <w:r w:rsidR="00187A9E">
              <w:rPr>
                <w:bCs/>
                <w:sz w:val="20"/>
                <w:szCs w:val="20"/>
              </w:rPr>
              <w:t>all of</w:t>
            </w:r>
            <w:proofErr w:type="gramEnd"/>
            <w:r w:rsidR="00187A9E">
              <w:rPr>
                <w:bCs/>
                <w:sz w:val="20"/>
                <w:szCs w:val="20"/>
              </w:rPr>
              <w:t xml:space="preserve"> our 65 year</w:t>
            </w:r>
            <w:r w:rsidR="006C6329">
              <w:rPr>
                <w:bCs/>
                <w:sz w:val="20"/>
                <w:szCs w:val="20"/>
              </w:rPr>
              <w:t xml:space="preserve">s plus nor </w:t>
            </w:r>
            <w:r w:rsidRPr="00187A9E">
              <w:rPr>
                <w:bCs/>
                <w:sz w:val="20"/>
                <w:szCs w:val="20"/>
              </w:rPr>
              <w:t>our most vulnerable</w:t>
            </w:r>
            <w:r w:rsidR="006C6329">
              <w:rPr>
                <w:b/>
              </w:rPr>
              <w:t>.</w:t>
            </w:r>
          </w:p>
          <w:p w14:paraId="4EB9F9EE" w14:textId="77777777" w:rsidR="00507559" w:rsidRDefault="00422AAF">
            <w:pPr>
              <w:pStyle w:val="TableParagraph"/>
              <w:spacing w:before="38"/>
              <w:ind w:left="214"/>
              <w:rPr>
                <w:b/>
              </w:rPr>
            </w:pPr>
            <w:r>
              <w:rPr>
                <w:b/>
              </w:rPr>
              <w:t>………..……..…………………..…………………………………………</w:t>
            </w:r>
          </w:p>
        </w:tc>
      </w:tr>
      <w:tr w:rsidR="00507559" w14:paraId="641324B7" w14:textId="77777777">
        <w:trPr>
          <w:trHeight w:val="953"/>
        </w:trPr>
        <w:tc>
          <w:tcPr>
            <w:tcW w:w="3239" w:type="dxa"/>
          </w:tcPr>
          <w:p w14:paraId="12831826" w14:textId="77777777" w:rsidR="00507559" w:rsidRDefault="00507559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4A4225AC" w14:textId="77777777" w:rsidR="00507559" w:rsidRDefault="00422AAF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How will you measure change?</w:t>
            </w:r>
          </w:p>
        </w:tc>
        <w:tc>
          <w:tcPr>
            <w:tcW w:w="6970" w:type="dxa"/>
            <w:gridSpan w:val="3"/>
          </w:tcPr>
          <w:p w14:paraId="66AC1657" w14:textId="2847A038" w:rsidR="00507559" w:rsidRPr="00BD6CEB" w:rsidRDefault="00E75135">
            <w:pPr>
              <w:pStyle w:val="TableParagraph"/>
              <w:spacing w:before="105"/>
              <w:ind w:left="217"/>
              <w:rPr>
                <w:bCs/>
                <w:sz w:val="20"/>
                <w:szCs w:val="20"/>
              </w:rPr>
            </w:pPr>
            <w:r w:rsidRPr="00BD6CEB">
              <w:rPr>
                <w:bCs/>
                <w:sz w:val="20"/>
                <w:szCs w:val="20"/>
              </w:rPr>
              <w:t xml:space="preserve">By </w:t>
            </w:r>
            <w:r w:rsidR="00B768F4">
              <w:rPr>
                <w:bCs/>
                <w:sz w:val="20"/>
                <w:szCs w:val="20"/>
              </w:rPr>
              <w:t xml:space="preserve">running searches in CAT4 </w:t>
            </w:r>
            <w:r w:rsidRPr="00BD6CEB">
              <w:rPr>
                <w:bCs/>
                <w:sz w:val="20"/>
                <w:szCs w:val="20"/>
              </w:rPr>
              <w:t xml:space="preserve">and </w:t>
            </w:r>
            <w:r w:rsidR="00B768F4">
              <w:rPr>
                <w:bCs/>
                <w:sz w:val="20"/>
                <w:szCs w:val="20"/>
              </w:rPr>
              <w:t xml:space="preserve">by </w:t>
            </w:r>
            <w:r w:rsidRPr="00BD6CEB">
              <w:rPr>
                <w:bCs/>
                <w:sz w:val="20"/>
                <w:szCs w:val="20"/>
              </w:rPr>
              <w:t>our vaccination records.</w:t>
            </w:r>
          </w:p>
          <w:p w14:paraId="72E20628" w14:textId="77777777" w:rsidR="00507559" w:rsidRDefault="00422AAF">
            <w:pPr>
              <w:pStyle w:val="TableParagraph"/>
              <w:spacing w:before="37"/>
              <w:ind w:left="214"/>
              <w:rPr>
                <w:b/>
              </w:rPr>
            </w:pPr>
            <w:r>
              <w:rPr>
                <w:b/>
              </w:rPr>
              <w:t>………..……..…………………..…………………………………………</w:t>
            </w:r>
          </w:p>
        </w:tc>
      </w:tr>
      <w:tr w:rsidR="00507559" w14:paraId="5B4173B3" w14:textId="77777777">
        <w:trPr>
          <w:trHeight w:val="953"/>
        </w:trPr>
        <w:tc>
          <w:tcPr>
            <w:tcW w:w="3239" w:type="dxa"/>
          </w:tcPr>
          <w:p w14:paraId="4D7467CE" w14:textId="77777777" w:rsidR="00507559" w:rsidRDefault="00422AAF">
            <w:pPr>
              <w:pStyle w:val="TableParagraph"/>
              <w:spacing w:before="133" w:line="276" w:lineRule="auto"/>
              <w:ind w:left="104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How will you make sustainable change?</w:t>
            </w:r>
          </w:p>
        </w:tc>
        <w:tc>
          <w:tcPr>
            <w:tcW w:w="6970" w:type="dxa"/>
            <w:gridSpan w:val="3"/>
          </w:tcPr>
          <w:p w14:paraId="05BF3630" w14:textId="470D1BC1" w:rsidR="00507559" w:rsidRPr="00292E14" w:rsidRDefault="00D51ED3" w:rsidP="008B5211">
            <w:pPr>
              <w:pStyle w:val="TableParagraph"/>
              <w:spacing w:before="10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8B5211" w:rsidRPr="00292E14">
              <w:rPr>
                <w:bCs/>
                <w:sz w:val="20"/>
                <w:szCs w:val="20"/>
              </w:rPr>
              <w:t xml:space="preserve">By identifying </w:t>
            </w:r>
            <w:r w:rsidR="00292E14">
              <w:rPr>
                <w:bCs/>
                <w:sz w:val="20"/>
                <w:szCs w:val="20"/>
              </w:rPr>
              <w:t xml:space="preserve">which process </w:t>
            </w:r>
            <w:r w:rsidR="009F4A2F">
              <w:rPr>
                <w:bCs/>
                <w:sz w:val="20"/>
                <w:szCs w:val="20"/>
              </w:rPr>
              <w:t>is most successful and implementing the</w:t>
            </w:r>
            <w:r w:rsidR="00A80470">
              <w:rPr>
                <w:bCs/>
                <w:sz w:val="20"/>
                <w:szCs w:val="20"/>
              </w:rPr>
              <w:t>m</w:t>
            </w:r>
            <w:r w:rsidR="009F4A2F">
              <w:rPr>
                <w:bCs/>
                <w:sz w:val="20"/>
                <w:szCs w:val="20"/>
              </w:rPr>
              <w:t xml:space="preserve"> </w:t>
            </w:r>
            <w:r w:rsidR="008C0F25">
              <w:rPr>
                <w:bCs/>
                <w:sz w:val="20"/>
                <w:szCs w:val="20"/>
              </w:rPr>
              <w:t xml:space="preserve">                </w:t>
            </w:r>
            <w:r>
              <w:rPr>
                <w:bCs/>
                <w:sz w:val="20"/>
                <w:szCs w:val="20"/>
              </w:rPr>
              <w:t xml:space="preserve">      </w:t>
            </w:r>
            <w:r w:rsidR="008C0F25">
              <w:rPr>
                <w:bCs/>
                <w:sz w:val="20"/>
                <w:szCs w:val="20"/>
              </w:rPr>
              <w:t xml:space="preserve">   </w:t>
            </w:r>
            <w:r w:rsidR="00A80470">
              <w:rPr>
                <w:bCs/>
                <w:sz w:val="20"/>
                <w:szCs w:val="20"/>
              </w:rPr>
              <w:t>into our practice protocol</w:t>
            </w:r>
            <w:r w:rsidR="009F4A2F">
              <w:rPr>
                <w:bCs/>
                <w:sz w:val="20"/>
                <w:szCs w:val="20"/>
              </w:rPr>
              <w:t xml:space="preserve"> for going forward.</w:t>
            </w:r>
          </w:p>
          <w:p w14:paraId="138E7594" w14:textId="77777777" w:rsidR="00507559" w:rsidRPr="00292E14" w:rsidRDefault="00422AAF">
            <w:pPr>
              <w:pStyle w:val="TableParagraph"/>
              <w:spacing w:before="40"/>
              <w:ind w:left="214"/>
              <w:rPr>
                <w:bCs/>
                <w:sz w:val="20"/>
                <w:szCs w:val="20"/>
              </w:rPr>
            </w:pPr>
            <w:r w:rsidRPr="00292E14">
              <w:rPr>
                <w:bCs/>
                <w:sz w:val="20"/>
                <w:szCs w:val="20"/>
              </w:rPr>
              <w:t>………..……..…………………..…………………………………………</w:t>
            </w:r>
          </w:p>
        </w:tc>
      </w:tr>
    </w:tbl>
    <w:p w14:paraId="7900780F" w14:textId="77777777" w:rsidR="00507559" w:rsidRDefault="00507559">
      <w:pPr>
        <w:pStyle w:val="BodyText"/>
        <w:spacing w:before="9"/>
        <w:rPr>
          <w:i/>
          <w:sz w:val="22"/>
        </w:rPr>
      </w:pPr>
    </w:p>
    <w:tbl>
      <w:tblPr>
        <w:tblW w:w="0" w:type="auto"/>
        <w:tblInd w:w="192" w:type="dxa"/>
        <w:tblBorders>
          <w:top w:val="single" w:sz="18" w:space="0" w:color="001F5F"/>
          <w:left w:val="single" w:sz="18" w:space="0" w:color="001F5F"/>
          <w:bottom w:val="single" w:sz="18" w:space="0" w:color="001F5F"/>
          <w:right w:val="single" w:sz="18" w:space="0" w:color="001F5F"/>
          <w:insideH w:val="single" w:sz="18" w:space="0" w:color="001F5F"/>
          <w:insideV w:val="single" w:sz="18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215"/>
      </w:tblGrid>
      <w:tr w:rsidR="00507559" w14:paraId="14C39635" w14:textId="77777777">
        <w:trPr>
          <w:trHeight w:val="519"/>
        </w:trPr>
        <w:tc>
          <w:tcPr>
            <w:tcW w:w="10209" w:type="dxa"/>
            <w:gridSpan w:val="2"/>
          </w:tcPr>
          <w:p w14:paraId="220AD615" w14:textId="5CD12237" w:rsidR="00507559" w:rsidRDefault="00422AAF">
            <w:pPr>
              <w:pStyle w:val="TableParagraph"/>
              <w:tabs>
                <w:tab w:val="left" w:pos="2221"/>
              </w:tabs>
              <w:spacing w:before="81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</w:tr>
      <w:tr w:rsidR="00507559" w14:paraId="33B984B2" w14:textId="77777777">
        <w:trPr>
          <w:trHeight w:val="1510"/>
        </w:trPr>
        <w:tc>
          <w:tcPr>
            <w:tcW w:w="994" w:type="dxa"/>
          </w:tcPr>
          <w:p w14:paraId="7B61484E" w14:textId="77777777" w:rsidR="00507559" w:rsidRDefault="00422AAF">
            <w:pPr>
              <w:pStyle w:val="TableParagraph"/>
              <w:spacing w:before="7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 w:rsidR="00BE5ADD">
              <w:rPr>
                <w:b/>
                <w:sz w:val="28"/>
              </w:rPr>
              <w:t>:</w:t>
            </w:r>
          </w:p>
          <w:p w14:paraId="5225D000" w14:textId="77777777" w:rsidR="00CB0929" w:rsidRDefault="006D7495" w:rsidP="003A145A">
            <w:pPr>
              <w:pStyle w:val="TableParagraph"/>
              <w:spacing w:before="77"/>
              <w:rPr>
                <w:bCs/>
                <w:sz w:val="16"/>
                <w:szCs w:val="16"/>
              </w:rPr>
            </w:pPr>
            <w:r w:rsidRPr="00E66303">
              <w:rPr>
                <w:bCs/>
                <w:sz w:val="16"/>
                <w:szCs w:val="16"/>
              </w:rPr>
              <w:t>What exactly do you plan to do?</w:t>
            </w:r>
          </w:p>
          <w:p w14:paraId="6B7BFBCB" w14:textId="0A9F9AED" w:rsidR="005E646E" w:rsidRDefault="006D7495" w:rsidP="005E646E">
            <w:pPr>
              <w:pStyle w:val="TableParagraph"/>
              <w:spacing w:before="77"/>
              <w:rPr>
                <w:bCs/>
                <w:sz w:val="16"/>
                <w:szCs w:val="16"/>
              </w:rPr>
            </w:pPr>
            <w:r w:rsidRPr="00E66303">
              <w:rPr>
                <w:bCs/>
                <w:sz w:val="16"/>
                <w:szCs w:val="16"/>
              </w:rPr>
              <w:t>Record</w:t>
            </w:r>
            <w:r w:rsidR="00F11A7C" w:rsidRPr="00E66303">
              <w:rPr>
                <w:bCs/>
                <w:sz w:val="16"/>
                <w:szCs w:val="16"/>
              </w:rPr>
              <w:t xml:space="preserve"> who</w:t>
            </w:r>
            <w:r w:rsidR="005E646E">
              <w:rPr>
                <w:bCs/>
                <w:sz w:val="16"/>
                <w:szCs w:val="16"/>
              </w:rPr>
              <w:t xml:space="preserve">  </w:t>
            </w:r>
            <w:r w:rsidR="00F11A7C" w:rsidRPr="00E66303">
              <w:rPr>
                <w:bCs/>
                <w:sz w:val="16"/>
                <w:szCs w:val="16"/>
              </w:rPr>
              <w:t xml:space="preserve"> </w:t>
            </w:r>
            <w:r w:rsidR="005E646E">
              <w:rPr>
                <w:bCs/>
                <w:sz w:val="16"/>
                <w:szCs w:val="16"/>
              </w:rPr>
              <w:t xml:space="preserve"> </w:t>
            </w:r>
            <w:r w:rsidR="00F11A7C" w:rsidRPr="00E66303">
              <w:rPr>
                <w:bCs/>
                <w:sz w:val="16"/>
                <w:szCs w:val="16"/>
              </w:rPr>
              <w:t xml:space="preserve">will do it; when they will do it and for how long </w:t>
            </w:r>
            <w:proofErr w:type="gramStart"/>
            <w:r w:rsidR="00C25CE8" w:rsidRPr="00E66303">
              <w:rPr>
                <w:bCs/>
                <w:sz w:val="16"/>
                <w:szCs w:val="16"/>
              </w:rPr>
              <w:t>i.e.</w:t>
            </w:r>
            <w:proofErr w:type="gramEnd"/>
            <w:r w:rsidR="00F11A7C" w:rsidRPr="00E66303">
              <w:rPr>
                <w:bCs/>
                <w:sz w:val="16"/>
                <w:szCs w:val="16"/>
              </w:rPr>
              <w:t xml:space="preserve"> 1 week,1 month</w:t>
            </w:r>
            <w:r w:rsidR="003A145A">
              <w:rPr>
                <w:bCs/>
                <w:sz w:val="16"/>
                <w:szCs w:val="16"/>
              </w:rPr>
              <w:t>.</w:t>
            </w:r>
          </w:p>
          <w:p w14:paraId="2E663A09" w14:textId="5AE16FB0" w:rsidR="006D7495" w:rsidRPr="00E66303" w:rsidRDefault="003A145A" w:rsidP="005E646E">
            <w:pPr>
              <w:pStyle w:val="TableParagraph"/>
              <w:spacing w:before="7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</w:t>
            </w:r>
            <w:r w:rsidR="00755EE9" w:rsidRPr="00E66303">
              <w:rPr>
                <w:bCs/>
                <w:sz w:val="16"/>
                <w:szCs w:val="16"/>
              </w:rPr>
              <w:t>he data to be collected</w:t>
            </w:r>
            <w:r w:rsidR="00AD185F" w:rsidRPr="00E66303">
              <w:rPr>
                <w:bCs/>
                <w:sz w:val="16"/>
                <w:szCs w:val="16"/>
              </w:rPr>
              <w:t>; and predictions of outcome</w:t>
            </w:r>
          </w:p>
        </w:tc>
        <w:tc>
          <w:tcPr>
            <w:tcW w:w="9215" w:type="dxa"/>
          </w:tcPr>
          <w:p w14:paraId="7097B46A" w14:textId="77777777" w:rsidR="00DA1EFA" w:rsidRDefault="00DA1EF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  <w:p w14:paraId="0EE77320" w14:textId="16EBD6AF" w:rsidR="009A4F36" w:rsidRPr="006C6329" w:rsidRDefault="00997338">
            <w:pPr>
              <w:pStyle w:val="TableParagraph"/>
              <w:rPr>
                <w:sz w:val="20"/>
              </w:rPr>
            </w:pPr>
            <w:r w:rsidRPr="006C6329">
              <w:rPr>
                <w:b/>
                <w:bCs/>
                <w:sz w:val="20"/>
              </w:rPr>
              <w:t>WHAT</w:t>
            </w:r>
            <w:r w:rsidRPr="006C6329">
              <w:rPr>
                <w:sz w:val="20"/>
              </w:rPr>
              <w:t xml:space="preserve">: </w:t>
            </w:r>
            <w:r w:rsidR="00B464BF" w:rsidRPr="006C6329">
              <w:rPr>
                <w:sz w:val="20"/>
              </w:rPr>
              <w:t>PM/</w:t>
            </w:r>
            <w:r w:rsidRPr="006C6329">
              <w:rPr>
                <w:sz w:val="20"/>
              </w:rPr>
              <w:t>Nurse will set aside an hour on a Thursday afternoon to do a search on CAT4 of all patients over 65 years who do not have an influenza vaccine recorded</w:t>
            </w:r>
            <w:r w:rsidR="009A4F36" w:rsidRPr="006C6329">
              <w:rPr>
                <w:sz w:val="20"/>
              </w:rPr>
              <w:t xml:space="preserve">. A list will be generated for each GP. </w:t>
            </w:r>
          </w:p>
          <w:p w14:paraId="6ABADB8B" w14:textId="30BBF958" w:rsidR="009A4F36" w:rsidRPr="006C6329" w:rsidRDefault="009A4F36">
            <w:pPr>
              <w:pStyle w:val="TableParagraph"/>
              <w:rPr>
                <w:sz w:val="20"/>
              </w:rPr>
            </w:pPr>
            <w:r w:rsidRPr="006C6329">
              <w:rPr>
                <w:sz w:val="20"/>
              </w:rPr>
              <w:t>* Recall or SMS patients to make appointment for vaccine</w:t>
            </w:r>
          </w:p>
          <w:p w14:paraId="50A1278E" w14:textId="77777777" w:rsidR="00507559" w:rsidRPr="006C6329" w:rsidRDefault="009A4F36">
            <w:pPr>
              <w:pStyle w:val="TableParagraph"/>
              <w:rPr>
                <w:sz w:val="20"/>
              </w:rPr>
            </w:pPr>
            <w:r w:rsidRPr="006C6329">
              <w:rPr>
                <w:sz w:val="20"/>
              </w:rPr>
              <w:t>*A TOPBAR prompt will be created for these patients for their vaccination status to be checked at their next appointment</w:t>
            </w:r>
          </w:p>
          <w:p w14:paraId="1C4D03D2" w14:textId="77777777" w:rsidR="00B464BF" w:rsidRPr="006C6329" w:rsidRDefault="00B464BF">
            <w:pPr>
              <w:pStyle w:val="TableParagraph"/>
              <w:rPr>
                <w:sz w:val="20"/>
              </w:rPr>
            </w:pPr>
            <w:r w:rsidRPr="006C6329">
              <w:rPr>
                <w:sz w:val="20"/>
              </w:rPr>
              <w:t>Practice Nurse will check vaccination stock to ensure enough vaccines are available to focus on improving vaccination rates.</w:t>
            </w:r>
          </w:p>
          <w:p w14:paraId="02568E26" w14:textId="77777777" w:rsidR="00E66303" w:rsidRPr="006C6329" w:rsidRDefault="00E66303">
            <w:pPr>
              <w:pStyle w:val="TableParagraph"/>
              <w:rPr>
                <w:b/>
                <w:bCs/>
                <w:sz w:val="20"/>
              </w:rPr>
            </w:pPr>
          </w:p>
          <w:p w14:paraId="591CE6FC" w14:textId="2A93C76E" w:rsidR="00B464BF" w:rsidRPr="006C6329" w:rsidRDefault="00B464BF">
            <w:pPr>
              <w:pStyle w:val="TableParagraph"/>
              <w:rPr>
                <w:sz w:val="20"/>
              </w:rPr>
            </w:pPr>
            <w:r w:rsidRPr="006C6329">
              <w:rPr>
                <w:b/>
                <w:bCs/>
                <w:sz w:val="20"/>
              </w:rPr>
              <w:t>WHO/WHEN/WHERE</w:t>
            </w:r>
            <w:r w:rsidRPr="006C6329">
              <w:rPr>
                <w:sz w:val="20"/>
              </w:rPr>
              <w:t>:</w:t>
            </w:r>
          </w:p>
          <w:p w14:paraId="7C948E73" w14:textId="253DA533" w:rsidR="00B464BF" w:rsidRPr="006C6329" w:rsidRDefault="00B464BF">
            <w:pPr>
              <w:pStyle w:val="TableParagraph"/>
              <w:rPr>
                <w:sz w:val="20"/>
              </w:rPr>
            </w:pPr>
            <w:r w:rsidRPr="006C6329">
              <w:rPr>
                <w:b/>
                <w:bCs/>
                <w:sz w:val="20"/>
              </w:rPr>
              <w:t>Who:</w:t>
            </w:r>
            <w:r w:rsidRPr="006C6329">
              <w:rPr>
                <w:sz w:val="20"/>
              </w:rPr>
              <w:t xml:space="preserve"> PM/Practice Nurse   </w:t>
            </w:r>
            <w:r w:rsidRPr="006C6329">
              <w:rPr>
                <w:b/>
                <w:bCs/>
                <w:sz w:val="20"/>
              </w:rPr>
              <w:t>When</w:t>
            </w:r>
            <w:r w:rsidR="00493AE8" w:rsidRPr="006C6329">
              <w:rPr>
                <w:b/>
                <w:bCs/>
                <w:sz w:val="20"/>
              </w:rPr>
              <w:t>:</w:t>
            </w:r>
            <w:r w:rsidRPr="006C6329">
              <w:rPr>
                <w:sz w:val="20"/>
              </w:rPr>
              <w:t xml:space="preserve"> Begin 4</w:t>
            </w:r>
            <w:r w:rsidRPr="006C6329">
              <w:rPr>
                <w:sz w:val="20"/>
                <w:vertAlign w:val="superscript"/>
              </w:rPr>
              <w:t>th</w:t>
            </w:r>
            <w:r w:rsidRPr="006C6329">
              <w:rPr>
                <w:sz w:val="20"/>
              </w:rPr>
              <w:t xml:space="preserve"> April      </w:t>
            </w:r>
            <w:r w:rsidRPr="006C6329">
              <w:rPr>
                <w:b/>
                <w:bCs/>
                <w:sz w:val="20"/>
              </w:rPr>
              <w:t>Where:</w:t>
            </w:r>
            <w:r w:rsidRPr="006C6329">
              <w:rPr>
                <w:sz w:val="20"/>
              </w:rPr>
              <w:t xml:space="preserve"> </w:t>
            </w:r>
            <w:proofErr w:type="gramStart"/>
            <w:r w:rsidR="00C25CE8" w:rsidRPr="006C6329">
              <w:rPr>
                <w:sz w:val="20"/>
              </w:rPr>
              <w:t>Practice</w:t>
            </w:r>
            <w:proofErr w:type="gramEnd"/>
          </w:p>
          <w:p w14:paraId="5806280F" w14:textId="77777777" w:rsidR="00E66303" w:rsidRPr="006C6329" w:rsidRDefault="00E66303">
            <w:pPr>
              <w:pStyle w:val="TableParagraph"/>
              <w:rPr>
                <w:b/>
                <w:bCs/>
                <w:sz w:val="20"/>
              </w:rPr>
            </w:pPr>
          </w:p>
          <w:p w14:paraId="16104F24" w14:textId="4D97EA59" w:rsidR="00B464BF" w:rsidRPr="006C6329" w:rsidRDefault="00B464BF">
            <w:pPr>
              <w:pStyle w:val="TableParagraph"/>
              <w:rPr>
                <w:sz w:val="20"/>
              </w:rPr>
            </w:pPr>
            <w:r w:rsidRPr="006C6329">
              <w:rPr>
                <w:b/>
                <w:bCs/>
                <w:sz w:val="20"/>
              </w:rPr>
              <w:t>DATA TO BE COLLECTED</w:t>
            </w:r>
            <w:r w:rsidRPr="006C6329">
              <w:rPr>
                <w:sz w:val="20"/>
              </w:rPr>
              <w:t>:</w:t>
            </w:r>
            <w:r w:rsidR="001C6BF5" w:rsidRPr="006C6329">
              <w:rPr>
                <w:sz w:val="20"/>
              </w:rPr>
              <w:t xml:space="preserve"> </w:t>
            </w:r>
            <w:r w:rsidRPr="006C6329">
              <w:rPr>
                <w:sz w:val="20"/>
              </w:rPr>
              <w:t>Number of active patients aged over 65 years without an influenza vaccination recorded.</w:t>
            </w:r>
          </w:p>
          <w:p w14:paraId="2CE10E7B" w14:textId="77777777" w:rsidR="00E66303" w:rsidRPr="006C6329" w:rsidRDefault="00E66303">
            <w:pPr>
              <w:pStyle w:val="TableParagraph"/>
              <w:rPr>
                <w:b/>
                <w:bCs/>
                <w:sz w:val="20"/>
              </w:rPr>
            </w:pPr>
          </w:p>
          <w:p w14:paraId="22CD2963" w14:textId="77B76055" w:rsidR="00B464BF" w:rsidRDefault="00B464BF">
            <w:pPr>
              <w:pStyle w:val="TableParagraph"/>
              <w:rPr>
                <w:rFonts w:ascii="Times New Roman"/>
                <w:sz w:val="20"/>
              </w:rPr>
            </w:pPr>
            <w:r w:rsidRPr="006C6329">
              <w:rPr>
                <w:b/>
                <w:bCs/>
                <w:sz w:val="20"/>
              </w:rPr>
              <w:t>PREDICTION</w:t>
            </w:r>
            <w:r w:rsidRPr="006C6329">
              <w:rPr>
                <w:sz w:val="20"/>
              </w:rPr>
              <w:t xml:space="preserve">:  </w:t>
            </w:r>
            <w:r w:rsidR="001C6BF5" w:rsidRPr="006C6329">
              <w:rPr>
                <w:sz w:val="20"/>
              </w:rPr>
              <w:t>8</w:t>
            </w:r>
            <w:r w:rsidRPr="006C6329">
              <w:rPr>
                <w:sz w:val="20"/>
              </w:rPr>
              <w:t xml:space="preserve">0% of active patients </w:t>
            </w:r>
            <w:r w:rsidR="001C6BF5" w:rsidRPr="006C6329">
              <w:rPr>
                <w:sz w:val="20"/>
              </w:rPr>
              <w:t>will be requiring a</w:t>
            </w:r>
            <w:r w:rsidR="00AA750E" w:rsidRPr="006C6329">
              <w:rPr>
                <w:sz w:val="20"/>
              </w:rPr>
              <w:t>n</w:t>
            </w:r>
            <w:r w:rsidR="001C6BF5" w:rsidRPr="006C6329">
              <w:rPr>
                <w:sz w:val="20"/>
              </w:rPr>
              <w:t xml:space="preserve"> influenza vaccination for this flu season.</w:t>
            </w:r>
          </w:p>
        </w:tc>
      </w:tr>
      <w:tr w:rsidR="00507559" w14:paraId="5DC0B82D" w14:textId="77777777">
        <w:trPr>
          <w:trHeight w:val="1522"/>
        </w:trPr>
        <w:tc>
          <w:tcPr>
            <w:tcW w:w="994" w:type="dxa"/>
          </w:tcPr>
          <w:p w14:paraId="25AEB2A0" w14:textId="77777777" w:rsidR="00507559" w:rsidRDefault="00422AAF">
            <w:pPr>
              <w:pStyle w:val="TableParagraph"/>
              <w:spacing w:before="7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Do</w:t>
            </w:r>
          </w:p>
          <w:p w14:paraId="6F24704F" w14:textId="75875B7A" w:rsidR="00B91150" w:rsidRPr="00422AAF" w:rsidRDefault="00115B70" w:rsidP="00B91150">
            <w:pPr>
              <w:pStyle w:val="TableParagraph"/>
              <w:spacing w:before="79"/>
              <w:ind w:left="107"/>
              <w:rPr>
                <w:bCs/>
                <w:sz w:val="16"/>
                <w:szCs w:val="16"/>
              </w:rPr>
            </w:pPr>
            <w:r w:rsidRPr="00422AAF">
              <w:rPr>
                <w:bCs/>
                <w:sz w:val="16"/>
                <w:szCs w:val="16"/>
              </w:rPr>
              <w:t>What did you do? Record what you did</w:t>
            </w:r>
          </w:p>
        </w:tc>
        <w:tc>
          <w:tcPr>
            <w:tcW w:w="9215" w:type="dxa"/>
          </w:tcPr>
          <w:p w14:paraId="2C0FAF38" w14:textId="77777777" w:rsidR="0050193B" w:rsidRPr="006C6329" w:rsidRDefault="0050193B">
            <w:pPr>
              <w:pStyle w:val="TableParagraph"/>
              <w:rPr>
                <w:sz w:val="20"/>
              </w:rPr>
            </w:pPr>
          </w:p>
          <w:p w14:paraId="38FC4DF8" w14:textId="38E45EA5" w:rsidR="00881E03" w:rsidRPr="006C6329" w:rsidRDefault="005F153F">
            <w:pPr>
              <w:pStyle w:val="TableParagraph"/>
              <w:rPr>
                <w:sz w:val="20"/>
              </w:rPr>
            </w:pPr>
            <w:r w:rsidRPr="006C6329">
              <w:rPr>
                <w:sz w:val="20"/>
              </w:rPr>
              <w:t>Completed 30</w:t>
            </w:r>
            <w:r w:rsidRPr="006C6329">
              <w:rPr>
                <w:sz w:val="20"/>
                <w:vertAlign w:val="superscript"/>
              </w:rPr>
              <w:t>th</w:t>
            </w:r>
            <w:r w:rsidRPr="006C6329">
              <w:rPr>
                <w:sz w:val="20"/>
              </w:rPr>
              <w:t xml:space="preserve"> May – the data searches were conducted in CAT4 by PM/PN</w:t>
            </w:r>
            <w:r w:rsidR="00863972" w:rsidRPr="006C6329">
              <w:rPr>
                <w:sz w:val="20"/>
              </w:rPr>
              <w:t>. Individual lists were provided to each GP</w:t>
            </w:r>
            <w:r w:rsidR="009A6296" w:rsidRPr="006C6329">
              <w:rPr>
                <w:sz w:val="20"/>
              </w:rPr>
              <w:t xml:space="preserve"> to prioritise vulnerable patient population.</w:t>
            </w:r>
            <w:r w:rsidR="00584A0D" w:rsidRPr="006C6329">
              <w:rPr>
                <w:sz w:val="20"/>
              </w:rPr>
              <w:t xml:space="preserve"> Recall/SMS sent out to patients.</w:t>
            </w:r>
            <w:r w:rsidR="004524ED" w:rsidRPr="006C6329">
              <w:rPr>
                <w:sz w:val="20"/>
              </w:rPr>
              <w:t xml:space="preserve"> TOPBAR prompt was created to notify </w:t>
            </w:r>
            <w:r w:rsidR="00AA750E" w:rsidRPr="006C6329">
              <w:rPr>
                <w:sz w:val="20"/>
              </w:rPr>
              <w:t>relevant</w:t>
            </w:r>
            <w:r w:rsidR="004524ED" w:rsidRPr="006C6329">
              <w:rPr>
                <w:sz w:val="20"/>
              </w:rPr>
              <w:t xml:space="preserve"> team members when the patient attended the practice</w:t>
            </w:r>
            <w:r w:rsidR="00AA750E" w:rsidRPr="006C6329">
              <w:rPr>
                <w:sz w:val="20"/>
              </w:rPr>
              <w:t>, if they were due for their vaccine</w:t>
            </w:r>
          </w:p>
          <w:p w14:paraId="63F58A1F" w14:textId="05ABFD0D" w:rsidR="00507559" w:rsidRPr="006C6329" w:rsidRDefault="00881E03">
            <w:pPr>
              <w:pStyle w:val="TableParagraph"/>
              <w:rPr>
                <w:sz w:val="20"/>
              </w:rPr>
            </w:pPr>
            <w:r w:rsidRPr="006C6329">
              <w:rPr>
                <w:sz w:val="20"/>
              </w:rPr>
              <w:t>The PM</w:t>
            </w:r>
            <w:r w:rsidR="00C26BE0" w:rsidRPr="006C6329">
              <w:rPr>
                <w:sz w:val="20"/>
              </w:rPr>
              <w:t>/PN</w:t>
            </w:r>
            <w:r w:rsidRPr="006C6329">
              <w:rPr>
                <w:sz w:val="20"/>
              </w:rPr>
              <w:t xml:space="preserve"> monitored the number of flu vaccines completed each week by generating a list on CAT4</w:t>
            </w:r>
            <w:r w:rsidR="000B074A" w:rsidRPr="006C6329">
              <w:rPr>
                <w:sz w:val="20"/>
              </w:rPr>
              <w:t>. The practice increased nursing hours over a 3-week period to cope with the demand from patients</w:t>
            </w:r>
            <w:r w:rsidR="00775DE4" w:rsidRPr="006C6329">
              <w:rPr>
                <w:sz w:val="20"/>
              </w:rPr>
              <w:t xml:space="preserve"> and practice needed to alter immunisation ordering to ensure adequate stock was </w:t>
            </w:r>
            <w:r w:rsidR="00C26BE0" w:rsidRPr="006C6329">
              <w:rPr>
                <w:sz w:val="20"/>
              </w:rPr>
              <w:t>available.</w:t>
            </w:r>
          </w:p>
        </w:tc>
      </w:tr>
      <w:tr w:rsidR="00507559" w14:paraId="210B2F90" w14:textId="77777777">
        <w:trPr>
          <w:trHeight w:val="1517"/>
        </w:trPr>
        <w:tc>
          <w:tcPr>
            <w:tcW w:w="994" w:type="dxa"/>
          </w:tcPr>
          <w:p w14:paraId="5D44660A" w14:textId="77777777" w:rsidR="00507559" w:rsidRDefault="00422AAF">
            <w:pPr>
              <w:pStyle w:val="TableParagraph"/>
              <w:spacing w:before="7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Study</w:t>
            </w:r>
          </w:p>
          <w:p w14:paraId="77BD308B" w14:textId="77777777" w:rsidR="00EA096F" w:rsidRDefault="00391490">
            <w:pPr>
              <w:pStyle w:val="TableParagraph"/>
              <w:spacing w:before="79"/>
              <w:ind w:left="107"/>
              <w:rPr>
                <w:bCs/>
                <w:sz w:val="16"/>
                <w:szCs w:val="16"/>
              </w:rPr>
            </w:pPr>
            <w:r w:rsidRPr="0050193B">
              <w:rPr>
                <w:bCs/>
                <w:sz w:val="16"/>
                <w:szCs w:val="16"/>
              </w:rPr>
              <w:t>Analyse</w:t>
            </w:r>
            <w:r w:rsidR="00EA096F" w:rsidRPr="0050193B">
              <w:rPr>
                <w:bCs/>
                <w:sz w:val="16"/>
                <w:szCs w:val="16"/>
              </w:rPr>
              <w:t xml:space="preserve"> the data and compare </w:t>
            </w:r>
            <w:r w:rsidR="0050193B" w:rsidRPr="0050193B">
              <w:rPr>
                <w:bCs/>
                <w:sz w:val="16"/>
                <w:szCs w:val="16"/>
              </w:rPr>
              <w:t>them to your</w:t>
            </w:r>
            <w:r w:rsidR="0050193B">
              <w:rPr>
                <w:b/>
                <w:sz w:val="16"/>
                <w:szCs w:val="16"/>
              </w:rPr>
              <w:t xml:space="preserve"> </w:t>
            </w:r>
            <w:r w:rsidRPr="0050193B">
              <w:rPr>
                <w:bCs/>
                <w:sz w:val="16"/>
                <w:szCs w:val="16"/>
              </w:rPr>
              <w:t>predictions</w:t>
            </w:r>
            <w:r>
              <w:rPr>
                <w:bCs/>
                <w:sz w:val="16"/>
                <w:szCs w:val="16"/>
              </w:rPr>
              <w:t>.</w:t>
            </w:r>
          </w:p>
          <w:p w14:paraId="0509218E" w14:textId="77777777" w:rsidR="00CB0929" w:rsidRDefault="00391490" w:rsidP="00CF5C8C">
            <w:pPr>
              <w:pStyle w:val="TableParagraph"/>
              <w:spacing w:before="79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Did you encounter any problems</w:t>
            </w:r>
            <w:r w:rsidR="00234A17">
              <w:rPr>
                <w:bCs/>
                <w:sz w:val="16"/>
                <w:szCs w:val="16"/>
              </w:rPr>
              <w:t xml:space="preserve">? </w:t>
            </w:r>
          </w:p>
          <w:p w14:paraId="160EA02F" w14:textId="2D829133" w:rsidR="00783070" w:rsidRDefault="00234A17" w:rsidP="00CF5C8C">
            <w:pPr>
              <w:pStyle w:val="TableParagraph"/>
              <w:spacing w:before="79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What worked/</w:t>
            </w:r>
          </w:p>
          <w:p w14:paraId="40343283" w14:textId="77777777" w:rsidR="00CB0929" w:rsidRDefault="00CB0929" w:rsidP="00CF5C8C">
            <w:pPr>
              <w:pStyle w:val="TableParagraph"/>
              <w:spacing w:before="79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</w:t>
            </w:r>
            <w:r w:rsidR="00234A17">
              <w:rPr>
                <w:bCs/>
                <w:sz w:val="16"/>
                <w:szCs w:val="16"/>
              </w:rPr>
              <w:t>idn</w:t>
            </w:r>
            <w:r>
              <w:rPr>
                <w:bCs/>
                <w:sz w:val="16"/>
                <w:szCs w:val="16"/>
              </w:rPr>
              <w:t>’t</w:t>
            </w:r>
            <w:r w:rsidR="00234A17">
              <w:rPr>
                <w:bCs/>
                <w:sz w:val="16"/>
                <w:szCs w:val="16"/>
              </w:rPr>
              <w:t xml:space="preserve"> work</w:t>
            </w:r>
            <w:r w:rsidR="00CF5C8C">
              <w:rPr>
                <w:bCs/>
                <w:sz w:val="16"/>
                <w:szCs w:val="16"/>
              </w:rPr>
              <w:t xml:space="preserve">? </w:t>
            </w:r>
          </w:p>
          <w:p w14:paraId="5567BB15" w14:textId="1BFFD251" w:rsidR="00CF5C8C" w:rsidRDefault="00CF5C8C" w:rsidP="00CF5C8C">
            <w:pPr>
              <w:pStyle w:val="TableParagraph"/>
              <w:spacing w:before="79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What did you learn?</w:t>
            </w:r>
          </w:p>
          <w:p w14:paraId="45668C49" w14:textId="426FC866" w:rsidR="00CF5C8C" w:rsidRPr="00234A17" w:rsidRDefault="00CF5C8C" w:rsidP="00CF5C8C">
            <w:pPr>
              <w:pStyle w:val="TableParagraph"/>
              <w:spacing w:before="79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Reflect on what was learned.</w:t>
            </w:r>
          </w:p>
        </w:tc>
        <w:tc>
          <w:tcPr>
            <w:tcW w:w="9215" w:type="dxa"/>
          </w:tcPr>
          <w:p w14:paraId="7AEFA4BE" w14:textId="77777777" w:rsidR="00507559" w:rsidRDefault="00507559">
            <w:pPr>
              <w:pStyle w:val="TableParagraph"/>
              <w:rPr>
                <w:rFonts w:ascii="Times New Roman"/>
                <w:sz w:val="20"/>
              </w:rPr>
            </w:pPr>
          </w:p>
          <w:p w14:paraId="22997814" w14:textId="56905769" w:rsidR="00CF5C8C" w:rsidRPr="006C6329" w:rsidRDefault="00083A9E">
            <w:pPr>
              <w:pStyle w:val="TableParagraph"/>
              <w:rPr>
                <w:sz w:val="20"/>
              </w:rPr>
            </w:pPr>
            <w:r w:rsidRPr="006C6329">
              <w:rPr>
                <w:sz w:val="20"/>
              </w:rPr>
              <w:t xml:space="preserve">A total of 80% of patients 65 years </w:t>
            </w:r>
            <w:r w:rsidR="0045073B" w:rsidRPr="006C6329">
              <w:rPr>
                <w:sz w:val="20"/>
              </w:rPr>
              <w:t xml:space="preserve">and older have had their influenza vaccination recorded. </w:t>
            </w:r>
          </w:p>
          <w:p w14:paraId="7A763CBE" w14:textId="250550EB" w:rsidR="00403524" w:rsidRPr="006C6329" w:rsidRDefault="00403524">
            <w:pPr>
              <w:pStyle w:val="TableParagraph"/>
              <w:rPr>
                <w:sz w:val="20"/>
              </w:rPr>
            </w:pPr>
          </w:p>
          <w:p w14:paraId="57FDFFA4" w14:textId="558C7AA9" w:rsidR="00403524" w:rsidRPr="006C6329" w:rsidRDefault="00403524">
            <w:pPr>
              <w:pStyle w:val="TableParagraph"/>
              <w:rPr>
                <w:sz w:val="20"/>
              </w:rPr>
            </w:pPr>
            <w:r w:rsidRPr="006C6329">
              <w:rPr>
                <w:sz w:val="20"/>
              </w:rPr>
              <w:t xml:space="preserve">No problems as such but acknowledge we had to extend Nurses hours to support immunising </w:t>
            </w:r>
            <w:r w:rsidR="003B6ECA" w:rsidRPr="006C6329">
              <w:rPr>
                <w:sz w:val="20"/>
              </w:rPr>
              <w:t xml:space="preserve">patients </w:t>
            </w:r>
            <w:r w:rsidR="00590622" w:rsidRPr="006C6329">
              <w:rPr>
                <w:sz w:val="20"/>
              </w:rPr>
              <w:t xml:space="preserve">in this nominated </w:t>
            </w:r>
            <w:r w:rsidR="0061663B" w:rsidRPr="006C6329">
              <w:rPr>
                <w:sz w:val="20"/>
              </w:rPr>
              <w:t>period</w:t>
            </w:r>
            <w:r w:rsidR="00590622" w:rsidRPr="006C6329">
              <w:rPr>
                <w:sz w:val="20"/>
              </w:rPr>
              <w:t>. We also had to increase our vaccine order to meet demand.</w:t>
            </w:r>
          </w:p>
          <w:p w14:paraId="094A97F7" w14:textId="247A7CEE" w:rsidR="00296577" w:rsidRPr="006C6329" w:rsidRDefault="00296577">
            <w:pPr>
              <w:pStyle w:val="TableParagraph"/>
              <w:rPr>
                <w:sz w:val="20"/>
              </w:rPr>
            </w:pPr>
            <w:r w:rsidRPr="006C6329">
              <w:rPr>
                <w:sz w:val="20"/>
              </w:rPr>
              <w:t>Found that SMS</w:t>
            </w:r>
            <w:r w:rsidR="003911F7" w:rsidRPr="006C6329">
              <w:rPr>
                <w:sz w:val="20"/>
              </w:rPr>
              <w:t xml:space="preserve"> recall</w:t>
            </w:r>
            <w:r w:rsidRPr="006C6329">
              <w:rPr>
                <w:sz w:val="20"/>
              </w:rPr>
              <w:t xml:space="preserve"> worked well </w:t>
            </w:r>
            <w:r w:rsidR="003911F7" w:rsidRPr="006C6329">
              <w:rPr>
                <w:sz w:val="20"/>
              </w:rPr>
              <w:t xml:space="preserve">but acknowledge </w:t>
            </w:r>
            <w:r w:rsidR="009A315E" w:rsidRPr="006C6329">
              <w:rPr>
                <w:sz w:val="20"/>
              </w:rPr>
              <w:t>appointments to have influenza vaccine was</w:t>
            </w:r>
            <w:r w:rsidR="00444309" w:rsidRPr="006C6329">
              <w:rPr>
                <w:sz w:val="20"/>
              </w:rPr>
              <w:t xml:space="preserve"> also</w:t>
            </w:r>
            <w:r w:rsidR="009A315E" w:rsidRPr="006C6329">
              <w:rPr>
                <w:sz w:val="20"/>
              </w:rPr>
              <w:t xml:space="preserve"> patient driven.</w:t>
            </w:r>
            <w:r w:rsidRPr="006C6329">
              <w:rPr>
                <w:sz w:val="20"/>
              </w:rPr>
              <w:t xml:space="preserve"> </w:t>
            </w:r>
          </w:p>
          <w:p w14:paraId="48E97873" w14:textId="77777777" w:rsidR="00331B75" w:rsidRPr="006C6329" w:rsidRDefault="00331B75">
            <w:pPr>
              <w:pStyle w:val="TableParagraph"/>
              <w:rPr>
                <w:sz w:val="20"/>
              </w:rPr>
            </w:pPr>
          </w:p>
          <w:p w14:paraId="0A20A29E" w14:textId="7B058BF2" w:rsidR="00331B75" w:rsidRDefault="00331B75">
            <w:pPr>
              <w:pStyle w:val="TableParagraph"/>
              <w:rPr>
                <w:rFonts w:ascii="Times New Roman"/>
                <w:sz w:val="20"/>
              </w:rPr>
            </w:pPr>
            <w:r w:rsidRPr="006C6329">
              <w:rPr>
                <w:sz w:val="20"/>
              </w:rPr>
              <w:t>Results have been shared with the whole practice team.</w:t>
            </w:r>
          </w:p>
        </w:tc>
      </w:tr>
      <w:tr w:rsidR="00507559" w14:paraId="5601135B" w14:textId="77777777">
        <w:trPr>
          <w:trHeight w:val="1366"/>
        </w:trPr>
        <w:tc>
          <w:tcPr>
            <w:tcW w:w="994" w:type="dxa"/>
          </w:tcPr>
          <w:p w14:paraId="18BD5CC0" w14:textId="77777777" w:rsidR="00507559" w:rsidRDefault="00422AAF">
            <w:pPr>
              <w:pStyle w:val="TableParagraph"/>
              <w:spacing w:before="7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Act</w:t>
            </w:r>
          </w:p>
          <w:p w14:paraId="452C6893" w14:textId="7B5E9ECD" w:rsidR="003112FB" w:rsidRPr="003112FB" w:rsidRDefault="00596C45">
            <w:pPr>
              <w:pStyle w:val="TableParagraph"/>
              <w:spacing w:before="77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Will you adopt, </w:t>
            </w:r>
            <w:proofErr w:type="gramStart"/>
            <w:r>
              <w:rPr>
                <w:bCs/>
                <w:sz w:val="16"/>
                <w:szCs w:val="16"/>
              </w:rPr>
              <w:t>adapt</w:t>
            </w:r>
            <w:proofErr w:type="gramEnd"/>
            <w:r>
              <w:rPr>
                <w:bCs/>
                <w:sz w:val="16"/>
                <w:szCs w:val="16"/>
              </w:rPr>
              <w:t xml:space="preserve"> or abandon this change idea?</w:t>
            </w:r>
          </w:p>
        </w:tc>
        <w:tc>
          <w:tcPr>
            <w:tcW w:w="9215" w:type="dxa"/>
          </w:tcPr>
          <w:p w14:paraId="76C9EE19" w14:textId="77777777" w:rsidR="00507559" w:rsidRPr="006C6329" w:rsidRDefault="00507559">
            <w:pPr>
              <w:pStyle w:val="TableParagraph"/>
              <w:rPr>
                <w:b/>
                <w:bCs/>
                <w:sz w:val="20"/>
              </w:rPr>
            </w:pPr>
          </w:p>
          <w:p w14:paraId="41421A78" w14:textId="77777777" w:rsidR="00D47C0D" w:rsidRPr="006C6329" w:rsidRDefault="00D47C0D">
            <w:pPr>
              <w:pStyle w:val="TableParagraph"/>
              <w:rPr>
                <w:b/>
                <w:bCs/>
                <w:sz w:val="20"/>
              </w:rPr>
            </w:pPr>
            <w:r w:rsidRPr="006C6329">
              <w:rPr>
                <w:b/>
                <w:bCs/>
                <w:sz w:val="20"/>
              </w:rPr>
              <w:t>ADOPT:</w:t>
            </w:r>
          </w:p>
          <w:p w14:paraId="7635BF74" w14:textId="77777777" w:rsidR="00D47C0D" w:rsidRPr="006C6329" w:rsidRDefault="00D47C0D">
            <w:pPr>
              <w:pStyle w:val="TableParagraph"/>
              <w:rPr>
                <w:b/>
                <w:bCs/>
                <w:sz w:val="20"/>
              </w:rPr>
            </w:pPr>
          </w:p>
          <w:p w14:paraId="7E9FD197" w14:textId="70856223" w:rsidR="00D47C0D" w:rsidRPr="006C6329" w:rsidRDefault="00D47C0D">
            <w:pPr>
              <w:pStyle w:val="TableParagraph"/>
              <w:rPr>
                <w:sz w:val="20"/>
              </w:rPr>
            </w:pPr>
            <w:r w:rsidRPr="006C6329">
              <w:rPr>
                <w:b/>
                <w:bCs/>
                <w:sz w:val="20"/>
              </w:rPr>
              <w:t>ADAPT:</w:t>
            </w:r>
            <w:r w:rsidR="000C0F3F" w:rsidRPr="006C6329">
              <w:rPr>
                <w:b/>
                <w:bCs/>
                <w:sz w:val="20"/>
              </w:rPr>
              <w:t xml:space="preserve">  </w:t>
            </w:r>
            <w:r w:rsidR="000C0F3F" w:rsidRPr="006C6329">
              <w:rPr>
                <w:sz w:val="20"/>
              </w:rPr>
              <w:t>The practice will continue to focus on trying to increase the vaccine rates of the remaining 20%</w:t>
            </w:r>
            <w:r w:rsidR="00263013" w:rsidRPr="006C6329">
              <w:rPr>
                <w:sz w:val="20"/>
              </w:rPr>
              <w:t xml:space="preserve"> of patients over 65 without an influenza vaccine, however, will prioritise vulnerable patients.</w:t>
            </w:r>
          </w:p>
          <w:p w14:paraId="18E544D1" w14:textId="77777777" w:rsidR="00D47C0D" w:rsidRPr="006C6329" w:rsidRDefault="00D47C0D">
            <w:pPr>
              <w:pStyle w:val="TableParagraph"/>
              <w:rPr>
                <w:b/>
                <w:bCs/>
                <w:sz w:val="20"/>
              </w:rPr>
            </w:pPr>
          </w:p>
          <w:p w14:paraId="53B4B142" w14:textId="52B9C11A" w:rsidR="00D47C0D" w:rsidRPr="006C6329" w:rsidRDefault="00D47C0D">
            <w:pPr>
              <w:pStyle w:val="TableParagraph"/>
              <w:rPr>
                <w:b/>
                <w:bCs/>
                <w:sz w:val="20"/>
              </w:rPr>
            </w:pPr>
            <w:r w:rsidRPr="006C6329">
              <w:rPr>
                <w:b/>
                <w:bCs/>
                <w:sz w:val="20"/>
              </w:rPr>
              <w:t>ABANDON:</w:t>
            </w:r>
          </w:p>
        </w:tc>
      </w:tr>
    </w:tbl>
    <w:p w14:paraId="025076DC" w14:textId="77777777" w:rsidR="00507559" w:rsidRDefault="00507559">
      <w:pPr>
        <w:rPr>
          <w:rFonts w:ascii="Times New Roman"/>
          <w:sz w:val="20"/>
        </w:rPr>
        <w:sectPr w:rsidR="00507559">
          <w:footerReference w:type="default" r:id="rId8"/>
          <w:type w:val="continuous"/>
          <w:pgSz w:w="11910" w:h="16840"/>
          <w:pgMar w:top="700" w:right="680" w:bottom="740" w:left="680" w:header="720" w:footer="540" w:gutter="0"/>
          <w:cols w:space="720"/>
        </w:sectPr>
      </w:pPr>
    </w:p>
    <w:p w14:paraId="63EC7F81" w14:textId="77777777" w:rsidR="00507559" w:rsidRDefault="00422AAF">
      <w:pPr>
        <w:pStyle w:val="BodyText"/>
        <w:spacing w:before="5"/>
        <w:rPr>
          <w:i/>
          <w:sz w:val="16"/>
        </w:rPr>
      </w:pPr>
      <w:r>
        <w:lastRenderedPageBreak/>
        <w:pict w14:anchorId="357867A4">
          <v:group id="_x0000_s1038" style="position:absolute;margin-left:51.05pt;margin-top:685.85pt;width:494.05pt;height:53.1pt;z-index:-251876352;mso-position-horizontal-relative:page;mso-position-vertical-relative:page" coordorigin="1021,13717" coordsize="9881,1062">
            <v:shape id="_x0000_s1042" style="position:absolute;left:1021;top:13727;width:6823;height:1042" coordorigin="1021,13727" coordsize="6823,1042" path="m7843,14248r-521,-521l4296,13727r-249,l1021,13727r,1042l4047,14769r249,l7322,14769r521,-521e" fillcolor="#5b9bd4" stroked="f">
              <v:path arrowok="t"/>
            </v:shape>
            <v:shape id="_x0000_s1041" style="position:absolute;left:4047;top:13727;width:3797;height:1042" coordorigin="4047,13727" coordsize="3797,1042" path="m4047,13727r3275,l7843,14248r-521,521l4047,14769r521,-521l4047,13727xe" filled="f" strokecolor="white" strokeweight="1pt">
              <v:path arrowok="t"/>
            </v:shape>
            <v:shape id="_x0000_s1040" style="position:absolute;left:7095;top:13727;width:3797;height:1042" coordorigin="7095,13727" coordsize="3797,1042" path="m10370,13727r-3275,l7616,14248r-521,521l10370,14769r521,-521l10370,13727xe" fillcolor="#5b9bd4" stroked="f">
              <v:path arrowok="t"/>
            </v:shape>
            <v:shape id="_x0000_s1039" style="position:absolute;left:7095;top:13727;width:3797;height:1042" coordorigin="7095,13727" coordsize="3797,1042" path="m7095,13727r3275,l10891,14248r-521,521l7095,14769r521,-521l7095,13727xe" filled="f" strokecolor="white" strokeweight="1pt">
              <v:path arrowok="t"/>
            </v:shape>
            <w10:wrap anchorx="page" anchory="page"/>
          </v:group>
        </w:pict>
      </w:r>
      <w:r>
        <w:pict w14:anchorId="672CDC50">
          <v:group id="_x0000_s1035" style="position:absolute;margin-left:298.75pt;margin-top:101.75pt;width:118.5pt;height:110.9pt;z-index:-251875328;mso-position-horizontal-relative:page;mso-position-vertical-relative:page" coordorigin="5975,2035" coordsize="2370,2218">
            <v:shape id="_x0000_s1037" style="position:absolute;left:5975;top:2135;width:2117;height:2117" coordorigin="5975,2136" coordsize="2117,2117" path="m5975,2136r,2117l8092,4253r-1,-76l8087,4101r-7,-74l8071,3953r-11,-73l8045,3808r-16,-71l8010,3667r-21,-70l7965,3529r-25,-67l7912,3396r-30,-65l7849,3267r-34,-62l7779,3144r-38,-60l7700,3025r-42,-57l7614,2913r-45,-54l7521,2807r-49,-51l7421,2707r-52,-48l7315,2614r-55,-44l7203,2528r-59,-41l7084,2449r-61,-36l6961,2379r-64,-33l6832,2316r-66,-28l6699,2263r-68,-24l6561,2218r-70,-19l6420,2183r-72,-15l6275,2157r-74,-9l6127,2141r-76,-4l5975,2136xe" fillcolor="#5b9bd4" stroked="f">
              <v:path arrowok="t"/>
            </v:shape>
            <v:shape id="_x0000_s1036" style="position:absolute;left:5975;top:2035;width:2370;height:2218" coordorigin="5975,2035" coordsize="2370,2218" o:spt="100" adj="0,,0" path="m8345,4053r-565,l8072,4253r273,-200xm5975,2035r,242l6051,2278r75,5l6201,2290r73,9l6347,2312r72,15l6489,2345r70,20l6628,2388r68,25l6762,2440r66,30l6892,2502r63,34l7016,2573r60,39l7134,2652r57,43l7246,2740r54,47l7352,2835r50,51l7450,2938r47,54l7541,3048r43,57l7624,3164r39,61l7699,3287r34,63l7765,3415r30,66l7822,3549r24,68l7869,3687r19,71l7906,3831r14,73l7932,3978r9,75l8184,4053r-8,-76l8165,3902r-13,-74l8137,3755r-18,-72l8099,3612r-23,-70l8052,3472r-27,-68l7996,3338r-31,-66l7932,3208r-35,-64l7860,3083r-39,-61l7780,2963r-43,-58l7692,2849r-46,-55l7598,2741r-49,-51l7498,2640r-53,-48l7390,2545r-55,-45l7277,2457r-58,-41l7159,2377r-61,-37l7035,2304r-64,-33l6906,2240r-66,-30l6773,2183r-68,-25l6636,2135r-70,-20l6495,2096r-72,-16l6350,2067r-74,-12l6202,2046r-75,-6l6052,2036r-77,-1xe" fillcolor="#b5cae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F0CCBD2">
          <v:group id="_x0000_s1032" style="position:absolute;margin-left:298.75pt;margin-top:219.75pt;width:110.9pt;height:118.5pt;z-index:-251874304;mso-position-horizontal-relative:page;mso-position-vertical-relative:page" coordorigin="5975,4395" coordsize="2218,2370">
            <v:shape id="_x0000_s1034" style="position:absolute;left:5975;top:4394;width:2117;height:2117" coordorigin="5975,4395" coordsize="2117,2117" path="m8092,4395r-2117,l5975,6512r76,-2l6127,6506r74,-6l6275,6491r73,-12l6420,6465r71,-17l6561,6429r70,-21l6699,6385r67,-26l6832,6331r65,-30l6961,6269r62,-35l7084,6198r60,-38l7203,6120r57,-42l7315,6034r54,-46l7421,5941r51,-49l7521,5841r48,-53l7614,5734r44,-55l7700,5622r41,-58l7779,5504r36,-61l7849,5380r33,-63l7912,5252r28,-66l7965,5118r24,-68l8010,4981r19,-70l8045,4839r15,-72l8071,4694r9,-74l8087,4546r4,-75l8092,4395xe" fillcolor="#5b9bd4" stroked="f">
              <v:path arrowok="t"/>
            </v:shape>
            <v:shape id="_x0000_s1033" style="position:absolute;left:5975;top:4394;width:2218;height:2370" coordorigin="5975,4395" coordsize="2218,2370" o:spt="100" adj="0,,0" path="m6175,6200r-200,291l6175,6764r,-161l6251,6595r75,-10l6400,6572r73,-16l6545,6538r71,-20l6687,6496r69,-25l6824,6444r67,-29l6956,6384r47,-24l6175,6360r,-160xm8193,4395r-242,l7950,4471r-4,75l7938,4620r-9,73l7916,4766r-15,72l7883,4909r-20,70l7841,5048r-25,67l7788,5182r-30,65l7726,5311r-34,63l7655,5435r-39,60l7576,5554r-43,56l7488,5666r-47,53l7393,5771r-51,50l7290,5870r-54,46l7180,5961r-57,42l7064,6044r-61,38l6941,6119r-63,34l6813,6184r-66,30l6680,6241r-69,25l6541,6288r-71,20l6398,6325r-74,15l6250,6351r-75,9l7003,6360r18,-9l7084,6316r62,-37l7206,6240r59,-41l7323,6156r56,-44l7434,6066r53,-48l7538,5968r50,-51l7636,5864r47,-54l7728,5754r43,-57l7812,5638r39,-60l7888,5517r36,-63l7957,5391r32,-65l8018,5260r27,-67l8070,5124r23,-69l8113,4985r19,-71l8148,4842r13,-73l8173,4696r9,-74l8188,4547r4,-76l8193,4395xe" fillcolor="#b5cae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8F3FA33">
          <v:group id="_x0000_s1029" style="position:absolute;margin-left:173.2pt;margin-top:219.75pt;width:118.5pt;height:110.9pt;z-index:-251873280;mso-position-horizontal-relative:page;mso-position-vertical-relative:page" coordorigin="3464,4395" coordsize="2370,2218">
            <v:shape id="_x0000_s1031" style="position:absolute;left:3716;top:4394;width:2117;height:2117" coordorigin="3717,4395" coordsize="2117,2117" path="m5833,4395r-2116,l3718,4471r4,75l3728,4620r10,74l3749,4767r14,72l3780,4911r19,70l3820,5050r23,68l3869,5186r28,66l3927,5317r32,63l3994,5443r36,61l4068,5564r40,58l4150,5679r44,55l4240,5788r47,53l4337,5892r50,49l4440,5988r54,46l4549,6078r57,42l4665,6160r59,38l4785,6234r63,35l4912,6301r65,30l5043,6359r67,26l5178,6408r69,21l5318,6448r71,17l5461,6479r73,12l5608,6500r74,6l5757,6510r76,2l5833,4395xe" fillcolor="#5b9bd4" stroked="f">
              <v:path arrowok="t"/>
            </v:shape>
            <v:shape id="_x0000_s1030" style="position:absolute;left:3464;top:4394;width:2370;height:2218" coordorigin="3464,4395" coordsize="2370,2218" o:spt="100" adj="0,,0" path="m3868,4594r-243,l3633,4670r11,75l3657,4819r15,73l3690,4964r20,72l3732,5106r25,69l3784,5243r29,67l3844,5375r33,65l3912,5503r37,62l3988,5625r41,59l4072,5742r44,56l4163,5853r47,53l4260,5958r51,50l4364,6056r54,46l4474,6147r57,43l4590,6231r60,39l4711,6308r63,35l4837,6377r65,31l4968,6437r68,27l5104,6489r69,23l5243,6533r71,18l5386,6567r73,14l5532,6592r75,9l5682,6607r75,4l5833,6612r,-242l5758,6369r-75,-4l5608,6358r-73,-10l5462,6335r-72,-15l5319,6303r-70,-20l5181,6260r-68,-25l5046,6207r-65,-30l4917,6145r-63,-34l4793,6074r-60,-38l4675,5995r-57,-43l4562,5907r-53,-46l4457,5812r-50,-51l4358,5709r-46,-54l4267,5599r-42,-57l4184,5483r-38,-60l4110,5361r-34,-64l4044,5232r-30,-66l3987,5099r-25,-69l3940,4960r-20,-71l3903,4817r-14,-73l3877,4669r-9,-75xm3737,4395r-273,199l4028,4594,3737,4395xe" fillcolor="#b5cae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2D2583B">
          <v:group id="_x0000_s1026" style="position:absolute;margin-left:180.8pt;margin-top:94.15pt;width:110.9pt;height:118.5pt;z-index:-251872256;mso-position-horizontal-relative:page;mso-position-vertical-relative:page" coordorigin="3616,1883" coordsize="2218,2370">
            <v:shape id="_x0000_s1028" style="position:absolute;left:3716;top:2135;width:2117;height:2117" coordorigin="3717,2136" coordsize="2117,2117" path="m5833,2136r-76,1l5682,2141r-74,7l5534,2157r-73,11l5389,2183r-71,16l5247,2218r-69,21l5110,2263r-67,25l4977,2316r-65,30l4848,2379r-63,34l4724,2449r-59,38l4606,2528r-57,42l4494,2614r-54,45l4387,2707r-50,49l4287,2807r-47,52l4194,2913r-44,55l4108,3025r-40,59l4030,3144r-36,61l3959,3267r-32,64l3897,3396r-28,66l3843,3529r-23,68l3799,3667r-19,70l3763,3808r-14,72l3738,3953r-10,74l3722,4101r-4,76l3717,4253r2116,l5833,2136xe" fillcolor="#5b9bd4" stroked="f">
              <v:path arrowok="t"/>
            </v:shape>
            <v:shape id="_x0000_s1027" style="position:absolute;left:3615;top:1883;width:2218;height:2370" coordorigin="3616,1883" coordsize="2218,2370" o:spt="100" adj="0,,0" path="m5634,1883r,161l5558,2052r-75,11l5409,2076r-73,15l5264,2109r-72,20l5122,2152r-69,24l4985,2203r-67,29l4853,2263r-65,33l4725,2331r-62,37l4603,2407r-59,41l4486,2491r-56,45l4375,2582r-53,48l4270,2679r-49,52l4172,2783r-46,55l4081,2893r-43,58l3997,3009r-39,60l3920,3130r-35,63l3852,3257r-32,65l3791,3388r-27,67l3739,3523r-23,69l3695,3662r-18,71l3661,3805r-14,73l3636,3952r-9,74l3621,4101r-4,76l3616,4253r242,l3859,4176r4,-74l3870,4027r10,-73l3893,3881r15,-72l3925,3739r20,-70l3968,3600r25,-68l4021,3466r30,-66l4083,3336r34,-63l4154,3212r38,-60l4233,3094r43,-57l4321,2982r46,-54l4416,2876r51,-50l4519,2778r54,-47l4629,2687r57,-43l4745,2604r60,-39l4867,2529r64,-34l4996,2463r66,-30l5129,2406r69,-24l5268,2359r71,-19l5411,2322r73,-14l5559,2296r75,-9l5744,2287r89,-131l5634,1883xm5744,2287r-110,l5634,2448r110,-161xe" fillcolor="#b5cae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W w:w="0" w:type="auto"/>
        <w:tblInd w:w="192" w:type="dxa"/>
        <w:tblBorders>
          <w:top w:val="single" w:sz="18" w:space="0" w:color="001F5F"/>
          <w:left w:val="single" w:sz="18" w:space="0" w:color="001F5F"/>
          <w:bottom w:val="single" w:sz="18" w:space="0" w:color="001F5F"/>
          <w:right w:val="single" w:sz="18" w:space="0" w:color="001F5F"/>
          <w:insideH w:val="single" w:sz="18" w:space="0" w:color="001F5F"/>
          <w:insideV w:val="single" w:sz="18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9242"/>
      </w:tblGrid>
      <w:tr w:rsidR="00507559" w14:paraId="22FA8BB4" w14:textId="77777777">
        <w:trPr>
          <w:trHeight w:val="5039"/>
        </w:trPr>
        <w:tc>
          <w:tcPr>
            <w:tcW w:w="10210" w:type="dxa"/>
            <w:gridSpan w:val="2"/>
          </w:tcPr>
          <w:p w14:paraId="02E470CE" w14:textId="77777777" w:rsidR="00507559" w:rsidRDefault="00507559">
            <w:pPr>
              <w:pStyle w:val="TableParagraph"/>
              <w:rPr>
                <w:i/>
                <w:sz w:val="62"/>
              </w:rPr>
            </w:pPr>
          </w:p>
          <w:p w14:paraId="10C83966" w14:textId="77777777" w:rsidR="00507559" w:rsidRDefault="00507559">
            <w:pPr>
              <w:pStyle w:val="TableParagraph"/>
              <w:spacing w:before="10"/>
              <w:rPr>
                <w:i/>
                <w:sz w:val="54"/>
              </w:rPr>
            </w:pPr>
          </w:p>
          <w:p w14:paraId="6C4EB820" w14:textId="77777777" w:rsidR="00507559" w:rsidRDefault="00422AAF">
            <w:pPr>
              <w:pStyle w:val="TableParagraph"/>
              <w:tabs>
                <w:tab w:val="left" w:pos="5494"/>
                <w:tab w:val="left" w:pos="5683"/>
              </w:tabs>
              <w:spacing w:line="463" w:lineRule="auto"/>
              <w:ind w:left="3357" w:right="3584" w:firstLine="300"/>
              <w:rPr>
                <w:rFonts w:ascii="Calibri"/>
                <w:sz w:val="62"/>
              </w:rPr>
            </w:pPr>
            <w:r>
              <w:rPr>
                <w:rFonts w:ascii="Calibri"/>
                <w:color w:val="FFFFFF"/>
                <w:sz w:val="62"/>
              </w:rPr>
              <w:t>Act</w:t>
            </w:r>
            <w:r>
              <w:rPr>
                <w:rFonts w:ascii="Calibri"/>
                <w:color w:val="FFFFFF"/>
                <w:sz w:val="62"/>
              </w:rPr>
              <w:tab/>
            </w:r>
            <w:r>
              <w:rPr>
                <w:rFonts w:ascii="Calibri"/>
                <w:color w:val="FFFFFF"/>
                <w:spacing w:val="-5"/>
                <w:sz w:val="62"/>
              </w:rPr>
              <w:t xml:space="preserve">Plan </w:t>
            </w:r>
            <w:r>
              <w:rPr>
                <w:rFonts w:ascii="Calibri"/>
                <w:color w:val="FFFFFF"/>
                <w:sz w:val="62"/>
              </w:rPr>
              <w:t>Study</w:t>
            </w:r>
            <w:r>
              <w:rPr>
                <w:rFonts w:ascii="Calibri"/>
                <w:color w:val="FFFFFF"/>
                <w:sz w:val="62"/>
              </w:rPr>
              <w:tab/>
            </w:r>
            <w:r>
              <w:rPr>
                <w:rFonts w:ascii="Calibri"/>
                <w:color w:val="FFFFFF"/>
                <w:sz w:val="62"/>
              </w:rPr>
              <w:tab/>
              <w:t>Do</w:t>
            </w:r>
          </w:p>
        </w:tc>
      </w:tr>
      <w:tr w:rsidR="00507559" w14:paraId="785BD1A8" w14:textId="77777777">
        <w:trPr>
          <w:trHeight w:val="1471"/>
        </w:trPr>
        <w:tc>
          <w:tcPr>
            <w:tcW w:w="968" w:type="dxa"/>
          </w:tcPr>
          <w:p w14:paraId="00CE3769" w14:textId="77777777" w:rsidR="00507559" w:rsidRDefault="00422AAF">
            <w:pPr>
              <w:pStyle w:val="TableParagraph"/>
              <w:spacing w:before="7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Plan</w:t>
            </w:r>
          </w:p>
        </w:tc>
        <w:tc>
          <w:tcPr>
            <w:tcW w:w="9242" w:type="dxa"/>
          </w:tcPr>
          <w:p w14:paraId="02306168" w14:textId="77777777" w:rsidR="00507559" w:rsidRDefault="00422AAF">
            <w:pPr>
              <w:pStyle w:val="TableParagraph"/>
              <w:spacing w:before="81" w:line="372" w:lineRule="auto"/>
              <w:ind w:left="106" w:right="3607"/>
              <w:rPr>
                <w:sz w:val="26"/>
              </w:rPr>
            </w:pPr>
            <w:r>
              <w:rPr>
                <w:sz w:val="26"/>
              </w:rPr>
              <w:t>Plan your team goal and ensure it is achievable Provide a clear description of the plan</w:t>
            </w:r>
          </w:p>
          <w:p w14:paraId="15159758" w14:textId="77777777" w:rsidR="00507559" w:rsidRDefault="00422AAF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Organise frequency of data collection and team meetings</w:t>
            </w:r>
          </w:p>
        </w:tc>
      </w:tr>
      <w:tr w:rsidR="00507559" w14:paraId="6AE4587B" w14:textId="77777777">
        <w:trPr>
          <w:trHeight w:val="1472"/>
        </w:trPr>
        <w:tc>
          <w:tcPr>
            <w:tcW w:w="968" w:type="dxa"/>
          </w:tcPr>
          <w:p w14:paraId="758724E8" w14:textId="77777777" w:rsidR="00507559" w:rsidRDefault="00422AAF">
            <w:pPr>
              <w:pStyle w:val="TableParagraph"/>
              <w:spacing w:before="7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</w:p>
        </w:tc>
        <w:tc>
          <w:tcPr>
            <w:tcW w:w="9242" w:type="dxa"/>
          </w:tcPr>
          <w:p w14:paraId="5C9FDF13" w14:textId="77777777" w:rsidR="00507559" w:rsidRDefault="00422AAF">
            <w:pPr>
              <w:pStyle w:val="TableParagraph"/>
              <w:spacing w:before="81"/>
              <w:ind w:left="106"/>
              <w:rPr>
                <w:sz w:val="26"/>
              </w:rPr>
            </w:pPr>
            <w:r>
              <w:rPr>
                <w:sz w:val="26"/>
              </w:rPr>
              <w:t>Begin the plan</w:t>
            </w:r>
          </w:p>
          <w:p w14:paraId="7C3DD369" w14:textId="77777777" w:rsidR="00507559" w:rsidRDefault="00422AAF">
            <w:pPr>
              <w:pStyle w:val="TableParagraph"/>
              <w:spacing w:before="37" w:line="464" w:lineRule="exact"/>
              <w:ind w:left="106" w:right="3334"/>
              <w:rPr>
                <w:sz w:val="26"/>
              </w:rPr>
            </w:pPr>
            <w:r>
              <w:rPr>
                <w:sz w:val="26"/>
              </w:rPr>
              <w:t>Document progress, include any errors or barriers Analyse data as per agreed frequency</w:t>
            </w:r>
          </w:p>
        </w:tc>
      </w:tr>
      <w:tr w:rsidR="00507559" w14:paraId="6C274726" w14:textId="77777777">
        <w:trPr>
          <w:trHeight w:val="1471"/>
        </w:trPr>
        <w:tc>
          <w:tcPr>
            <w:tcW w:w="968" w:type="dxa"/>
          </w:tcPr>
          <w:p w14:paraId="552351E8" w14:textId="77777777" w:rsidR="00507559" w:rsidRDefault="00422AAF">
            <w:pPr>
              <w:pStyle w:val="TableParagraph"/>
              <w:spacing w:before="7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Study</w:t>
            </w:r>
          </w:p>
        </w:tc>
        <w:tc>
          <w:tcPr>
            <w:tcW w:w="9242" w:type="dxa"/>
          </w:tcPr>
          <w:p w14:paraId="470A086C" w14:textId="77777777" w:rsidR="00507559" w:rsidRDefault="00422AAF">
            <w:pPr>
              <w:pStyle w:val="TableParagraph"/>
              <w:spacing w:before="81"/>
              <w:ind w:left="106"/>
              <w:rPr>
                <w:sz w:val="26"/>
              </w:rPr>
            </w:pPr>
            <w:r>
              <w:rPr>
                <w:sz w:val="26"/>
              </w:rPr>
              <w:t>Arrange team meeting</w:t>
            </w:r>
          </w:p>
          <w:p w14:paraId="66F1FA96" w14:textId="77777777" w:rsidR="00507559" w:rsidRDefault="00422AAF">
            <w:pPr>
              <w:pStyle w:val="TableParagraph"/>
              <w:spacing w:before="33" w:line="466" w:lineRule="exact"/>
              <w:ind w:left="106" w:right="3926"/>
              <w:rPr>
                <w:sz w:val="26"/>
              </w:rPr>
            </w:pPr>
            <w:r>
              <w:rPr>
                <w:sz w:val="26"/>
              </w:rPr>
              <w:t>Provide participants with an overview of data Summarise learnings</w:t>
            </w:r>
          </w:p>
        </w:tc>
      </w:tr>
      <w:tr w:rsidR="00507559" w14:paraId="710748B6" w14:textId="77777777">
        <w:trPr>
          <w:trHeight w:val="1471"/>
        </w:trPr>
        <w:tc>
          <w:tcPr>
            <w:tcW w:w="968" w:type="dxa"/>
          </w:tcPr>
          <w:p w14:paraId="39E163E8" w14:textId="77777777" w:rsidR="00507559" w:rsidRDefault="00422AAF">
            <w:pPr>
              <w:pStyle w:val="TableParagraph"/>
              <w:spacing w:before="7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Act</w:t>
            </w:r>
          </w:p>
        </w:tc>
        <w:tc>
          <w:tcPr>
            <w:tcW w:w="9242" w:type="dxa"/>
          </w:tcPr>
          <w:p w14:paraId="16C292BA" w14:textId="77777777" w:rsidR="00507559" w:rsidRDefault="00422AAF">
            <w:pPr>
              <w:pStyle w:val="TableParagraph"/>
              <w:spacing w:before="81" w:line="369" w:lineRule="auto"/>
              <w:ind w:left="106" w:right="6455"/>
              <w:rPr>
                <w:sz w:val="26"/>
              </w:rPr>
            </w:pPr>
            <w:r>
              <w:rPr>
                <w:sz w:val="26"/>
              </w:rPr>
              <w:t>Adjust process Continue improvement</w:t>
            </w:r>
          </w:p>
          <w:p w14:paraId="41839C12" w14:textId="77777777" w:rsidR="00507559" w:rsidRDefault="00422AAF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Plan next cycle</w:t>
            </w:r>
          </w:p>
        </w:tc>
      </w:tr>
      <w:tr w:rsidR="00507559" w14:paraId="46749A33" w14:textId="77777777">
        <w:trPr>
          <w:trHeight w:val="570"/>
        </w:trPr>
        <w:tc>
          <w:tcPr>
            <w:tcW w:w="10210" w:type="dxa"/>
            <w:gridSpan w:val="2"/>
          </w:tcPr>
          <w:p w14:paraId="3F7D56B8" w14:textId="77777777" w:rsidR="00507559" w:rsidRDefault="00422AAF">
            <w:pPr>
              <w:pStyle w:val="TableParagraph"/>
              <w:spacing w:before="80"/>
              <w:ind w:left="3916" w:right="38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Confidence Scale</w:t>
            </w:r>
          </w:p>
        </w:tc>
      </w:tr>
      <w:tr w:rsidR="00507559" w14:paraId="716CBDDC" w14:textId="77777777">
        <w:trPr>
          <w:trHeight w:val="1498"/>
        </w:trPr>
        <w:tc>
          <w:tcPr>
            <w:tcW w:w="10210" w:type="dxa"/>
            <w:gridSpan w:val="2"/>
          </w:tcPr>
          <w:p w14:paraId="024C69B4" w14:textId="77777777" w:rsidR="00507559" w:rsidRDefault="00507559">
            <w:pPr>
              <w:pStyle w:val="TableParagraph"/>
              <w:spacing w:before="4"/>
              <w:rPr>
                <w:i/>
                <w:sz w:val="34"/>
              </w:rPr>
            </w:pPr>
          </w:p>
          <w:p w14:paraId="487FC355" w14:textId="77777777" w:rsidR="00507559" w:rsidRDefault="00422AAF">
            <w:pPr>
              <w:pStyle w:val="TableParagraph"/>
              <w:tabs>
                <w:tab w:val="left" w:pos="1504"/>
                <w:tab w:val="left" w:pos="2299"/>
                <w:tab w:val="left" w:pos="3091"/>
                <w:tab w:val="left" w:pos="3847"/>
                <w:tab w:val="left" w:pos="4640"/>
                <w:tab w:val="left" w:pos="5435"/>
                <w:tab w:val="left" w:pos="6227"/>
                <w:tab w:val="left" w:pos="7196"/>
                <w:tab w:val="left" w:pos="7989"/>
                <w:tab w:val="left" w:pos="8784"/>
              </w:tabs>
              <w:ind w:left="711"/>
              <w:rPr>
                <w:rFonts w:ascii="Calibri"/>
                <w:sz w:val="38"/>
              </w:rPr>
            </w:pPr>
            <w:r>
              <w:rPr>
                <w:rFonts w:ascii="Calibri"/>
                <w:color w:val="FFFFFF"/>
                <w:sz w:val="38"/>
              </w:rPr>
              <w:t>0</w:t>
            </w:r>
            <w:r>
              <w:rPr>
                <w:rFonts w:ascii="Calibri"/>
                <w:color w:val="FFFFFF"/>
                <w:sz w:val="38"/>
              </w:rPr>
              <w:tab/>
              <w:t>1</w:t>
            </w:r>
            <w:r>
              <w:rPr>
                <w:rFonts w:ascii="Calibri"/>
                <w:color w:val="FFFFFF"/>
                <w:sz w:val="38"/>
              </w:rPr>
              <w:tab/>
              <w:t>2</w:t>
            </w:r>
            <w:r>
              <w:rPr>
                <w:rFonts w:ascii="Calibri"/>
                <w:color w:val="FFFFFF"/>
                <w:sz w:val="38"/>
              </w:rPr>
              <w:tab/>
              <w:t>3</w:t>
            </w:r>
            <w:r>
              <w:rPr>
                <w:rFonts w:ascii="Calibri"/>
                <w:color w:val="FFFFFF"/>
                <w:sz w:val="38"/>
              </w:rPr>
              <w:tab/>
              <w:t>4</w:t>
            </w:r>
            <w:r>
              <w:rPr>
                <w:rFonts w:ascii="Calibri"/>
                <w:color w:val="FFFFFF"/>
                <w:sz w:val="38"/>
              </w:rPr>
              <w:tab/>
              <w:t>5</w:t>
            </w:r>
            <w:r>
              <w:rPr>
                <w:rFonts w:ascii="Calibri"/>
                <w:color w:val="FFFFFF"/>
                <w:sz w:val="38"/>
              </w:rPr>
              <w:tab/>
              <w:t>6</w:t>
            </w:r>
            <w:r>
              <w:rPr>
                <w:rFonts w:ascii="Calibri"/>
                <w:color w:val="FFFFFF"/>
                <w:sz w:val="38"/>
              </w:rPr>
              <w:tab/>
              <w:t>7</w:t>
            </w:r>
            <w:r>
              <w:rPr>
                <w:rFonts w:ascii="Calibri"/>
                <w:color w:val="FFFFFF"/>
                <w:sz w:val="38"/>
              </w:rPr>
              <w:tab/>
              <w:t>8</w:t>
            </w:r>
            <w:r>
              <w:rPr>
                <w:rFonts w:ascii="Calibri"/>
                <w:color w:val="FFFFFF"/>
                <w:sz w:val="38"/>
              </w:rPr>
              <w:tab/>
              <w:t>9</w:t>
            </w:r>
            <w:r>
              <w:rPr>
                <w:rFonts w:ascii="Calibri"/>
                <w:color w:val="FFFFFF"/>
                <w:sz w:val="38"/>
              </w:rPr>
              <w:tab/>
              <w:t>10</w:t>
            </w:r>
          </w:p>
          <w:p w14:paraId="68755C69" w14:textId="77777777" w:rsidR="00507559" w:rsidRDefault="00422AAF">
            <w:pPr>
              <w:pStyle w:val="TableParagraph"/>
              <w:tabs>
                <w:tab w:val="left" w:pos="8773"/>
              </w:tabs>
              <w:spacing w:before="62"/>
              <w:ind w:left="375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Not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Confident</w:t>
            </w:r>
            <w:r>
              <w:rPr>
                <w:b/>
                <w:color w:val="FFFFFF"/>
                <w:sz w:val="12"/>
              </w:rPr>
              <w:tab/>
              <w:t>Confident</w:t>
            </w:r>
          </w:p>
          <w:p w14:paraId="79671264" w14:textId="77777777" w:rsidR="00507559" w:rsidRDefault="00507559">
            <w:pPr>
              <w:pStyle w:val="TableParagraph"/>
              <w:spacing w:before="2"/>
              <w:rPr>
                <w:i/>
                <w:sz w:val="11"/>
              </w:rPr>
            </w:pPr>
          </w:p>
          <w:p w14:paraId="023975E7" w14:textId="77777777" w:rsidR="00507559" w:rsidRDefault="00422AAF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*Please contact your Primary Care Liaison Officer if you score below 4</w:t>
            </w:r>
          </w:p>
        </w:tc>
      </w:tr>
    </w:tbl>
    <w:p w14:paraId="73BCA1CC" w14:textId="77777777" w:rsidR="00000000" w:rsidRDefault="00422AAF"/>
    <w:sectPr w:rsidR="00000000">
      <w:pgSz w:w="11910" w:h="16840"/>
      <w:pgMar w:top="1580" w:right="680" w:bottom="740" w:left="680" w:header="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2568" w14:textId="77777777" w:rsidR="00000000" w:rsidRDefault="00422AAF">
      <w:r>
        <w:separator/>
      </w:r>
    </w:p>
  </w:endnote>
  <w:endnote w:type="continuationSeparator" w:id="0">
    <w:p w14:paraId="7AD1F6F2" w14:textId="77777777" w:rsidR="00000000" w:rsidRDefault="0042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AD3B" w14:textId="77777777" w:rsidR="00507559" w:rsidRDefault="00422AAF">
    <w:pPr>
      <w:pStyle w:val="BodyText"/>
      <w:spacing w:line="14" w:lineRule="auto"/>
      <w:rPr>
        <w:sz w:val="20"/>
      </w:rPr>
    </w:pPr>
    <w:r>
      <w:pict w14:anchorId="2079380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7pt;margin-top:799.9pt;width:401.75pt;height:19.05pt;z-index:-251658752;mso-position-horizontal-relative:page;mso-position-vertical-relative:page" filled="f" stroked="f">
          <v:textbox inset="0,0,0,0">
            <w:txbxContent>
              <w:p w14:paraId="0250C243" w14:textId="77777777" w:rsidR="00507559" w:rsidRDefault="00422AAF">
                <w:pPr>
                  <w:pStyle w:val="BodyText"/>
                  <w:spacing w:before="14"/>
                  <w:ind w:left="20"/>
                </w:pPr>
                <w:r>
                  <w:t>Partners 4 Health Ltd (ABN 55 150 102 257), trading as Brisbane North PHN</w:t>
                </w:r>
              </w:p>
              <w:p w14:paraId="6F39399C" w14:textId="77777777" w:rsidR="00507559" w:rsidRDefault="00422AAF">
                <w:pPr>
                  <w:pStyle w:val="BodyText"/>
                  <w:spacing w:before="24"/>
                  <w:ind w:left="20"/>
                </w:pPr>
                <w:r>
                  <w:t>Brisbane</w:t>
                </w:r>
                <w:r>
                  <w:rPr>
                    <w:spacing w:val="-11"/>
                  </w:rPr>
                  <w:t xml:space="preserve"> </w:t>
                </w:r>
                <w:r>
                  <w:t>North</w:t>
                </w:r>
                <w:r>
                  <w:rPr>
                    <w:spacing w:val="-10"/>
                  </w:rPr>
                  <w:t xml:space="preserve"> </w:t>
                </w:r>
                <w:r>
                  <w:t>PHN</w:t>
                </w:r>
                <w:r>
                  <w:rPr>
                    <w:spacing w:val="-7"/>
                  </w:rPr>
                  <w:t xml:space="preserve"> </w:t>
                </w:r>
                <w:r>
                  <w:t>gratefully</w:t>
                </w:r>
                <w:r>
                  <w:rPr>
                    <w:spacing w:val="-12"/>
                  </w:rPr>
                  <w:t xml:space="preserve"> </w:t>
                </w:r>
                <w:r>
                  <w:t>acknowledges</w:t>
                </w:r>
                <w:r>
                  <w:rPr>
                    <w:spacing w:val="-8"/>
                  </w:rPr>
                  <w:t xml:space="preserve"> </w:t>
                </w:r>
                <w:r>
                  <w:t>the</w:t>
                </w:r>
                <w:r>
                  <w:rPr>
                    <w:spacing w:val="-9"/>
                  </w:rPr>
                  <w:t xml:space="preserve"> </w:t>
                </w:r>
                <w:r>
                  <w:t>financial</w:t>
                </w:r>
                <w:r>
                  <w:rPr>
                    <w:spacing w:val="-10"/>
                  </w:rPr>
                  <w:t xml:space="preserve"> </w:t>
                </w:r>
                <w:r>
                  <w:t>and</w:t>
                </w:r>
                <w:r>
                  <w:rPr>
                    <w:spacing w:val="-9"/>
                  </w:rPr>
                  <w:t xml:space="preserve"> </w:t>
                </w:r>
                <w:r>
                  <w:t>other</w:t>
                </w:r>
                <w:r>
                  <w:rPr>
                    <w:spacing w:val="-8"/>
                  </w:rPr>
                  <w:t xml:space="preserve"> </w:t>
                </w:r>
                <w:r>
                  <w:t>support</w:t>
                </w:r>
                <w:r>
                  <w:rPr>
                    <w:spacing w:val="-10"/>
                  </w:rPr>
                  <w:t xml:space="preserve"> </w:t>
                </w:r>
                <w:r>
                  <w:t>from</w:t>
                </w:r>
                <w:r>
                  <w:rPr>
                    <w:spacing w:val="-7"/>
                  </w:rPr>
                  <w:t xml:space="preserve"> </w:t>
                </w:r>
                <w:r>
                  <w:t>the</w:t>
                </w:r>
                <w:r>
                  <w:rPr>
                    <w:spacing w:val="-11"/>
                  </w:rPr>
                  <w:t xml:space="preserve"> </w:t>
                </w:r>
                <w:r>
                  <w:t>Australian</w:t>
                </w:r>
                <w:r>
                  <w:rPr>
                    <w:spacing w:val="-8"/>
                  </w:rPr>
                  <w:t xml:space="preserve"> </w:t>
                </w:r>
                <w:r>
                  <w:t>Government</w:t>
                </w:r>
                <w:r>
                  <w:rPr>
                    <w:spacing w:val="-10"/>
                  </w:rPr>
                  <w:t xml:space="preserve"> </w:t>
                </w:r>
                <w:r>
                  <w:t>Department</w:t>
                </w:r>
                <w:r>
                  <w:rPr>
                    <w:spacing w:val="-9"/>
                  </w:rPr>
                  <w:t xml:space="preserve"> </w:t>
                </w:r>
                <w:r>
                  <w:t>of</w:t>
                </w:r>
                <w:r>
                  <w:rPr>
                    <w:spacing w:val="-8"/>
                  </w:rPr>
                  <w:t xml:space="preserve"> </w:t>
                </w:r>
                <w:r>
                  <w:t>Health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CA3F" w14:textId="77777777" w:rsidR="00000000" w:rsidRDefault="00422AAF">
      <w:r>
        <w:separator/>
      </w:r>
    </w:p>
  </w:footnote>
  <w:footnote w:type="continuationSeparator" w:id="0">
    <w:p w14:paraId="62DC0298" w14:textId="77777777" w:rsidR="00000000" w:rsidRDefault="0042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559"/>
    <w:rsid w:val="00083A9E"/>
    <w:rsid w:val="000B074A"/>
    <w:rsid w:val="000C0F3F"/>
    <w:rsid w:val="00115B70"/>
    <w:rsid w:val="00187A9E"/>
    <w:rsid w:val="001C6BF5"/>
    <w:rsid w:val="0020492C"/>
    <w:rsid w:val="00234A17"/>
    <w:rsid w:val="00263013"/>
    <w:rsid w:val="00292E14"/>
    <w:rsid w:val="00296577"/>
    <w:rsid w:val="002D44BA"/>
    <w:rsid w:val="003112FB"/>
    <w:rsid w:val="00331B75"/>
    <w:rsid w:val="003911F7"/>
    <w:rsid w:val="00391490"/>
    <w:rsid w:val="003A145A"/>
    <w:rsid w:val="003A3DF6"/>
    <w:rsid w:val="003B6ECA"/>
    <w:rsid w:val="00403524"/>
    <w:rsid w:val="00422AAF"/>
    <w:rsid w:val="00444309"/>
    <w:rsid w:val="0045073B"/>
    <w:rsid w:val="004524ED"/>
    <w:rsid w:val="004622EC"/>
    <w:rsid w:val="00493AE8"/>
    <w:rsid w:val="004C138C"/>
    <w:rsid w:val="0050193B"/>
    <w:rsid w:val="00507559"/>
    <w:rsid w:val="00584A0D"/>
    <w:rsid w:val="00590622"/>
    <w:rsid w:val="00596C45"/>
    <w:rsid w:val="005E646E"/>
    <w:rsid w:val="005F153F"/>
    <w:rsid w:val="0061663B"/>
    <w:rsid w:val="006C6329"/>
    <w:rsid w:val="006D7495"/>
    <w:rsid w:val="00717BFD"/>
    <w:rsid w:val="00755EE9"/>
    <w:rsid w:val="00775DE4"/>
    <w:rsid w:val="00783070"/>
    <w:rsid w:val="00850AA5"/>
    <w:rsid w:val="00863972"/>
    <w:rsid w:val="00881E03"/>
    <w:rsid w:val="008B5211"/>
    <w:rsid w:val="008C0F25"/>
    <w:rsid w:val="00987DDC"/>
    <w:rsid w:val="00997338"/>
    <w:rsid w:val="009A315E"/>
    <w:rsid w:val="009A4F36"/>
    <w:rsid w:val="009A6296"/>
    <w:rsid w:val="009F4A2F"/>
    <w:rsid w:val="00A80470"/>
    <w:rsid w:val="00AA750E"/>
    <w:rsid w:val="00AD185F"/>
    <w:rsid w:val="00B20E4A"/>
    <w:rsid w:val="00B23969"/>
    <w:rsid w:val="00B42DF4"/>
    <w:rsid w:val="00B464BF"/>
    <w:rsid w:val="00B768F4"/>
    <w:rsid w:val="00B91150"/>
    <w:rsid w:val="00BD6CEB"/>
    <w:rsid w:val="00BE5ADD"/>
    <w:rsid w:val="00C25CE8"/>
    <w:rsid w:val="00C26BE0"/>
    <w:rsid w:val="00CB0929"/>
    <w:rsid w:val="00CF5C8C"/>
    <w:rsid w:val="00D47C0D"/>
    <w:rsid w:val="00D51ED3"/>
    <w:rsid w:val="00DA1EFA"/>
    <w:rsid w:val="00E66303"/>
    <w:rsid w:val="00E75135"/>
    <w:rsid w:val="00EA096F"/>
    <w:rsid w:val="00F1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EB9A0C"/>
  <w15:docId w15:val="{31BDDD39-589F-46A7-AF12-42A56B2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 Horwood</dc:creator>
  <cp:lastModifiedBy>Michelle Casella</cp:lastModifiedBy>
  <cp:revision>70</cp:revision>
  <dcterms:created xsi:type="dcterms:W3CDTF">2022-03-23T09:27:00Z</dcterms:created>
  <dcterms:modified xsi:type="dcterms:W3CDTF">2022-03-24T05:12:00Z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</Properties>
</file>